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Johnston Lloyd P.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480 ARSENAL STREET, BUILDING 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SVP, R&amp;D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500" w:space="4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27,617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27,617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as to 25% of the shares on June 21, 2017. The remainder of the shares will vest in 36 equal monthly installments thereafter.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Siewers,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2019-12-08T19:10:18Z</dcterms:created>
  <dcterms:modified xsi:type="dcterms:W3CDTF">2019-12-08T19:10:18Z</dcterms:modified>
</cp:coreProperties>
</file>