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59"/>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157480</wp:posOffset>
            </wp:positionH>
            <wp:positionV relativeFrom="page">
              <wp:posOffset>311785</wp:posOffset>
            </wp:positionV>
            <wp:extent cx="7246620" cy="260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26035"/>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346075</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t>UNITED STATES</w:t>
      </w:r>
    </w:p>
    <w:p>
      <w:pPr>
        <w:spacing w:after="0" w:line="213" w:lineRule="exact"/>
        <w:rPr>
          <w:sz w:val="24"/>
          <w:szCs w:val="24"/>
          <w:color w:val="auto"/>
        </w:rPr>
      </w:pPr>
    </w:p>
    <w:p>
      <w:pPr>
        <w:jc w:val="center"/>
        <w:ind w:right="-59"/>
        <w:spacing w:after="0"/>
        <w:rPr>
          <w:sz w:val="20"/>
          <w:szCs w:val="20"/>
          <w:color w:val="auto"/>
        </w:rPr>
      </w:pPr>
      <w:r>
        <w:rPr>
          <w:rFonts w:ascii="Arial" w:cs="Arial" w:eastAsia="Arial" w:hAnsi="Arial"/>
          <w:sz w:val="32"/>
          <w:szCs w:val="32"/>
          <w:b w:val="1"/>
          <w:bCs w:val="1"/>
          <w:color w:val="auto"/>
        </w:rPr>
        <w:t>SECURITIES AND EXCHANGE COMMISSION</w:t>
      </w:r>
    </w:p>
    <w:p>
      <w:pPr>
        <w:spacing w:after="0" w:line="40" w:lineRule="exact"/>
        <w:rPr>
          <w:sz w:val="24"/>
          <w:szCs w:val="24"/>
          <w:color w:val="auto"/>
        </w:rPr>
      </w:pPr>
    </w:p>
    <w:p>
      <w:pPr>
        <w:jc w:val="center"/>
        <w:ind w:right="-59"/>
        <w:spacing w:after="0"/>
        <w:rPr>
          <w:sz w:val="20"/>
          <w:szCs w:val="20"/>
          <w:color w:val="auto"/>
        </w:rPr>
      </w:pPr>
      <w:r>
        <w:rPr>
          <w:rFonts w:ascii="Arial" w:cs="Arial" w:eastAsia="Arial" w:hAnsi="Arial"/>
          <w:sz w:val="18"/>
          <w:szCs w:val="18"/>
          <w:b w:val="1"/>
          <w:bCs w:val="1"/>
          <w:color w:val="auto"/>
        </w:rPr>
        <w:t>Washington, D.C. 20549</w:t>
      </w:r>
    </w:p>
    <w:p>
      <w:pPr>
        <w:spacing w:after="0" w:line="182" w:lineRule="exact"/>
        <w:rPr>
          <w:sz w:val="24"/>
          <w:szCs w:val="24"/>
          <w:color w:val="auto"/>
        </w:rPr>
      </w:pPr>
    </w:p>
    <w:p>
      <w:pPr>
        <w:jc w:val="center"/>
        <w:ind w:right="-59"/>
        <w:spacing w:after="0"/>
        <w:rPr>
          <w:sz w:val="20"/>
          <w:szCs w:val="20"/>
          <w:color w:val="auto"/>
        </w:rPr>
      </w:pPr>
      <w:r>
        <w:rPr>
          <w:rFonts w:ascii="Arial" w:cs="Arial" w:eastAsia="Arial" w:hAnsi="Arial"/>
          <w:sz w:val="32"/>
          <w:szCs w:val="32"/>
          <w:b w:val="1"/>
          <w:bCs w:val="1"/>
          <w:color w:val="auto"/>
        </w:rPr>
        <w:t>FORM 8-K</w:t>
      </w:r>
    </w:p>
    <w:p>
      <w:pPr>
        <w:spacing w:after="0" w:line="236" w:lineRule="exact"/>
        <w:rPr>
          <w:sz w:val="24"/>
          <w:szCs w:val="24"/>
          <w:color w:val="auto"/>
        </w:rPr>
      </w:pPr>
    </w:p>
    <w:p>
      <w:pPr>
        <w:jc w:val="center"/>
        <w:ind w:right="-59"/>
        <w:spacing w:after="0"/>
        <w:rPr>
          <w:sz w:val="20"/>
          <w:szCs w:val="20"/>
          <w:color w:val="auto"/>
        </w:rPr>
      </w:pPr>
      <w:r>
        <w:rPr>
          <w:rFonts w:ascii="Arial" w:cs="Arial" w:eastAsia="Arial" w:hAnsi="Arial"/>
          <w:sz w:val="18"/>
          <w:szCs w:val="18"/>
          <w:b w:val="1"/>
          <w:bCs w:val="1"/>
          <w:color w:val="auto"/>
        </w:rPr>
        <w:t>CURRENT REPORT</w:t>
      </w:r>
    </w:p>
    <w:p>
      <w:pPr>
        <w:spacing w:after="0" w:line="225" w:lineRule="exact"/>
        <w:rPr>
          <w:sz w:val="24"/>
          <w:szCs w:val="24"/>
          <w:color w:val="auto"/>
        </w:rPr>
      </w:pPr>
    </w:p>
    <w:p>
      <w:pPr>
        <w:jc w:val="center"/>
        <w:ind w:right="-59"/>
        <w:spacing w:after="0"/>
        <w:rPr>
          <w:sz w:val="20"/>
          <w:szCs w:val="20"/>
          <w:color w:val="auto"/>
        </w:rPr>
      </w:pPr>
      <w:r>
        <w:rPr>
          <w:rFonts w:ascii="Arial" w:cs="Arial" w:eastAsia="Arial" w:hAnsi="Arial"/>
          <w:sz w:val="18"/>
          <w:szCs w:val="18"/>
          <w:b w:val="1"/>
          <w:bCs w:val="1"/>
          <w:color w:val="auto"/>
        </w:rPr>
        <w:t>Pursuant to Section 13 or 15(d) of</w:t>
      </w:r>
    </w:p>
    <w:p>
      <w:pPr>
        <w:spacing w:after="0" w:line="27" w:lineRule="exact"/>
        <w:rPr>
          <w:sz w:val="24"/>
          <w:szCs w:val="24"/>
          <w:color w:val="auto"/>
        </w:rPr>
      </w:pPr>
    </w:p>
    <w:p>
      <w:pPr>
        <w:jc w:val="center"/>
        <w:ind w:right="-59"/>
        <w:spacing w:after="0"/>
        <w:rPr>
          <w:sz w:val="20"/>
          <w:szCs w:val="20"/>
          <w:color w:val="auto"/>
        </w:rPr>
      </w:pPr>
      <w:r>
        <w:rPr>
          <w:rFonts w:ascii="Arial" w:cs="Arial" w:eastAsia="Arial" w:hAnsi="Arial"/>
          <w:sz w:val="18"/>
          <w:szCs w:val="18"/>
          <w:b w:val="1"/>
          <w:bCs w:val="1"/>
          <w:color w:val="auto"/>
        </w:rPr>
        <w:t>the Securities Exchange Act of 1934</w:t>
      </w:r>
    </w:p>
    <w:p>
      <w:pPr>
        <w:spacing w:after="0" w:line="211" w:lineRule="exact"/>
        <w:rPr>
          <w:sz w:val="24"/>
          <w:szCs w:val="24"/>
          <w:color w:val="auto"/>
        </w:rPr>
      </w:pPr>
    </w:p>
    <w:p>
      <w:pPr>
        <w:jc w:val="center"/>
        <w:ind w:right="-59"/>
        <w:spacing w:after="0"/>
        <w:rPr>
          <w:sz w:val="20"/>
          <w:szCs w:val="20"/>
          <w:color w:val="auto"/>
        </w:rPr>
      </w:pPr>
      <w:r>
        <w:rPr>
          <w:rFonts w:ascii="Arial" w:cs="Arial" w:eastAsia="Arial" w:hAnsi="Arial"/>
          <w:sz w:val="18"/>
          <w:szCs w:val="18"/>
          <w:color w:val="auto"/>
        </w:rPr>
        <w:t>Date of Report (Date of earliest event reported): December 18, 2019</w:t>
      </w:r>
    </w:p>
    <w:p>
      <w:pPr>
        <w:spacing w:after="0" w:line="217" w:lineRule="exact"/>
        <w:rPr>
          <w:sz w:val="24"/>
          <w:szCs w:val="24"/>
          <w:color w:val="auto"/>
        </w:rPr>
      </w:pPr>
    </w:p>
    <w:p>
      <w:pPr>
        <w:jc w:val="center"/>
        <w:ind w:right="-39"/>
        <w:spacing w:after="0"/>
        <w:rPr>
          <w:sz w:val="20"/>
          <w:szCs w:val="20"/>
          <w:color w:val="auto"/>
        </w:rPr>
      </w:pPr>
      <w:r>
        <w:rPr>
          <w:rFonts w:ascii="Arial" w:cs="Arial" w:eastAsia="Arial" w:hAnsi="Arial"/>
          <w:sz w:val="25"/>
          <w:szCs w:val="25"/>
          <w:b w:val="1"/>
          <w:bCs w:val="1"/>
          <w:color w:val="auto"/>
        </w:rPr>
        <w:t>SELECTA BIOSCIENCES, INC.</w:t>
      </w:r>
    </w:p>
    <w:p>
      <w:pPr>
        <w:spacing w:after="0" w:line="34" w:lineRule="exact"/>
        <w:rPr>
          <w:sz w:val="24"/>
          <w:szCs w:val="24"/>
          <w:color w:val="auto"/>
        </w:rPr>
      </w:pPr>
    </w:p>
    <w:p>
      <w:pPr>
        <w:jc w:val="center"/>
        <w:ind w:right="-59"/>
        <w:spacing w:after="0"/>
        <w:rPr>
          <w:sz w:val="20"/>
          <w:szCs w:val="20"/>
          <w:color w:val="auto"/>
        </w:rPr>
      </w:pPr>
      <w:r>
        <w:rPr>
          <w:rFonts w:ascii="Arial" w:cs="Arial" w:eastAsia="Arial" w:hAnsi="Arial"/>
          <w:sz w:val="18"/>
          <w:szCs w:val="18"/>
          <w:color w:val="auto"/>
        </w:rPr>
        <w:t>(Exact name of registrant as specified in its charter)</w:t>
      </w:r>
    </w:p>
    <w:p>
      <w:pPr>
        <w:sectPr>
          <w:pgSz w:w="11900" w:h="16838" w:orient="portrait"/>
          <w:cols w:equalWidth="0" w:num="1">
            <w:col w:w="11360"/>
          </w:cols>
          <w:pgMar w:left="240" w:top="814" w:right="299" w:bottom="1440" w:gutter="0" w:footer="0" w:header="0"/>
        </w:sectPr>
      </w:pPr>
    </w:p>
    <w:p>
      <w:pPr>
        <w:spacing w:after="0" w:line="232" w:lineRule="exact"/>
        <w:rPr>
          <w:sz w:val="24"/>
          <w:szCs w:val="24"/>
          <w:color w:val="auto"/>
        </w:rPr>
      </w:pPr>
    </w:p>
    <w:p>
      <w:pPr>
        <w:ind w:left="1480"/>
        <w:spacing w:after="0"/>
        <w:rPr>
          <w:sz w:val="20"/>
          <w:szCs w:val="20"/>
          <w:color w:val="auto"/>
        </w:rPr>
      </w:pPr>
      <w:r>
        <w:rPr>
          <w:rFonts w:ascii="Arial" w:cs="Arial" w:eastAsia="Arial" w:hAnsi="Arial"/>
          <w:sz w:val="16"/>
          <w:szCs w:val="16"/>
          <w:b w:val="1"/>
          <w:bCs w:val="1"/>
          <w:color w:val="auto"/>
        </w:rPr>
        <w:t>Delaware</w:t>
      </w:r>
    </w:p>
    <w:p>
      <w:pPr>
        <w:spacing w:after="0" w:line="20" w:lineRule="exact"/>
        <w:rPr>
          <w:sz w:val="24"/>
          <w:szCs w:val="24"/>
          <w:color w:val="auto"/>
        </w:rPr>
      </w:pPr>
      <w:r>
        <w:rPr>
          <w:sz w:val="24"/>
          <w:szCs w:val="24"/>
          <w:color w:val="auto"/>
        </w:rPr>
        <w:br w:type="column"/>
      </w:r>
    </w:p>
    <w:p>
      <w:pPr>
        <w:spacing w:after="0" w:line="212" w:lineRule="exact"/>
        <w:rPr>
          <w:sz w:val="24"/>
          <w:szCs w:val="24"/>
          <w:color w:val="auto"/>
        </w:rPr>
      </w:pPr>
    </w:p>
    <w:p>
      <w:pPr>
        <w:jc w:val="center"/>
        <w:ind w:right="2340"/>
        <w:spacing w:after="0"/>
        <w:rPr>
          <w:sz w:val="20"/>
          <w:szCs w:val="20"/>
          <w:color w:val="auto"/>
        </w:rPr>
      </w:pPr>
      <w:r>
        <w:rPr>
          <w:rFonts w:ascii="Arial" w:cs="Arial" w:eastAsia="Arial" w:hAnsi="Arial"/>
          <w:sz w:val="16"/>
          <w:szCs w:val="16"/>
          <w:b w:val="1"/>
          <w:bCs w:val="1"/>
          <w:color w:val="auto"/>
        </w:rPr>
        <w:t>001-37798</w:t>
      </w:r>
    </w:p>
    <w:p>
      <w:pPr>
        <w:spacing w:after="0" w:line="20" w:lineRule="exact"/>
        <w:rPr>
          <w:sz w:val="24"/>
          <w:szCs w:val="24"/>
          <w:color w:val="auto"/>
        </w:rPr>
      </w:pPr>
      <w:r>
        <w:rPr>
          <w:sz w:val="24"/>
          <w:szCs w:val="24"/>
          <w:color w:val="auto"/>
        </w:rPr>
        <w:br w:type="column"/>
      </w:r>
    </w:p>
    <w:p>
      <w:pPr>
        <w:spacing w:after="0" w:line="212" w:lineRule="exact"/>
        <w:rPr>
          <w:sz w:val="24"/>
          <w:szCs w:val="24"/>
          <w:color w:val="auto"/>
        </w:rPr>
      </w:pPr>
    </w:p>
    <w:p>
      <w:pPr>
        <w:spacing w:after="0"/>
        <w:rPr>
          <w:sz w:val="20"/>
          <w:szCs w:val="20"/>
          <w:color w:val="auto"/>
        </w:rPr>
      </w:pPr>
      <w:r>
        <w:rPr>
          <w:rFonts w:ascii="Arial" w:cs="Arial" w:eastAsia="Arial" w:hAnsi="Arial"/>
          <w:sz w:val="16"/>
          <w:szCs w:val="16"/>
          <w:b w:val="1"/>
          <w:bCs w:val="1"/>
          <w:color w:val="auto"/>
        </w:rPr>
        <w:t>26-1622110</w:t>
      </w:r>
    </w:p>
    <w:p>
      <w:pPr>
        <w:spacing w:after="0" w:line="63" w:lineRule="exact"/>
        <w:rPr>
          <w:sz w:val="24"/>
          <w:szCs w:val="24"/>
          <w:color w:val="auto"/>
        </w:rPr>
      </w:pPr>
    </w:p>
    <w:p>
      <w:pPr>
        <w:sectPr>
          <w:pgSz w:w="11900" w:h="16838" w:orient="portrait"/>
          <w:cols w:equalWidth="0" w:num="3">
            <w:col w:w="4560" w:space="720"/>
            <w:col w:w="3120" w:space="720"/>
            <w:col w:w="2240"/>
          </w:cols>
          <w:pgMar w:left="240" w:top="814" w:right="299" w:bottom="1440" w:gutter="0" w:footer="0" w:header="0"/>
          <w:type w:val="continuous"/>
        </w:sectPr>
      </w:pPr>
    </w:p>
    <w:p>
      <w:pPr>
        <w:ind w:left="900"/>
        <w:spacing w:after="0"/>
        <w:rPr>
          <w:sz w:val="20"/>
          <w:szCs w:val="20"/>
          <w:color w:val="auto"/>
        </w:rPr>
      </w:pPr>
      <w:r>
        <w:rPr>
          <w:rFonts w:ascii="Arial" w:cs="Arial" w:eastAsia="Arial" w:hAnsi="Arial"/>
          <w:sz w:val="16"/>
          <w:szCs w:val="16"/>
          <w:color w:val="auto"/>
        </w:rPr>
        <w:t>(State or other jurisdiction</w:t>
      </w:r>
    </w:p>
    <w:p>
      <w:pPr>
        <w:spacing w:after="0" w:line="46" w:lineRule="exact"/>
        <w:rPr>
          <w:sz w:val="24"/>
          <w:szCs w:val="24"/>
          <w:color w:val="auto"/>
        </w:rPr>
      </w:pPr>
    </w:p>
    <w:p>
      <w:pPr>
        <w:ind w:left="1200"/>
        <w:spacing w:after="0"/>
        <w:rPr>
          <w:sz w:val="20"/>
          <w:szCs w:val="20"/>
          <w:color w:val="auto"/>
        </w:rPr>
      </w:pPr>
      <w:r>
        <w:rPr>
          <w:rFonts w:ascii="Arial" w:cs="Arial" w:eastAsia="Arial" w:hAnsi="Arial"/>
          <w:sz w:val="18"/>
          <w:szCs w:val="18"/>
          <w:color w:val="auto"/>
        </w:rPr>
        <w:t>of incorporation)</w:t>
      </w:r>
    </w:p>
    <w:p>
      <w:pPr>
        <w:spacing w:after="0" w:line="20" w:lineRule="exact"/>
        <w:rPr>
          <w:sz w:val="24"/>
          <w:szCs w:val="24"/>
          <w:color w:val="auto"/>
        </w:rPr>
      </w:pPr>
      <w:r>
        <w:rPr>
          <w:sz w:val="24"/>
          <w:szCs w:val="24"/>
          <w:color w:val="auto"/>
        </w:rPr>
        <w:br w:type="column"/>
      </w:r>
    </w:p>
    <w:p>
      <w:pPr>
        <w:ind w:left="20"/>
        <w:spacing w:after="0"/>
        <w:rPr>
          <w:sz w:val="20"/>
          <w:szCs w:val="20"/>
          <w:color w:val="auto"/>
        </w:rPr>
      </w:pPr>
      <w:r>
        <w:rPr>
          <w:rFonts w:ascii="Arial" w:cs="Arial" w:eastAsia="Arial" w:hAnsi="Arial"/>
          <w:sz w:val="16"/>
          <w:szCs w:val="16"/>
          <w:color w:val="auto"/>
        </w:rPr>
        <w:t>(Commission</w:t>
      </w:r>
    </w:p>
    <w:p>
      <w:pPr>
        <w:spacing w:after="0" w:line="46" w:lineRule="exact"/>
        <w:rPr>
          <w:sz w:val="24"/>
          <w:szCs w:val="24"/>
          <w:color w:val="auto"/>
        </w:rPr>
      </w:pPr>
    </w:p>
    <w:p>
      <w:pPr>
        <w:spacing w:after="0"/>
        <w:rPr>
          <w:sz w:val="20"/>
          <w:szCs w:val="20"/>
          <w:color w:val="auto"/>
        </w:rPr>
      </w:pPr>
      <w:r>
        <w:rPr>
          <w:rFonts w:ascii="Arial" w:cs="Arial" w:eastAsia="Arial" w:hAnsi="Arial"/>
          <w:sz w:val="17"/>
          <w:szCs w:val="17"/>
          <w:color w:val="auto"/>
        </w:rPr>
        <w:t>File Number)</w:t>
      </w:r>
    </w:p>
    <w:p>
      <w:pPr>
        <w:spacing w:after="0" w:line="20" w:lineRule="exact"/>
        <w:rPr>
          <w:sz w:val="24"/>
          <w:szCs w:val="24"/>
          <w:color w:val="auto"/>
        </w:rPr>
      </w:pPr>
      <w:r>
        <w:rPr>
          <w:sz w:val="24"/>
          <w:szCs w:val="24"/>
          <w:color w:val="auto"/>
        </w:rPr>
        <w:br w:type="column"/>
      </w:r>
    </w:p>
    <w:p>
      <w:pPr>
        <w:ind w:left="140"/>
        <w:spacing w:after="0"/>
        <w:rPr>
          <w:sz w:val="20"/>
          <w:szCs w:val="20"/>
          <w:color w:val="auto"/>
        </w:rPr>
      </w:pPr>
      <w:r>
        <w:rPr>
          <w:rFonts w:ascii="Arial" w:cs="Arial" w:eastAsia="Arial" w:hAnsi="Arial"/>
          <w:sz w:val="18"/>
          <w:szCs w:val="18"/>
          <w:color w:val="auto"/>
        </w:rPr>
        <w:t>(IRS Employer</w:t>
      </w:r>
    </w:p>
    <w:p>
      <w:pPr>
        <w:spacing w:after="0" w:line="23" w:lineRule="exact"/>
        <w:rPr>
          <w:sz w:val="24"/>
          <w:szCs w:val="24"/>
          <w:color w:val="auto"/>
        </w:rPr>
      </w:pPr>
    </w:p>
    <w:p>
      <w:pPr>
        <w:spacing w:after="0"/>
        <w:rPr>
          <w:sz w:val="20"/>
          <w:szCs w:val="20"/>
          <w:color w:val="auto"/>
        </w:rPr>
      </w:pPr>
      <w:r>
        <w:rPr>
          <w:rFonts w:ascii="Arial" w:cs="Arial" w:eastAsia="Arial" w:hAnsi="Arial"/>
          <w:sz w:val="17"/>
          <w:szCs w:val="17"/>
          <w:color w:val="auto"/>
        </w:rPr>
        <w:t>Identification No.)</w:t>
      </w:r>
    </w:p>
    <w:p>
      <w:pPr>
        <w:spacing w:after="0" w:line="211" w:lineRule="exact"/>
        <w:rPr>
          <w:sz w:val="24"/>
          <w:szCs w:val="24"/>
          <w:color w:val="auto"/>
        </w:rPr>
      </w:pPr>
    </w:p>
    <w:p>
      <w:pPr>
        <w:sectPr>
          <w:pgSz w:w="11900" w:h="16838" w:orient="portrait"/>
          <w:cols w:equalWidth="0" w:num="3">
            <w:col w:w="4440" w:space="720"/>
            <w:col w:w="2980" w:space="720"/>
            <w:col w:w="2500"/>
          </w:cols>
          <w:pgMar w:left="240" w:top="814" w:right="299" w:bottom="1440" w:gutter="0" w:footer="0" w:header="0"/>
          <w:type w:val="continuous"/>
        </w:sectPr>
      </w:pPr>
    </w:p>
    <w:p>
      <w:pPr>
        <w:spacing w:after="0" w:line="7" w:lineRule="exact"/>
        <w:rPr>
          <w:sz w:val="24"/>
          <w:szCs w:val="24"/>
          <w:color w:val="auto"/>
        </w:rPr>
      </w:pPr>
    </w:p>
    <w:p>
      <w:pPr>
        <w:ind w:left="5060"/>
        <w:spacing w:after="0"/>
        <w:rPr>
          <w:sz w:val="20"/>
          <w:szCs w:val="20"/>
          <w:color w:val="auto"/>
        </w:rPr>
      </w:pPr>
      <w:r>
        <w:rPr>
          <w:rFonts w:ascii="Arial" w:cs="Arial" w:eastAsia="Arial" w:hAnsi="Arial"/>
          <w:sz w:val="18"/>
          <w:szCs w:val="18"/>
          <w:b w:val="1"/>
          <w:bCs w:val="1"/>
          <w:color w:val="auto"/>
        </w:rPr>
        <w:t>480 Arsenal Way</w:t>
      </w:r>
    </w:p>
    <w:p>
      <w:pPr>
        <w:spacing w:after="0" w:line="27" w:lineRule="exact"/>
        <w:rPr>
          <w:sz w:val="24"/>
          <w:szCs w:val="24"/>
          <w:color w:val="auto"/>
        </w:rPr>
      </w:pPr>
    </w:p>
    <w:p>
      <w:pPr>
        <w:ind w:left="4840"/>
        <w:spacing w:after="0"/>
        <w:rPr>
          <w:sz w:val="20"/>
          <w:szCs w:val="20"/>
          <w:color w:val="auto"/>
        </w:rPr>
      </w:pPr>
      <w:r>
        <w:rPr>
          <w:rFonts w:ascii="Arial" w:cs="Arial" w:eastAsia="Arial" w:hAnsi="Arial"/>
          <w:sz w:val="18"/>
          <w:szCs w:val="18"/>
          <w:b w:val="1"/>
          <w:bCs w:val="1"/>
          <w:color w:val="auto"/>
        </w:rPr>
        <w:t>Watertown, MA 02472</w:t>
      </w:r>
    </w:p>
    <w:p>
      <w:pPr>
        <w:spacing w:after="0" w:line="9" w:lineRule="exact"/>
        <w:rPr>
          <w:sz w:val="24"/>
          <w:szCs w:val="24"/>
          <w:color w:val="auto"/>
        </w:rPr>
      </w:pPr>
    </w:p>
    <w:p>
      <w:pPr>
        <w:ind w:left="4000"/>
        <w:spacing w:after="0"/>
        <w:rPr>
          <w:sz w:val="20"/>
          <w:szCs w:val="20"/>
          <w:color w:val="auto"/>
        </w:rPr>
      </w:pPr>
      <w:r>
        <w:rPr>
          <w:rFonts w:ascii="Arial" w:cs="Arial" w:eastAsia="Arial" w:hAnsi="Arial"/>
          <w:sz w:val="17"/>
          <w:szCs w:val="17"/>
          <w:color w:val="auto"/>
        </w:rPr>
        <w:t>(Address of principal executive offices) (Zip Code)</w:t>
      </w:r>
    </w:p>
    <w:p>
      <w:pPr>
        <w:spacing w:after="0" w:line="218" w:lineRule="exact"/>
        <w:rPr>
          <w:sz w:val="24"/>
          <w:szCs w:val="24"/>
          <w:color w:val="auto"/>
        </w:rPr>
      </w:pPr>
    </w:p>
    <w:p>
      <w:pPr>
        <w:jc w:val="center"/>
        <w:ind w:right="-59"/>
        <w:spacing w:after="0"/>
        <w:rPr>
          <w:sz w:val="20"/>
          <w:szCs w:val="20"/>
          <w:color w:val="auto"/>
        </w:rPr>
      </w:pPr>
      <w:r>
        <w:rPr>
          <w:rFonts w:ascii="Arial" w:cs="Arial" w:eastAsia="Arial" w:hAnsi="Arial"/>
          <w:sz w:val="18"/>
          <w:szCs w:val="18"/>
          <w:b w:val="1"/>
          <w:bCs w:val="1"/>
          <w:color w:val="auto"/>
        </w:rPr>
        <w:t>(617) 923-1400</w:t>
      </w:r>
    </w:p>
    <w:p>
      <w:pPr>
        <w:spacing w:after="0" w:line="27" w:lineRule="exact"/>
        <w:rPr>
          <w:sz w:val="24"/>
          <w:szCs w:val="24"/>
          <w:color w:val="auto"/>
        </w:rPr>
      </w:pPr>
    </w:p>
    <w:p>
      <w:pPr>
        <w:jc w:val="center"/>
        <w:ind w:right="-119"/>
        <w:spacing w:after="0"/>
        <w:rPr>
          <w:sz w:val="20"/>
          <w:szCs w:val="20"/>
          <w:color w:val="auto"/>
        </w:rPr>
      </w:pPr>
      <w:r>
        <w:rPr>
          <w:rFonts w:ascii="Arial" w:cs="Arial" w:eastAsia="Arial" w:hAnsi="Arial"/>
          <w:sz w:val="18"/>
          <w:szCs w:val="18"/>
          <w:color w:val="auto"/>
        </w:rPr>
        <w:t>Registrant’s telephone number, including area code</w:t>
      </w:r>
    </w:p>
    <w:p>
      <w:pPr>
        <w:spacing w:after="0" w:line="207" w:lineRule="exact"/>
        <w:rPr>
          <w:sz w:val="24"/>
          <w:szCs w:val="24"/>
          <w:color w:val="auto"/>
        </w:rPr>
      </w:pPr>
    </w:p>
    <w:p>
      <w:pPr>
        <w:jc w:val="center"/>
        <w:ind w:right="-59"/>
        <w:spacing w:after="0"/>
        <w:rPr>
          <w:sz w:val="20"/>
          <w:szCs w:val="20"/>
          <w:color w:val="auto"/>
        </w:rPr>
      </w:pPr>
      <w:r>
        <w:rPr>
          <w:rFonts w:ascii="Arial" w:cs="Arial" w:eastAsia="Arial" w:hAnsi="Arial"/>
          <w:sz w:val="18"/>
          <w:szCs w:val="18"/>
          <w:b w:val="1"/>
          <w:bCs w:val="1"/>
          <w:color w:val="auto"/>
        </w:rPr>
        <w:t>N/A</w:t>
      </w:r>
    </w:p>
    <w:p>
      <w:pPr>
        <w:spacing w:after="0" w:line="27" w:lineRule="exact"/>
        <w:rPr>
          <w:sz w:val="24"/>
          <w:szCs w:val="24"/>
          <w:color w:val="auto"/>
        </w:rPr>
      </w:pPr>
    </w:p>
    <w:p>
      <w:pPr>
        <w:jc w:val="center"/>
        <w:ind w:right="-59"/>
        <w:spacing w:after="0"/>
        <w:rPr>
          <w:sz w:val="20"/>
          <w:szCs w:val="20"/>
          <w:color w:val="auto"/>
        </w:rPr>
      </w:pPr>
      <w:r>
        <w:rPr>
          <w:rFonts w:ascii="Arial" w:cs="Arial" w:eastAsia="Arial" w:hAnsi="Arial"/>
          <w:sz w:val="16"/>
          <w:szCs w:val="16"/>
          <w:color w:val="auto"/>
        </w:rPr>
        <w:t>(Former name or former address, if changed since last report)</w:t>
      </w:r>
    </w:p>
    <w:p>
      <w:pPr>
        <w:sectPr>
          <w:pgSz w:w="11900" w:h="16838" w:orient="portrait"/>
          <w:cols w:equalWidth="0" w:num="1">
            <w:col w:w="11360"/>
          </w:cols>
          <w:pgMar w:left="240" w:top="814" w:right="299" w:bottom="1440" w:gutter="0" w:footer="0" w:header="0"/>
          <w:type w:val="continuous"/>
        </w:sectPr>
      </w:pPr>
    </w:p>
    <w:p>
      <w:pPr>
        <w:spacing w:after="0" w:line="234" w:lineRule="exact"/>
        <w:rPr>
          <w:sz w:val="24"/>
          <w:szCs w:val="24"/>
          <w:color w:val="auto"/>
        </w:rPr>
      </w:pPr>
    </w:p>
    <w:p>
      <w:pPr>
        <w:ind w:right="60"/>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w:t>
      </w:r>
    </w:p>
    <w:p>
      <w:pPr>
        <w:spacing w:after="0" w:line="197" w:lineRule="exact"/>
        <w:rPr>
          <w:sz w:val="24"/>
          <w:szCs w:val="24"/>
          <w:color w:val="auto"/>
        </w:rPr>
      </w:pPr>
    </w:p>
    <w:p>
      <w:pPr>
        <w:ind w:left="920" w:hanging="534"/>
        <w:spacing w:after="0"/>
        <w:tabs>
          <w:tab w:leader="none" w:pos="92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63" w:lineRule="exact"/>
        <w:rPr>
          <w:rFonts w:ascii="MS PGothic" w:cs="MS PGothic" w:eastAsia="MS PGothic" w:hAnsi="MS PGothic"/>
          <w:sz w:val="18"/>
          <w:szCs w:val="18"/>
          <w:color w:val="auto"/>
        </w:rPr>
      </w:pPr>
    </w:p>
    <w:p>
      <w:pPr>
        <w:ind w:left="920" w:hanging="534"/>
        <w:spacing w:after="0"/>
        <w:tabs>
          <w:tab w:leader="none" w:pos="92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63" w:lineRule="exact"/>
        <w:rPr>
          <w:rFonts w:ascii="MS PGothic" w:cs="MS PGothic" w:eastAsia="MS PGothic" w:hAnsi="MS PGothic"/>
          <w:sz w:val="18"/>
          <w:szCs w:val="18"/>
          <w:color w:val="auto"/>
        </w:rPr>
      </w:pPr>
    </w:p>
    <w:p>
      <w:pPr>
        <w:ind w:left="920" w:hanging="534"/>
        <w:spacing w:after="0"/>
        <w:tabs>
          <w:tab w:leader="none" w:pos="92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63" w:lineRule="exact"/>
        <w:rPr>
          <w:rFonts w:ascii="MS PGothic" w:cs="MS PGothic" w:eastAsia="MS PGothic" w:hAnsi="MS PGothic"/>
          <w:sz w:val="18"/>
          <w:szCs w:val="18"/>
          <w:color w:val="auto"/>
        </w:rPr>
      </w:pPr>
    </w:p>
    <w:p>
      <w:pPr>
        <w:ind w:left="920" w:hanging="534"/>
        <w:spacing w:after="0"/>
        <w:tabs>
          <w:tab w:leader="none" w:pos="92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13e-4(c) under the Exchange Act (17 CFR 240.13e-4(c))</w:t>
      </w:r>
    </w:p>
    <w:p>
      <w:pPr>
        <w:spacing w:after="0" w:line="248" w:lineRule="exact"/>
        <w:rPr>
          <w:sz w:val="24"/>
          <w:szCs w:val="24"/>
          <w:color w:val="auto"/>
        </w:rPr>
      </w:pPr>
    </w:p>
    <w:p>
      <w:pPr>
        <w:jc w:val="center"/>
        <w:ind w:right="-179"/>
        <w:spacing w:after="0"/>
        <w:rPr>
          <w:sz w:val="20"/>
          <w:szCs w:val="20"/>
          <w:color w:val="auto"/>
        </w:rPr>
      </w:pPr>
      <w:r>
        <w:rPr>
          <w:rFonts w:ascii="Arial" w:cs="Arial" w:eastAsia="Arial" w:hAnsi="Arial"/>
          <w:sz w:val="18"/>
          <w:szCs w:val="18"/>
          <w:b w:val="1"/>
          <w:bCs w:val="1"/>
          <w:color w:val="auto"/>
        </w:rPr>
        <w:t>Securities registered pursuant to Section 12(b) of the Act:</w:t>
      </w:r>
    </w:p>
    <w:p>
      <w:pPr>
        <w:sectPr>
          <w:pgSz w:w="11900" w:h="16838" w:orient="portrait"/>
          <w:cols w:equalWidth="0" w:num="1">
            <w:col w:w="11360"/>
          </w:cols>
          <w:pgMar w:left="240" w:top="814" w:right="299" w:bottom="1440" w:gutter="0" w:footer="0" w:header="0"/>
          <w:type w:val="continuous"/>
        </w:sectPr>
      </w:pPr>
    </w:p>
    <w:p>
      <w:pPr>
        <w:spacing w:after="0" w:line="200" w:lineRule="exact"/>
        <w:rPr>
          <w:sz w:val="24"/>
          <w:szCs w:val="24"/>
          <w:color w:val="auto"/>
        </w:rPr>
      </w:pPr>
    </w:p>
    <w:p>
      <w:pPr>
        <w:spacing w:after="0" w:line="272" w:lineRule="exact"/>
        <w:rPr>
          <w:sz w:val="24"/>
          <w:szCs w:val="24"/>
          <w:color w:val="auto"/>
        </w:rPr>
      </w:pPr>
    </w:p>
    <w:p>
      <w:pPr>
        <w:ind w:left="1760"/>
        <w:spacing w:after="0"/>
        <w:rPr>
          <w:sz w:val="20"/>
          <w:szCs w:val="20"/>
          <w:color w:val="auto"/>
        </w:rPr>
      </w:pPr>
      <w:r>
        <w:rPr>
          <w:rFonts w:ascii="Arial" w:cs="Arial" w:eastAsia="Arial" w:hAnsi="Arial"/>
          <w:sz w:val="16"/>
          <w:szCs w:val="16"/>
          <w:color w:val="auto"/>
        </w:rPr>
        <w:t>Title of each class</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52" w:lineRule="exact"/>
        <w:rPr>
          <w:sz w:val="24"/>
          <w:szCs w:val="24"/>
          <w:color w:val="auto"/>
        </w:rPr>
      </w:pPr>
    </w:p>
    <w:p>
      <w:pPr>
        <w:spacing w:after="0"/>
        <w:rPr>
          <w:sz w:val="20"/>
          <w:szCs w:val="20"/>
          <w:color w:val="auto"/>
        </w:rPr>
      </w:pPr>
      <w:r>
        <w:rPr>
          <w:rFonts w:ascii="Arial" w:cs="Arial" w:eastAsia="Arial" w:hAnsi="Arial"/>
          <w:sz w:val="16"/>
          <w:szCs w:val="16"/>
          <w:color w:val="auto"/>
        </w:rPr>
        <w:t>Trading Symbol(s)</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52" w:lineRule="exact"/>
        <w:rPr>
          <w:sz w:val="24"/>
          <w:szCs w:val="24"/>
          <w:color w:val="auto"/>
        </w:rPr>
      </w:pPr>
    </w:p>
    <w:p>
      <w:pPr>
        <w:spacing w:after="0"/>
        <w:rPr>
          <w:sz w:val="20"/>
          <w:szCs w:val="20"/>
          <w:color w:val="auto"/>
        </w:rPr>
      </w:pPr>
      <w:r>
        <w:rPr>
          <w:rFonts w:ascii="Arial" w:cs="Arial" w:eastAsia="Arial" w:hAnsi="Arial"/>
          <w:sz w:val="16"/>
          <w:szCs w:val="16"/>
          <w:color w:val="auto"/>
        </w:rPr>
        <w:t>Name of each exchange on which registered</w:t>
      </w:r>
    </w:p>
    <w:p>
      <w:pPr>
        <w:spacing w:after="0" w:line="86" w:lineRule="exact"/>
        <w:rPr>
          <w:sz w:val="24"/>
          <w:szCs w:val="24"/>
          <w:color w:val="auto"/>
        </w:rPr>
      </w:pPr>
    </w:p>
    <w:p>
      <w:pPr>
        <w:sectPr>
          <w:pgSz w:w="11900" w:h="16838" w:orient="portrait"/>
          <w:cols w:equalWidth="0" w:num="3">
            <w:col w:w="4420" w:space="720"/>
            <w:col w:w="1680" w:space="720"/>
            <w:col w:w="3820"/>
          </w:cols>
          <w:pgMar w:left="240" w:top="814" w:right="299" w:bottom="1440" w:gutter="0" w:footer="0" w:header="0"/>
          <w:type w:val="continuous"/>
        </w:sectPr>
      </w:pPr>
    </w:p>
    <w:p>
      <w:pPr>
        <w:ind w:left="1820"/>
        <w:spacing w:after="0"/>
        <w:rPr>
          <w:sz w:val="20"/>
          <w:szCs w:val="20"/>
          <w:color w:val="auto"/>
        </w:rPr>
      </w:pPr>
      <w:r>
        <w:rPr>
          <w:rFonts w:ascii="Arial" w:cs="Arial" w:eastAsia="Arial" w:hAnsi="Arial"/>
          <w:sz w:val="16"/>
          <w:szCs w:val="16"/>
          <w:color w:val="auto"/>
        </w:rPr>
        <w:t>Common Stock,</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7"/>
          <w:szCs w:val="17"/>
          <w:color w:val="auto"/>
        </w:rPr>
        <w:t>SELB</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6"/>
          <w:szCs w:val="16"/>
          <w:color w:val="auto"/>
        </w:rPr>
        <w:t>Nasdaq Global Market</w:t>
      </w:r>
    </w:p>
    <w:p>
      <w:pPr>
        <w:spacing w:after="0" w:line="86" w:lineRule="exact"/>
        <w:rPr>
          <w:sz w:val="24"/>
          <w:szCs w:val="24"/>
          <w:color w:val="auto"/>
        </w:rPr>
      </w:pPr>
    </w:p>
    <w:p>
      <w:pPr>
        <w:sectPr>
          <w:pgSz w:w="11900" w:h="16838" w:orient="portrait"/>
          <w:cols w:equalWidth="0" w:num="3">
            <w:col w:w="4880" w:space="720"/>
            <w:col w:w="2000" w:space="720"/>
            <w:col w:w="3040"/>
          </w:cols>
          <w:pgMar w:left="240" w:top="814" w:right="299" w:bottom="1440" w:gutter="0" w:footer="0" w:header="0"/>
          <w:type w:val="continuous"/>
        </w:sectPr>
      </w:pPr>
    </w:p>
    <w:p>
      <w:pPr>
        <w:ind w:left="1400"/>
        <w:spacing w:after="0"/>
        <w:rPr>
          <w:sz w:val="20"/>
          <w:szCs w:val="20"/>
          <w:color w:val="auto"/>
        </w:rPr>
      </w:pPr>
      <w:r>
        <w:rPr>
          <w:rFonts w:ascii="Arial" w:cs="Arial" w:eastAsia="Arial" w:hAnsi="Arial"/>
          <w:sz w:val="15"/>
          <w:szCs w:val="15"/>
          <w:color w:val="auto"/>
        </w:rPr>
        <w:t>$0.0001 par value per share</w:t>
      </w:r>
    </w:p>
    <w:p>
      <w:pPr>
        <w:sectPr>
          <w:pgSz w:w="11900" w:h="16838" w:orient="portrait"/>
          <w:cols w:equalWidth="0" w:num="1">
            <w:col w:w="11360"/>
          </w:cols>
          <w:pgMar w:left="240" w:top="814" w:right="299" w:bottom="1440" w:gutter="0" w:footer="0" w:header="0"/>
          <w:type w:val="continuous"/>
        </w:sectPr>
      </w:pPr>
    </w:p>
    <w:p>
      <w:pPr>
        <w:spacing w:after="0" w:line="287" w:lineRule="exact"/>
        <w:rPr>
          <w:sz w:val="24"/>
          <w:szCs w:val="24"/>
          <w:color w:val="auto"/>
        </w:rPr>
      </w:pPr>
    </w:p>
    <w:p>
      <w:pPr>
        <w:spacing w:after="0" w:line="277" w:lineRule="auto"/>
        <w:rPr>
          <w:sz w:val="20"/>
          <w:szCs w:val="20"/>
          <w:color w:val="auto"/>
        </w:rPr>
      </w:pPr>
      <w:r>
        <w:rPr>
          <w:rFonts w:ascii="Arial" w:cs="Arial" w:eastAsia="Arial" w:hAnsi="Arial"/>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38" w:lineRule="exact"/>
        <w:rPr>
          <w:sz w:val="24"/>
          <w:szCs w:val="24"/>
          <w:color w:val="auto"/>
        </w:rPr>
      </w:pPr>
    </w:p>
    <w:p>
      <w:pPr>
        <w:spacing w:after="0" w:line="207" w:lineRule="exact"/>
        <w:rPr>
          <w:sz w:val="20"/>
          <w:szCs w:val="20"/>
          <w:color w:val="auto"/>
        </w:rPr>
      </w:pPr>
      <w:r>
        <w:rPr>
          <w:rFonts w:ascii="Arial" w:cs="Arial" w:eastAsia="Arial" w:hAnsi="Arial"/>
          <w:sz w:val="18"/>
          <w:szCs w:val="18"/>
          <w:color w:val="auto"/>
        </w:rPr>
        <w:t xml:space="preserve">Emerging growth company </w:t>
      </w:r>
      <w:r>
        <w:rPr>
          <w:rFonts w:ascii="MS PGothic" w:cs="MS PGothic" w:eastAsia="MS PGothic" w:hAnsi="MS PGothic"/>
          <w:sz w:val="18"/>
          <w:szCs w:val="18"/>
          <w:color w:val="auto"/>
        </w:rPr>
        <w:t>☒</w:t>
      </w:r>
    </w:p>
    <w:p>
      <w:pPr>
        <w:spacing w:after="0" w:line="258" w:lineRule="exact"/>
        <w:rPr>
          <w:sz w:val="24"/>
          <w:szCs w:val="24"/>
          <w:color w:val="auto"/>
        </w:rPr>
      </w:pPr>
    </w:p>
    <w:p>
      <w:pPr>
        <w:ind w:right="80"/>
        <w:spacing w:after="0" w:line="233"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159385</wp:posOffset>
            </wp:positionV>
            <wp:extent cx="724662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176530</wp:posOffset>
            </wp:positionV>
            <wp:extent cx="7246620" cy="2603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46620" cy="2603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614045</wp:posOffset>
            </wp:positionV>
            <wp:extent cx="724662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360"/>
          </w:cols>
          <w:pgMar w:left="240" w:top="814" w:right="299" w:bottom="1440" w:gutter="0" w:footer="0" w:header="0"/>
          <w:type w:val="continuous"/>
        </w:sectPr>
      </w:pPr>
    </w:p>
    <w:bookmarkStart w:id="1" w:name="page2"/>
    <w:bookmarkEnd w:id="1"/>
    <w:p>
      <w:pPr>
        <w:spacing w:after="0"/>
        <w:tabs>
          <w:tab w:leader="none" w:pos="1280" w:val="left"/>
        </w:tabs>
        <w:rPr>
          <w:sz w:val="20"/>
          <w:szCs w:val="20"/>
          <w:color w:val="auto"/>
        </w:rPr>
      </w:pPr>
      <w:r>
        <w:rPr>
          <w:rFonts w:ascii="Arial" w:cs="Arial" w:eastAsia="Arial" w:hAnsi="Arial"/>
          <w:sz w:val="18"/>
          <w:szCs w:val="18"/>
          <w:b w:val="1"/>
          <w:bCs w:val="1"/>
          <w:color w:val="auto"/>
        </w:rPr>
        <w:t>Item 1.01.</w:t>
      </w:r>
      <w:r>
        <w:rPr>
          <w:sz w:val="20"/>
          <w:szCs w:val="20"/>
          <w:color w:val="auto"/>
        </w:rPr>
        <w:tab/>
      </w:r>
      <w:r>
        <w:rPr>
          <w:rFonts w:ascii="Arial" w:cs="Arial" w:eastAsia="Arial" w:hAnsi="Arial"/>
          <w:sz w:val="16"/>
          <w:szCs w:val="16"/>
          <w:b w:val="1"/>
          <w:bCs w:val="1"/>
          <w:color w:val="auto"/>
        </w:rPr>
        <w:t>Entry into a Material Definitive Agreement</w:t>
      </w:r>
    </w:p>
    <w:p>
      <w:pPr>
        <w:spacing w:after="0" w:line="229" w:lineRule="exact"/>
        <w:rPr>
          <w:sz w:val="20"/>
          <w:szCs w:val="20"/>
          <w:color w:val="auto"/>
        </w:rPr>
      </w:pPr>
    </w:p>
    <w:p>
      <w:pPr>
        <w:ind w:right="140" w:firstLine="648"/>
        <w:spacing w:after="0" w:line="277" w:lineRule="auto"/>
        <w:rPr>
          <w:sz w:val="20"/>
          <w:szCs w:val="20"/>
          <w:color w:val="auto"/>
        </w:rPr>
      </w:pPr>
      <w:r>
        <w:rPr>
          <w:rFonts w:ascii="Arial" w:cs="Arial" w:eastAsia="Arial" w:hAnsi="Arial"/>
          <w:sz w:val="18"/>
          <w:szCs w:val="18"/>
          <w:color w:val="auto"/>
        </w:rPr>
        <w:t>On December 18, 2019, Selecta Biosciences, Inc. (the “Company”) entered into a Securities Purchase Agreement (the “Purchase Agreement”) with the purchasers named therein (the “Investors”), including certain members of the board of directors of the Company.</w:t>
      </w:r>
    </w:p>
    <w:p>
      <w:pPr>
        <w:spacing w:after="0" w:line="170" w:lineRule="exact"/>
        <w:rPr>
          <w:sz w:val="20"/>
          <w:szCs w:val="20"/>
          <w:color w:val="auto"/>
        </w:rPr>
      </w:pPr>
    </w:p>
    <w:p>
      <w:pPr>
        <w:ind w:firstLine="648"/>
        <w:spacing w:after="0" w:line="272" w:lineRule="auto"/>
        <w:rPr>
          <w:sz w:val="20"/>
          <w:szCs w:val="20"/>
          <w:color w:val="auto"/>
        </w:rPr>
      </w:pPr>
      <w:r>
        <w:rPr>
          <w:rFonts w:ascii="Arial" w:cs="Arial" w:eastAsia="Arial" w:hAnsi="Arial"/>
          <w:sz w:val="17"/>
          <w:szCs w:val="17"/>
          <w:color w:val="auto"/>
        </w:rPr>
        <w:t>Pursuant to the Purchase Agreement, the Company agreed to sell (i) an aggregate of 37,634,883 shares of its common stock (the “Shares”), par value $0.0001 per share (the “Common Stock”), at a purchase price equal to $1.46 per share, which was equal to the most recent consolidated closing bid price on the Nasdaq Global Market on December 18, 2019, (ii) warrants to purchase an aggregate of 22,988,501 shares of Common Stock (the “Common Warrants”), at a purchase price equal to at $0.125 per share underlying each Common Warrant , and (iii) pre-funded warrants to purchase an aggregate of 8,342,128 shares of Common Stock (the “Pre-Funded Warrants” and, together with the Common Warrants, the “Warrants”), at a purchase price equal to at $1.46 per share underlying each Pre-Funded Warrant, to the Investors for aggregate gross proceeds of approximately $70.0 million (collectively, the “Offering”). The closing of the Offering occurred on December 23, 2019.</w:t>
      </w:r>
    </w:p>
    <w:p>
      <w:pPr>
        <w:spacing w:after="0" w:line="178" w:lineRule="exact"/>
        <w:rPr>
          <w:sz w:val="20"/>
          <w:szCs w:val="20"/>
          <w:color w:val="auto"/>
        </w:rPr>
      </w:pPr>
    </w:p>
    <w:p>
      <w:pPr>
        <w:ind w:right="40" w:firstLine="648"/>
        <w:spacing w:after="0" w:line="270" w:lineRule="auto"/>
        <w:rPr>
          <w:sz w:val="20"/>
          <w:szCs w:val="20"/>
          <w:color w:val="auto"/>
        </w:rPr>
      </w:pPr>
      <w:r>
        <w:rPr>
          <w:rFonts w:ascii="Arial" w:cs="Arial" w:eastAsia="Arial" w:hAnsi="Arial"/>
          <w:sz w:val="17"/>
          <w:szCs w:val="17"/>
          <w:color w:val="auto"/>
        </w:rPr>
        <w:t>Each Common Warrant has an exercise price per share of Common Stock equal to $1.46 per share. Each Pre-Funded Warrant has an exercise price per share of Common Stock equal to $0.0001 per share. The exercise price and the number of shares of Common Stock issuable upon exercise of each Warrant is subject to appropriate adjustments in the event of certain stock dividends and distributions, stock splits, stock combinations, reclassifications or similar events affecting the Common Stock. In addition, in certain circumstances, upon a fundamental transaction, a holder of Warrants will be entitled to receive, upon exercise of the Warrants, the kind and amount of securities, cash or other property that such holder would have received had they exercised the Warrants immediately prior to the fundamental transaction; provided, however, that in the event of a fundamental transaction where the consideration consists solely of cash, solely of marketable securities or a combination thereof, each Warrant will be deemed to be exercised in full in a cashless exercise effective immediately prior to and contingent upon the consummation of such fundamental transaction. Each Warrant is exercisable from the date of issuance and has a term of five years.</w:t>
      </w:r>
    </w:p>
    <w:p>
      <w:pPr>
        <w:spacing w:after="0" w:line="182" w:lineRule="exact"/>
        <w:rPr>
          <w:sz w:val="20"/>
          <w:szCs w:val="20"/>
          <w:color w:val="auto"/>
        </w:rPr>
      </w:pPr>
    </w:p>
    <w:p>
      <w:pPr>
        <w:ind w:right="60" w:firstLine="648"/>
        <w:spacing w:after="0" w:line="273" w:lineRule="auto"/>
        <w:rPr>
          <w:sz w:val="20"/>
          <w:szCs w:val="20"/>
          <w:color w:val="auto"/>
        </w:rPr>
      </w:pPr>
      <w:r>
        <w:rPr>
          <w:rFonts w:ascii="Arial" w:cs="Arial" w:eastAsia="Arial" w:hAnsi="Arial"/>
          <w:sz w:val="17"/>
          <w:szCs w:val="17"/>
          <w:color w:val="auto"/>
        </w:rPr>
        <w:t>The Company may not effect the exercise of certain Common Warrants, and the applicable holder will not be entitled to exercise any portion of any such Common Warrant, which, upon giving effect to such exercise, would cause the aggregate number of shares of Common Stock beneficially owned by the holder of the Common Warrant (together with its affiliates) to exceed 4.999% or 9.999%, as applicable, of the number of shares of Common Stock outstanding immediately after giving effect to the exercise, as such percentage ownership is determined in accordance with the terms of the Common Warrants. However, any holder may increase or decrease such percentage to any other percentage not in excess of 19.99% upon at least 61 days’ prior notice from the holder to the Company subject to the terms of the Common Warrants.</w:t>
      </w:r>
    </w:p>
    <w:p>
      <w:pPr>
        <w:spacing w:after="0" w:line="178" w:lineRule="exact"/>
        <w:rPr>
          <w:sz w:val="20"/>
          <w:szCs w:val="20"/>
          <w:color w:val="auto"/>
        </w:rPr>
      </w:pPr>
    </w:p>
    <w:p>
      <w:pPr>
        <w:ind w:right="20" w:firstLine="648"/>
        <w:spacing w:after="0" w:line="255" w:lineRule="auto"/>
        <w:rPr>
          <w:sz w:val="20"/>
          <w:szCs w:val="20"/>
          <w:color w:val="auto"/>
        </w:rPr>
      </w:pPr>
      <w:r>
        <w:rPr>
          <w:rFonts w:ascii="Arial" w:cs="Arial" w:eastAsia="Arial" w:hAnsi="Arial"/>
          <w:sz w:val="18"/>
          <w:szCs w:val="18"/>
          <w:color w:val="auto"/>
        </w:rPr>
        <w:t>On December 23, 2019, in connection with the Purchase Agreement, the Company entered into a Registration Rights Agreement (the “Registration Rights Agreement”) with the Investors. Pursuant to the Registration Rights Agreement, the Company agreed to prepare and file a registration statement with the Securities and Exchange Commission (the “SEC”) within 45 days after the closing of the Offering for purposes of registering the resale of the Shares, shares of Common Stock issuable upon exercise of the Warrants, and any shares of Common Stock issued as a dividend or other distribution with respect to the Shares or shares of Common Stock issuable upon exercise of the Warrants. The Company agreed to use its reasonable best efforts to cause this registration statement to be declared effective by the SEC within 90 days after the closing of the Offering (or within 120 days if the SEC reviews the registration statement).</w:t>
      </w:r>
    </w:p>
    <w:p>
      <w:pPr>
        <w:spacing w:after="0" w:line="189" w:lineRule="exact"/>
        <w:rPr>
          <w:sz w:val="20"/>
          <w:szCs w:val="20"/>
          <w:color w:val="auto"/>
        </w:rPr>
      </w:pPr>
    </w:p>
    <w:p>
      <w:pPr>
        <w:jc w:val="both"/>
        <w:ind w:right="80" w:firstLine="648"/>
        <w:spacing w:after="0" w:line="286" w:lineRule="auto"/>
        <w:rPr>
          <w:sz w:val="20"/>
          <w:szCs w:val="20"/>
          <w:color w:val="auto"/>
        </w:rPr>
      </w:pPr>
      <w:r>
        <w:rPr>
          <w:rFonts w:ascii="Arial" w:cs="Arial" w:eastAsia="Arial" w:hAnsi="Arial"/>
          <w:sz w:val="17"/>
          <w:szCs w:val="17"/>
          <w:color w:val="auto"/>
        </w:rPr>
        <w:t>The Company has also agreed, among other things, to indemnify the Investors, their officers, directors, members, employees and agents, successors and assigns under the registration statement from certain liabilities and to pay all fees and expenses (excluding any legal fees of the selling holder(s), and any underwriting discounts and selling commissions) incident to the Company’s obligations under the Registration Rights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388620</wp:posOffset>
            </wp:positionV>
            <wp:extent cx="724662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4" w:right="239" w:bottom="1440" w:gutter="0" w:footer="0" w:header="0"/>
        </w:sectPr>
      </w:pPr>
    </w:p>
    <w:bookmarkStart w:id="2" w:name="page3"/>
    <w:bookmarkEnd w:id="2"/>
    <w:p>
      <w:pPr>
        <w:ind w:right="40" w:firstLine="648"/>
        <w:spacing w:after="0" w:line="264" w:lineRule="auto"/>
        <w:rPr>
          <w:sz w:val="20"/>
          <w:szCs w:val="20"/>
          <w:color w:val="auto"/>
        </w:rPr>
      </w:pPr>
      <w:r>
        <w:rPr>
          <w:rFonts w:ascii="Arial" w:cs="Arial" w:eastAsia="Arial" w:hAnsi="Arial"/>
          <w:sz w:val="18"/>
          <w:szCs w:val="18"/>
          <w:color w:val="auto"/>
        </w:rPr>
        <w:t>The Offering is exempt from registration pursuant to Section 4(a)(2) of the Securities Act and Regulation D promulgated thereunder, as a transaction by an issuer not involving a public offering. The Investors have acquired the securities for investment only and not with a view to or for sale in connection with any distribution thereof, and appropriate legends have been affixed to the securities issued in this transaction.</w:t>
      </w:r>
    </w:p>
    <w:p>
      <w:pPr>
        <w:spacing w:after="0" w:line="181" w:lineRule="exact"/>
        <w:rPr>
          <w:sz w:val="20"/>
          <w:szCs w:val="20"/>
          <w:color w:val="auto"/>
        </w:rPr>
      </w:pPr>
    </w:p>
    <w:p>
      <w:pPr>
        <w:jc w:val="both"/>
        <w:ind w:right="160" w:firstLine="648"/>
        <w:spacing w:after="0" w:line="312" w:lineRule="auto"/>
        <w:rPr>
          <w:sz w:val="20"/>
          <w:szCs w:val="20"/>
          <w:color w:val="auto"/>
        </w:rPr>
      </w:pPr>
      <w:r>
        <w:rPr>
          <w:rFonts w:ascii="Arial" w:cs="Arial" w:eastAsia="Arial" w:hAnsi="Arial"/>
          <w:sz w:val="16"/>
          <w:szCs w:val="16"/>
          <w:color w:val="auto"/>
        </w:rPr>
        <w:t>The foregoing summaries of the Purchase Agreement, Registration Rights Agreement and Warrants do not purport to be complete and are qualified in their entirety by reference to the Form of Common Stock Purchase Warrant, Form of Pre-Funded Common Stock Purchase Warrant, Purchase Agreement and Registration Rights Agreement, which are filed as Exhibits 4.1, 4.2, 10.1 and 10.2, respectively, to this Current Report on Form 8-K.</w:t>
      </w:r>
    </w:p>
    <w:p>
      <w:pPr>
        <w:spacing w:after="0" w:line="143"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b w:val="1"/>
          <w:bCs w:val="1"/>
          <w:color w:val="auto"/>
        </w:rPr>
        <w:t>Item 3.02</w:t>
      </w:r>
      <w:r>
        <w:rPr>
          <w:sz w:val="20"/>
          <w:szCs w:val="20"/>
          <w:color w:val="auto"/>
        </w:rPr>
        <w:tab/>
      </w:r>
      <w:r>
        <w:rPr>
          <w:rFonts w:ascii="Arial" w:cs="Arial" w:eastAsia="Arial" w:hAnsi="Arial"/>
          <w:sz w:val="16"/>
          <w:szCs w:val="16"/>
          <w:b w:val="1"/>
          <w:bCs w:val="1"/>
          <w:color w:val="auto"/>
        </w:rPr>
        <w:t>Unregistered Sales of Equity Securities.</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information contained in Item 1.01 of this Current Report on Form 8-K is incorporated by reference into this Item 3.02.</w:t>
      </w:r>
    </w:p>
    <w:p>
      <w:pPr>
        <w:spacing w:after="0" w:line="221"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b w:val="1"/>
          <w:bCs w:val="1"/>
          <w:color w:val="auto"/>
        </w:rPr>
        <w:t>Item 9.01.</w:t>
      </w:r>
      <w:r>
        <w:rPr>
          <w:sz w:val="20"/>
          <w:szCs w:val="20"/>
          <w:color w:val="auto"/>
        </w:rPr>
        <w:tab/>
      </w:r>
      <w:r>
        <w:rPr>
          <w:rFonts w:ascii="Arial" w:cs="Arial" w:eastAsia="Arial" w:hAnsi="Arial"/>
          <w:sz w:val="16"/>
          <w:szCs w:val="16"/>
          <w:b w:val="1"/>
          <w:bCs w:val="1"/>
          <w:color w:val="auto"/>
        </w:rPr>
        <w:t>Financial Statements and Exhibits.</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(d) Exhibits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1380" w:type="dxa"/>
            <w:vAlign w:val="bottom"/>
            <w:gridSpan w:val="7"/>
          </w:tcPr>
          <w:p>
            <w:pPr>
              <w:spacing w:after="0"/>
              <w:rPr>
                <w:sz w:val="20"/>
                <w:szCs w:val="20"/>
                <w:color w:val="auto"/>
              </w:rPr>
            </w:pPr>
            <w:r>
              <w:rPr>
                <w:rFonts w:ascii="Arial" w:cs="Arial" w:eastAsia="Arial" w:hAnsi="Arial"/>
                <w:sz w:val="18"/>
                <w:szCs w:val="18"/>
                <w:b w:val="1"/>
                <w:bCs w:val="1"/>
                <w:color w:val="auto"/>
              </w:rPr>
              <w:t>Exhibit</w:t>
            </w:r>
          </w:p>
        </w:tc>
        <w:tc>
          <w:tcPr>
            <w:tcW w:w="50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3580" w:type="dxa"/>
            <w:vAlign w:val="bottom"/>
          </w:tcPr>
          <w:p>
            <w:pPr>
              <w:spacing w:after="0"/>
              <w:rPr>
                <w:sz w:val="18"/>
                <w:szCs w:val="18"/>
                <w:color w:val="auto"/>
              </w:rPr>
            </w:pPr>
          </w:p>
        </w:tc>
        <w:tc>
          <w:tcPr>
            <w:tcW w:w="520" w:type="dxa"/>
            <w:vAlign w:val="bottom"/>
          </w:tcPr>
          <w:p>
            <w:pPr>
              <w:spacing w:after="0"/>
              <w:rPr>
                <w:sz w:val="18"/>
                <w:szCs w:val="18"/>
                <w:color w:val="auto"/>
              </w:rPr>
            </w:pPr>
          </w:p>
        </w:tc>
      </w:tr>
      <w:tr>
        <w:trPr>
          <w:trHeight w:val="234"/>
        </w:trPr>
        <w:tc>
          <w:tcPr>
            <w:tcW w:w="1380" w:type="dxa"/>
            <w:vAlign w:val="bottom"/>
            <w:gridSpan w:val="7"/>
          </w:tcPr>
          <w:p>
            <w:pPr>
              <w:spacing w:after="0"/>
              <w:rPr>
                <w:sz w:val="20"/>
                <w:szCs w:val="20"/>
                <w:color w:val="auto"/>
              </w:rPr>
            </w:pPr>
            <w:r>
              <w:rPr>
                <w:rFonts w:ascii="Arial" w:cs="Arial" w:eastAsia="Arial" w:hAnsi="Arial"/>
                <w:sz w:val="18"/>
                <w:szCs w:val="18"/>
                <w:b w:val="1"/>
                <w:bCs w:val="1"/>
                <w:color w:val="auto"/>
              </w:rPr>
              <w:t>No.</w:t>
            </w:r>
          </w:p>
        </w:tc>
        <w:tc>
          <w:tcPr>
            <w:tcW w:w="10040" w:type="dxa"/>
            <w:vAlign w:val="bottom"/>
            <w:gridSpan w:val="4"/>
          </w:tcPr>
          <w:p>
            <w:pPr>
              <w:ind w:left="4580"/>
              <w:spacing w:after="0"/>
              <w:rPr>
                <w:sz w:val="20"/>
                <w:szCs w:val="20"/>
                <w:color w:val="auto"/>
              </w:rPr>
            </w:pPr>
            <w:r>
              <w:rPr>
                <w:rFonts w:ascii="Arial" w:cs="Arial" w:eastAsia="Arial" w:hAnsi="Arial"/>
                <w:sz w:val="18"/>
                <w:szCs w:val="18"/>
                <w:b w:val="1"/>
                <w:bCs w:val="1"/>
                <w:color w:val="auto"/>
              </w:rPr>
              <w:t>Description</w:t>
            </w:r>
          </w:p>
        </w:tc>
      </w:tr>
      <w:tr>
        <w:trPr>
          <w:trHeight w:val="169"/>
        </w:trPr>
        <w:tc>
          <w:tcPr>
            <w:tcW w:w="20" w:type="dxa"/>
            <w:vAlign w:val="bottom"/>
          </w:tcPr>
          <w:p>
            <w:pPr>
              <w:spacing w:after="0"/>
              <w:rPr>
                <w:sz w:val="14"/>
                <w:szCs w:val="14"/>
                <w:color w:val="auto"/>
              </w:rPr>
            </w:pPr>
          </w:p>
        </w:tc>
        <w:tc>
          <w:tcPr>
            <w:tcW w:w="440" w:type="dxa"/>
            <w:vAlign w:val="bottom"/>
            <w:tcBorders>
              <w:top w:val="single" w:sz="8" w:color="auto"/>
            </w:tcBorders>
            <w:gridSpan w:val="2"/>
          </w:tcPr>
          <w:p>
            <w:pPr>
              <w:spacing w:after="0"/>
              <w:rPr>
                <w:sz w:val="14"/>
                <w:szCs w:val="14"/>
                <w:color w:val="auto"/>
              </w:rPr>
            </w:pPr>
          </w:p>
        </w:tc>
        <w:tc>
          <w:tcPr>
            <w:tcW w:w="240" w:type="dxa"/>
            <w:vAlign w:val="bottom"/>
            <w:tcBorders>
              <w:top w:val="single" w:sz="8" w:color="auto"/>
              <w:bottom w:val="single" w:sz="8" w:color="0000EE"/>
            </w:tcBorders>
          </w:tcPr>
          <w:p>
            <w:pPr>
              <w:jc w:val="center"/>
              <w:spacing w:after="0" w:line="170" w:lineRule="exact"/>
              <w:rPr>
                <w:rFonts w:ascii="Arial" w:cs="Arial" w:eastAsia="Arial" w:hAnsi="Arial"/>
                <w:sz w:val="18"/>
                <w:szCs w:val="18"/>
                <w:color w:val="0000EE"/>
                <w:w w:val="95"/>
              </w:rPr>
            </w:pPr>
            <w:hyperlink w:anchor="page5">
              <w:r>
                <w:rPr>
                  <w:rFonts w:ascii="Arial" w:cs="Arial" w:eastAsia="Arial" w:hAnsi="Arial"/>
                  <w:sz w:val="18"/>
                  <w:szCs w:val="18"/>
                  <w:color w:val="0000EE"/>
                  <w:w w:val="95"/>
                </w:rPr>
                <w:t>4.</w:t>
              </w:r>
              <w:r>
                <w:rPr>
                  <w:rFonts w:ascii="Arial" w:cs="Arial" w:eastAsia="Arial" w:hAnsi="Arial"/>
                  <w:sz w:val="18"/>
                  <w:szCs w:val="18"/>
                  <w:u w:val="single" w:color="auto"/>
                  <w:color w:val="0000EE"/>
                  <w:w w:val="95"/>
                </w:rPr>
                <w:t>1</w:t>
              </w:r>
            </w:hyperlink>
          </w:p>
        </w:tc>
        <w:tc>
          <w:tcPr>
            <w:tcW w:w="80" w:type="dxa"/>
            <w:vAlign w:val="bottom"/>
            <w:tcBorders>
              <w:top w:val="single" w:sz="8" w:color="auto"/>
            </w:tcBorders>
          </w:tcPr>
          <w:p>
            <w:pPr>
              <w:spacing w:after="0"/>
              <w:rPr>
                <w:sz w:val="14"/>
                <w:szCs w:val="14"/>
                <w:color w:val="auto"/>
              </w:rPr>
            </w:pPr>
          </w:p>
        </w:tc>
        <w:tc>
          <w:tcPr>
            <w:tcW w:w="380" w:type="dxa"/>
            <w:vAlign w:val="bottom"/>
            <w:tcBorders>
              <w:top w:val="single" w:sz="8" w:color="auto"/>
            </w:tcBorders>
          </w:tcPr>
          <w:p>
            <w:pPr>
              <w:spacing w:after="0"/>
              <w:rPr>
                <w:sz w:val="14"/>
                <w:szCs w:val="14"/>
                <w:color w:val="auto"/>
              </w:rPr>
            </w:pPr>
          </w:p>
        </w:tc>
        <w:tc>
          <w:tcPr>
            <w:tcW w:w="220" w:type="dxa"/>
            <w:vAlign w:val="bottom"/>
          </w:tcPr>
          <w:p>
            <w:pPr>
              <w:spacing w:after="0"/>
              <w:rPr>
                <w:sz w:val="14"/>
                <w:szCs w:val="14"/>
                <w:color w:val="auto"/>
              </w:rPr>
            </w:pPr>
          </w:p>
        </w:tc>
        <w:tc>
          <w:tcPr>
            <w:tcW w:w="5060" w:type="dxa"/>
            <w:vAlign w:val="bottom"/>
            <w:tcBorders>
              <w:top w:val="single" w:sz="8" w:color="auto"/>
              <w:bottom w:val="single" w:sz="8" w:color="0000EE"/>
            </w:tcBorders>
          </w:tcPr>
          <w:p>
            <w:pPr>
              <w:spacing w:after="0" w:line="170" w:lineRule="exact"/>
              <w:rPr>
                <w:rFonts w:ascii="Arial" w:cs="Arial" w:eastAsia="Arial" w:hAnsi="Arial"/>
                <w:sz w:val="18"/>
                <w:szCs w:val="18"/>
                <w:color w:val="0000EE"/>
                <w:w w:val="89"/>
              </w:rPr>
            </w:pPr>
            <w:hyperlink w:anchor="page5">
              <w:r>
                <w:rPr>
                  <w:rFonts w:ascii="Arial" w:cs="Arial" w:eastAsia="Arial" w:hAnsi="Arial"/>
                  <w:sz w:val="18"/>
                  <w:szCs w:val="18"/>
                  <w:color w:val="0000EE"/>
                  <w:w w:val="89"/>
                </w:rPr>
                <w:t>Form of Common Stock Purchase Warrant, dated December 23, 2019.</w:t>
              </w:r>
            </w:hyperlink>
          </w:p>
        </w:tc>
        <w:tc>
          <w:tcPr>
            <w:tcW w:w="4980" w:type="dxa"/>
            <w:vAlign w:val="bottom"/>
            <w:tcBorders>
              <w:top w:val="single" w:sz="8" w:color="auto"/>
            </w:tcBorders>
            <w:gridSpan w:val="3"/>
          </w:tcPr>
          <w:p>
            <w:pPr>
              <w:spacing w:after="0"/>
              <w:rPr>
                <w:sz w:val="14"/>
                <w:szCs w:val="14"/>
                <w:color w:val="auto"/>
              </w:rPr>
            </w:pPr>
          </w:p>
        </w:tc>
      </w:tr>
      <w:tr>
        <w:trPr>
          <w:trHeight w:val="412"/>
        </w:trPr>
        <w:tc>
          <w:tcPr>
            <w:tcW w:w="460" w:type="dxa"/>
            <w:vAlign w:val="bottom"/>
            <w:gridSpan w:val="3"/>
          </w:tcPr>
          <w:p>
            <w:pPr>
              <w:spacing w:after="0"/>
              <w:rPr>
                <w:sz w:val="24"/>
                <w:szCs w:val="24"/>
                <w:color w:val="auto"/>
              </w:rPr>
            </w:pPr>
          </w:p>
        </w:tc>
        <w:tc>
          <w:tcPr>
            <w:tcW w:w="240" w:type="dxa"/>
            <w:vAlign w:val="bottom"/>
          </w:tcPr>
          <w:p>
            <w:pPr>
              <w:jc w:val="center"/>
              <w:spacing w:after="0"/>
              <w:rPr>
                <w:rFonts w:ascii="Arial" w:cs="Arial" w:eastAsia="Arial" w:hAnsi="Arial"/>
                <w:sz w:val="18"/>
                <w:szCs w:val="18"/>
                <w:color w:val="0000EE"/>
                <w:w w:val="95"/>
              </w:rPr>
            </w:pPr>
            <w:hyperlink w:anchor="page19">
              <w:r>
                <w:rPr>
                  <w:rFonts w:ascii="Arial" w:cs="Arial" w:eastAsia="Arial" w:hAnsi="Arial"/>
                  <w:sz w:val="18"/>
                  <w:szCs w:val="18"/>
                  <w:color w:val="0000EE"/>
                  <w:w w:val="95"/>
                </w:rPr>
                <w:t>4.</w:t>
              </w:r>
              <w:r>
                <w:rPr>
                  <w:rFonts w:ascii="Arial" w:cs="Arial" w:eastAsia="Arial" w:hAnsi="Arial"/>
                  <w:sz w:val="18"/>
                  <w:szCs w:val="18"/>
                  <w:u w:val="single" w:color="auto"/>
                  <w:color w:val="0000EE"/>
                  <w:w w:val="95"/>
                </w:rPr>
                <w:t>2</w:t>
              </w:r>
            </w:hyperlink>
          </w:p>
        </w:tc>
        <w:tc>
          <w:tcPr>
            <w:tcW w:w="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40" w:type="dxa"/>
            <w:vAlign w:val="bottom"/>
            <w:gridSpan w:val="4"/>
          </w:tcPr>
          <w:p>
            <w:pPr>
              <w:spacing w:after="0"/>
              <w:rPr>
                <w:rFonts w:ascii="Arial" w:cs="Arial" w:eastAsia="Arial" w:hAnsi="Arial"/>
                <w:sz w:val="18"/>
                <w:szCs w:val="18"/>
                <w:color w:val="0000EE"/>
              </w:rPr>
            </w:pPr>
            <w:hyperlink w:anchor="page19">
              <w:r>
                <w:rPr>
                  <w:rFonts w:ascii="Arial" w:cs="Arial" w:eastAsia="Arial" w:hAnsi="Arial"/>
                  <w:sz w:val="18"/>
                  <w:szCs w:val="18"/>
                  <w:color w:val="0000EE"/>
                </w:rPr>
                <w:t>Form of Pre-Funded Common Stock Purchase Warrant, dated December 23, 2019.</w:t>
              </w:r>
            </w:hyperlink>
          </w:p>
        </w:tc>
      </w:tr>
      <w:tr>
        <w:trPr>
          <w:trHeight w:val="20"/>
        </w:trPr>
        <w:tc>
          <w:tcPr>
            <w:tcW w:w="38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940" w:type="dxa"/>
            <w:vAlign w:val="bottom"/>
            <w:gridSpan w:val="2"/>
            <w:shd w:val="clear" w:color="auto" w:fill="0000EE"/>
          </w:tcPr>
          <w:p>
            <w:pPr>
              <w:spacing w:after="0" w:line="20" w:lineRule="exact"/>
              <w:rPr>
                <w:sz w:val="1"/>
                <w:szCs w:val="1"/>
                <w:color w:val="auto"/>
              </w:rPr>
            </w:pPr>
          </w:p>
        </w:tc>
        <w:tc>
          <w:tcPr>
            <w:tcW w:w="358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r>
      <w:tr>
        <w:trPr>
          <w:trHeight w:val="412"/>
        </w:trPr>
        <w:tc>
          <w:tcPr>
            <w:tcW w:w="780" w:type="dxa"/>
            <w:vAlign w:val="bottom"/>
            <w:gridSpan w:val="5"/>
          </w:tcPr>
          <w:p>
            <w:pPr>
              <w:jc w:val="center"/>
              <w:ind w:left="290"/>
              <w:spacing w:after="0"/>
              <w:rPr>
                <w:rFonts w:ascii="Arial" w:cs="Arial" w:eastAsia="Arial" w:hAnsi="Arial"/>
                <w:sz w:val="18"/>
                <w:szCs w:val="18"/>
                <w:color w:val="0000EE"/>
                <w:w w:val="88"/>
              </w:rPr>
            </w:pPr>
            <w:hyperlink w:anchor="page29">
              <w:r>
                <w:rPr>
                  <w:rFonts w:ascii="Arial" w:cs="Arial" w:eastAsia="Arial" w:hAnsi="Arial"/>
                  <w:sz w:val="18"/>
                  <w:szCs w:val="18"/>
                  <w:color w:val="0000EE"/>
                  <w:w w:val="88"/>
                </w:rPr>
                <w:t>10.</w:t>
              </w:r>
              <w:r>
                <w:rPr>
                  <w:rFonts w:ascii="Arial" w:cs="Arial" w:eastAsia="Arial" w:hAnsi="Arial"/>
                  <w:sz w:val="18"/>
                  <w:szCs w:val="18"/>
                  <w:u w:val="single" w:color="auto"/>
                  <w:color w:val="0000EE"/>
                  <w:w w:val="88"/>
                </w:rPr>
                <w:t>1#</w:t>
              </w:r>
            </w:hyperlink>
          </w:p>
        </w:tc>
        <w:tc>
          <w:tcPr>
            <w:tcW w:w="3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40" w:type="dxa"/>
            <w:vAlign w:val="bottom"/>
            <w:gridSpan w:val="4"/>
          </w:tcPr>
          <w:p>
            <w:pPr>
              <w:spacing w:after="0"/>
              <w:rPr>
                <w:rFonts w:ascii="Arial" w:cs="Arial" w:eastAsia="Arial" w:hAnsi="Arial"/>
                <w:sz w:val="18"/>
                <w:szCs w:val="18"/>
                <w:color w:val="0000EE"/>
                <w:w w:val="93"/>
              </w:rPr>
            </w:pPr>
            <w:hyperlink w:anchor="page29">
              <w:r>
                <w:rPr>
                  <w:rFonts w:ascii="Arial" w:cs="Arial" w:eastAsia="Arial" w:hAnsi="Arial"/>
                  <w:sz w:val="18"/>
                  <w:szCs w:val="18"/>
                  <w:color w:val="0000EE"/>
                  <w:w w:val="93"/>
                </w:rPr>
                <w:t>Securities Purchase Agreement, dated December 18, 2019, by and among Selecta Biosciences, Inc. and the Investors named therein.</w:t>
              </w:r>
            </w:hyperlink>
          </w:p>
        </w:tc>
      </w:tr>
      <w:tr>
        <w:trPr>
          <w:trHeight w:val="20"/>
        </w:trPr>
        <w:tc>
          <w:tcPr>
            <w:tcW w:w="380" w:type="dxa"/>
            <w:vAlign w:val="bottom"/>
            <w:gridSpan w:val="2"/>
          </w:tcPr>
          <w:p>
            <w:pPr>
              <w:spacing w:after="0" w:line="20" w:lineRule="exact"/>
              <w:rPr>
                <w:sz w:val="1"/>
                <w:szCs w:val="1"/>
                <w:color w:val="auto"/>
              </w:rPr>
            </w:pPr>
          </w:p>
        </w:tc>
        <w:tc>
          <w:tcPr>
            <w:tcW w:w="400" w:type="dxa"/>
            <w:vAlign w:val="bottom"/>
            <w:gridSpan w:val="3"/>
            <w:shd w:val="clear" w:color="auto" w:fill="0000EE"/>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520" w:type="dxa"/>
            <w:vAlign w:val="bottom"/>
            <w:gridSpan w:val="3"/>
            <w:shd w:val="clear" w:color="auto" w:fill="0000EE"/>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r>
      <w:tr>
        <w:trPr>
          <w:trHeight w:val="412"/>
        </w:trPr>
        <w:tc>
          <w:tcPr>
            <w:tcW w:w="780" w:type="dxa"/>
            <w:vAlign w:val="bottom"/>
            <w:gridSpan w:val="5"/>
          </w:tcPr>
          <w:p>
            <w:pPr>
              <w:jc w:val="center"/>
              <w:ind w:left="290"/>
              <w:spacing w:after="0"/>
              <w:rPr>
                <w:rFonts w:ascii="Arial" w:cs="Arial" w:eastAsia="Arial" w:hAnsi="Arial"/>
                <w:sz w:val="18"/>
                <w:szCs w:val="18"/>
                <w:color w:val="0000EE"/>
                <w:w w:val="88"/>
              </w:rPr>
            </w:pPr>
            <w:hyperlink w:anchor="page91">
              <w:r>
                <w:rPr>
                  <w:rFonts w:ascii="Arial" w:cs="Arial" w:eastAsia="Arial" w:hAnsi="Arial"/>
                  <w:sz w:val="18"/>
                  <w:szCs w:val="18"/>
                  <w:color w:val="0000EE"/>
                  <w:w w:val="88"/>
                </w:rPr>
                <w:t>10.</w:t>
              </w:r>
              <w:r>
                <w:rPr>
                  <w:rFonts w:ascii="Arial" w:cs="Arial" w:eastAsia="Arial" w:hAnsi="Arial"/>
                  <w:sz w:val="18"/>
                  <w:szCs w:val="18"/>
                  <w:u w:val="single" w:color="auto"/>
                  <w:color w:val="0000EE"/>
                  <w:w w:val="88"/>
                </w:rPr>
                <w:t>2#</w:t>
              </w:r>
            </w:hyperlink>
          </w:p>
        </w:tc>
        <w:tc>
          <w:tcPr>
            <w:tcW w:w="3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40" w:type="dxa"/>
            <w:vAlign w:val="bottom"/>
            <w:gridSpan w:val="4"/>
          </w:tcPr>
          <w:p>
            <w:pPr>
              <w:spacing w:after="0"/>
              <w:rPr>
                <w:rFonts w:ascii="Arial" w:cs="Arial" w:eastAsia="Arial" w:hAnsi="Arial"/>
                <w:sz w:val="18"/>
                <w:szCs w:val="18"/>
                <w:color w:val="0000EE"/>
                <w:w w:val="94"/>
              </w:rPr>
            </w:pPr>
            <w:hyperlink w:anchor="page91">
              <w:r>
                <w:rPr>
                  <w:rFonts w:ascii="Arial" w:cs="Arial" w:eastAsia="Arial" w:hAnsi="Arial"/>
                  <w:sz w:val="18"/>
                  <w:szCs w:val="18"/>
                  <w:color w:val="0000EE"/>
                  <w:w w:val="94"/>
                </w:rPr>
                <w:t>Registration Rights Agreement, dated December 23, 2019, by and among Selecta Biosciences, Inc. and the Investors named therein.</w:t>
              </w:r>
            </w:hyperlink>
          </w:p>
        </w:tc>
      </w:tr>
      <w:tr>
        <w:trPr>
          <w:trHeight w:val="20"/>
        </w:trPr>
        <w:tc>
          <w:tcPr>
            <w:tcW w:w="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060" w:type="dxa"/>
            <w:vAlign w:val="bottom"/>
            <w:shd w:val="clear" w:color="auto" w:fill="0000EE"/>
          </w:tcPr>
          <w:p>
            <w:pPr>
              <w:spacing w:after="0" w:line="20" w:lineRule="exact"/>
              <w:rPr>
                <w:sz w:val="1"/>
                <w:szCs w:val="1"/>
                <w:color w:val="auto"/>
              </w:rPr>
            </w:pPr>
          </w:p>
        </w:tc>
        <w:tc>
          <w:tcPr>
            <w:tcW w:w="880" w:type="dxa"/>
            <w:vAlign w:val="bottom"/>
            <w:shd w:val="clear" w:color="auto" w:fill="0000EE"/>
          </w:tcPr>
          <w:p>
            <w:pPr>
              <w:spacing w:after="0" w:line="20" w:lineRule="exact"/>
              <w:rPr>
                <w:sz w:val="1"/>
                <w:szCs w:val="1"/>
                <w:color w:val="auto"/>
              </w:rPr>
            </w:pPr>
          </w:p>
        </w:tc>
        <w:tc>
          <w:tcPr>
            <w:tcW w:w="3580" w:type="dxa"/>
            <w:vAlign w:val="bottom"/>
            <w:shd w:val="clear" w:color="auto" w:fill="0000EE"/>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r>
    </w:tbl>
    <w:p>
      <w:pPr>
        <w:spacing w:after="0" w:line="229" w:lineRule="exact"/>
        <w:rPr>
          <w:sz w:val="20"/>
          <w:szCs w:val="20"/>
          <w:color w:val="auto"/>
        </w:rPr>
      </w:pPr>
    </w:p>
    <w:p>
      <w:pPr>
        <w:ind w:right="140" w:firstLine="8"/>
        <w:spacing w:after="0" w:line="257" w:lineRule="auto"/>
        <w:tabs>
          <w:tab w:leader="none" w:pos="135" w:val="left"/>
        </w:tabs>
        <w:numPr>
          <w:ilvl w:val="0"/>
          <w:numId w:val="2"/>
        </w:numPr>
        <w:rPr>
          <w:rFonts w:ascii="Arial" w:cs="Arial" w:eastAsia="Arial" w:hAnsi="Arial"/>
          <w:sz w:val="18"/>
          <w:szCs w:val="18"/>
          <w:color w:val="auto"/>
        </w:rPr>
      </w:pPr>
      <w:r>
        <w:rPr>
          <w:rFonts w:ascii="Arial" w:cs="Arial" w:eastAsia="Arial" w:hAnsi="Arial"/>
          <w:sz w:val="18"/>
          <w:szCs w:val="18"/>
          <w:color w:val="auto"/>
        </w:rPr>
        <w:t>The representations and warranties contained in this agreement were made only for purposes of the transactions contemplated by the agreement as of specific dates and may have been qualified by certain disclosures between the parties and a contractual standard of materiality different from those generally applicable under securities laws, among other limitations. The representations and warranties were made for purposes of allocating contractual risk between the parties to the agreement and should not be relied upon as a disclosure of factual information relating to the Company, the Investors or the transactions described in this Current Report on Form 8-K.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403225</wp:posOffset>
            </wp:positionV>
            <wp:extent cx="724662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3" w:name="page4"/>
    <w:bookmarkEnd w:id="3"/>
    <w:p>
      <w:pPr>
        <w:jc w:val="center"/>
        <w:ind w:right="-219"/>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197"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SELECTA BIOSCIENCES, INC.</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spacing w:after="0"/>
        <w:tabs>
          <w:tab w:leader="none" w:pos="5700" w:val="left"/>
        </w:tabs>
        <w:rPr>
          <w:sz w:val="20"/>
          <w:szCs w:val="20"/>
          <w:color w:val="auto"/>
        </w:rPr>
      </w:pPr>
      <w:r>
        <w:rPr>
          <w:rFonts w:ascii="Arial" w:cs="Arial" w:eastAsia="Arial" w:hAnsi="Arial"/>
          <w:sz w:val="18"/>
          <w:szCs w:val="18"/>
          <w:color w:val="auto"/>
        </w:rPr>
        <w:t>Date: December 24, 2019</w:t>
      </w:r>
      <w:r>
        <w:rPr>
          <w:sz w:val="20"/>
          <w:szCs w:val="20"/>
          <w:color w:val="auto"/>
        </w:rPr>
        <w:tab/>
      </w:r>
      <w:r>
        <w:rPr>
          <w:rFonts w:ascii="Arial" w:cs="Arial" w:eastAsia="Arial" w:hAnsi="Arial"/>
          <w:sz w:val="16"/>
          <w:szCs w:val="16"/>
          <w:color w:val="auto"/>
        </w:rPr>
        <w:t>By: /s/ Carsten Brunn, Ph.D.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3846830</wp:posOffset>
            </wp:positionH>
            <wp:positionV relativeFrom="paragraph">
              <wp:posOffset>31750</wp:posOffset>
            </wp:positionV>
            <wp:extent cx="340487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3404870" cy="8890"/>
                    </a:xfrm>
                    <a:prstGeom prst="rect">
                      <a:avLst/>
                    </a:prstGeom>
                    <a:noFill/>
                  </pic:spPr>
                </pic:pic>
              </a:graphicData>
            </a:graphic>
          </wp:anchor>
        </w:drawing>
      </w:r>
    </w:p>
    <w:p>
      <w:pPr>
        <w:spacing w:after="0" w:line="57" w:lineRule="exact"/>
        <w:rPr>
          <w:sz w:val="20"/>
          <w:szCs w:val="20"/>
          <w:color w:val="auto"/>
        </w:rPr>
      </w:pPr>
    </w:p>
    <w:p>
      <w:pPr>
        <w:ind w:left="6060"/>
        <w:spacing w:after="0"/>
        <w:rPr>
          <w:sz w:val="20"/>
          <w:szCs w:val="20"/>
          <w:color w:val="auto"/>
        </w:rPr>
      </w:pPr>
      <w:r>
        <w:rPr>
          <w:rFonts w:ascii="Arial" w:cs="Arial" w:eastAsia="Arial" w:hAnsi="Arial"/>
          <w:sz w:val="18"/>
          <w:szCs w:val="18"/>
          <w:color w:val="auto"/>
        </w:rPr>
        <w:t>Carsten Brunn, Ph.D.</w:t>
      </w:r>
    </w:p>
    <w:p>
      <w:pPr>
        <w:spacing w:after="0" w:line="63" w:lineRule="exact"/>
        <w:rPr>
          <w:sz w:val="20"/>
          <w:szCs w:val="20"/>
          <w:color w:val="auto"/>
        </w:rPr>
      </w:pPr>
    </w:p>
    <w:p>
      <w:pPr>
        <w:ind w:left="6060"/>
        <w:spacing w:after="0"/>
        <w:rPr>
          <w:sz w:val="20"/>
          <w:szCs w:val="20"/>
          <w:color w:val="auto"/>
        </w:rPr>
      </w:pPr>
      <w:r>
        <w:rPr>
          <w:rFonts w:ascii="Arial" w:cs="Arial" w:eastAsia="Arial" w:hAnsi="Arial"/>
          <w:sz w:val="18"/>
          <w:szCs w:val="18"/>
          <w:color w:val="auto"/>
        </w:rPr>
        <w:t>President and Chief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443865</wp:posOffset>
            </wp:positionV>
            <wp:extent cx="724662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220"/>
          </w:cols>
          <w:pgMar w:left="240" w:top="904" w:right="439" w:bottom="1440" w:gutter="0" w:footer="0" w:header="0"/>
        </w:sectPr>
      </w:pPr>
    </w:p>
    <w:bookmarkStart w:id="4" w:name="page5"/>
    <w:bookmarkEnd w:id="4"/>
    <w:p>
      <w:pPr>
        <w:jc w:val="right"/>
        <w:spacing w:after="0"/>
        <w:rPr>
          <w:sz w:val="20"/>
          <w:szCs w:val="20"/>
          <w:color w:val="auto"/>
        </w:rPr>
      </w:pPr>
      <w:r>
        <w:rPr>
          <w:rFonts w:ascii="Arial" w:cs="Arial" w:eastAsia="Arial" w:hAnsi="Arial"/>
          <w:sz w:val="18"/>
          <w:szCs w:val="18"/>
          <w:b w:val="1"/>
          <w:bCs w:val="1"/>
          <w:color w:val="auto"/>
        </w:rPr>
        <w:t>Exhibit 4.1</w:t>
      </w:r>
    </w:p>
    <w:p>
      <w:pPr>
        <w:spacing w:after="0" w:line="225"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auto"/>
        </w:rPr>
        <w:t>FORM OF COMMON STOCK WARRANT</w:t>
      </w:r>
    </w:p>
    <w:p>
      <w:pPr>
        <w:spacing w:after="0" w:line="225" w:lineRule="exact"/>
        <w:rPr>
          <w:sz w:val="20"/>
          <w:szCs w:val="20"/>
          <w:color w:val="auto"/>
        </w:rPr>
      </w:pPr>
    </w:p>
    <w:tbl>
      <w:tblPr>
        <w:tblLayout w:type="fixed"/>
        <w:tblInd w:w="120" w:type="dxa"/>
        <w:tblCellMar>
          <w:top w:w="0" w:type="dxa"/>
          <w:left w:w="0" w:type="dxa"/>
          <w:bottom w:w="0" w:type="dxa"/>
          <w:right w:w="0" w:type="dxa"/>
        </w:tblCellMar>
      </w:tblPr>
      <w:tr>
        <w:trPr>
          <w:trHeight w:val="216"/>
        </w:trPr>
        <w:tc>
          <w:tcPr>
            <w:tcW w:w="9200" w:type="dxa"/>
            <w:vAlign w:val="bottom"/>
            <w:gridSpan w:val="3"/>
          </w:tcPr>
          <w:p>
            <w:pPr>
              <w:jc w:val="center"/>
              <w:ind w:left="1890"/>
              <w:spacing w:after="0"/>
              <w:rPr>
                <w:sz w:val="20"/>
                <w:szCs w:val="20"/>
                <w:color w:val="auto"/>
              </w:rPr>
            </w:pPr>
            <w:r>
              <w:rPr>
                <w:rFonts w:ascii="Arial" w:cs="Arial" w:eastAsia="Arial" w:hAnsi="Arial"/>
                <w:sz w:val="18"/>
                <w:szCs w:val="18"/>
                <w:b w:val="1"/>
                <w:bCs w:val="1"/>
                <w:color w:val="auto"/>
                <w:w w:val="99"/>
              </w:rPr>
              <w:t>THIS WARRANT AND THE SHARES OF COMMON STOCK ISSUED UPON ITS</w:t>
            </w:r>
          </w:p>
        </w:tc>
        <w:tc>
          <w:tcPr>
            <w:tcW w:w="20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660" w:type="dxa"/>
            <w:vAlign w:val="bottom"/>
          </w:tcPr>
          <w:p>
            <w:pPr>
              <w:spacing w:after="0"/>
              <w:rPr>
                <w:sz w:val="18"/>
                <w:szCs w:val="18"/>
                <w:color w:val="auto"/>
              </w:rPr>
            </w:pPr>
          </w:p>
        </w:tc>
        <w:tc>
          <w:tcPr>
            <w:tcW w:w="6540" w:type="dxa"/>
            <w:vAlign w:val="bottom"/>
            <w:gridSpan w:val="2"/>
          </w:tcPr>
          <w:p>
            <w:pPr>
              <w:jc w:val="center"/>
              <w:ind w:right="660"/>
              <w:spacing w:after="0"/>
              <w:rPr>
                <w:sz w:val="20"/>
                <w:szCs w:val="20"/>
                <w:color w:val="auto"/>
              </w:rPr>
            </w:pPr>
            <w:r>
              <w:rPr>
                <w:rFonts w:ascii="Arial" w:cs="Arial" w:eastAsia="Arial" w:hAnsi="Arial"/>
                <w:sz w:val="18"/>
                <w:szCs w:val="18"/>
                <w:b w:val="1"/>
                <w:bCs w:val="1"/>
                <w:color w:val="auto"/>
                <w:w w:val="99"/>
              </w:rPr>
              <w:t>EXERCISE ARE SUBJECT TO THE RESTRICTIONS ON</w:t>
            </w:r>
          </w:p>
        </w:tc>
        <w:tc>
          <w:tcPr>
            <w:tcW w:w="20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4"/>
        </w:trPr>
        <w:tc>
          <w:tcPr>
            <w:tcW w:w="2660" w:type="dxa"/>
            <w:vAlign w:val="bottom"/>
          </w:tcPr>
          <w:p>
            <w:pPr>
              <w:spacing w:after="0"/>
              <w:rPr>
                <w:sz w:val="16"/>
                <w:szCs w:val="16"/>
                <w:color w:val="auto"/>
              </w:rPr>
            </w:pPr>
          </w:p>
        </w:tc>
        <w:tc>
          <w:tcPr>
            <w:tcW w:w="5860" w:type="dxa"/>
            <w:vAlign w:val="bottom"/>
            <w:tcBorders>
              <w:bottom w:val="single" w:sz="8" w:color="auto"/>
            </w:tcBorders>
          </w:tcPr>
          <w:p>
            <w:pPr>
              <w:ind w:left="540"/>
              <w:spacing w:after="0" w:line="194" w:lineRule="exact"/>
              <w:rPr>
                <w:sz w:val="20"/>
                <w:szCs w:val="20"/>
                <w:color w:val="auto"/>
              </w:rPr>
            </w:pPr>
            <w:r>
              <w:rPr>
                <w:rFonts w:ascii="Arial" w:cs="Arial" w:eastAsia="Arial" w:hAnsi="Arial"/>
                <w:sz w:val="18"/>
                <w:szCs w:val="18"/>
                <w:b w:val="1"/>
                <w:bCs w:val="1"/>
                <w:color w:val="auto"/>
              </w:rPr>
              <w:t>TRANSFER SET FORTH IN SECTION 5 OF THIS WARRANT</w:t>
            </w:r>
          </w:p>
        </w:tc>
        <w:tc>
          <w:tcPr>
            <w:tcW w:w="680" w:type="dxa"/>
            <w:vAlign w:val="bottom"/>
          </w:tcPr>
          <w:p>
            <w:pPr>
              <w:spacing w:after="0"/>
              <w:rPr>
                <w:sz w:val="16"/>
                <w:szCs w:val="16"/>
                <w:color w:val="auto"/>
              </w:rPr>
            </w:pPr>
          </w:p>
        </w:tc>
        <w:tc>
          <w:tcPr>
            <w:tcW w:w="20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38"/>
        </w:trPr>
        <w:tc>
          <w:tcPr>
            <w:tcW w:w="9200" w:type="dxa"/>
            <w:vAlign w:val="bottom"/>
            <w:gridSpan w:val="3"/>
          </w:tcPr>
          <w:p>
            <w:pPr>
              <w:spacing w:after="0"/>
              <w:rPr>
                <w:sz w:val="20"/>
                <w:szCs w:val="20"/>
                <w:color w:val="auto"/>
              </w:rPr>
            </w:pPr>
            <w:r>
              <w:rPr>
                <w:rFonts w:ascii="Arial" w:cs="Arial" w:eastAsia="Arial" w:hAnsi="Arial"/>
                <w:sz w:val="18"/>
                <w:szCs w:val="18"/>
                <w:color w:val="auto"/>
              </w:rPr>
              <w:t>Warrant No. CS-[●]</w:t>
            </w:r>
          </w:p>
        </w:tc>
        <w:tc>
          <w:tcPr>
            <w:tcW w:w="2000" w:type="dxa"/>
            <w:vAlign w:val="bottom"/>
          </w:tcPr>
          <w:p>
            <w:pPr>
              <w:jc w:val="right"/>
              <w:spacing w:after="0"/>
              <w:rPr>
                <w:sz w:val="20"/>
                <w:szCs w:val="20"/>
                <w:color w:val="auto"/>
              </w:rPr>
            </w:pPr>
            <w:r>
              <w:rPr>
                <w:rFonts w:ascii="Arial" w:cs="Arial" w:eastAsia="Arial" w:hAnsi="Arial"/>
                <w:sz w:val="18"/>
                <w:szCs w:val="18"/>
                <w:color w:val="auto"/>
              </w:rPr>
              <w:t>Number of Shares: [●]</w:t>
            </w:r>
          </w:p>
        </w:tc>
        <w:tc>
          <w:tcPr>
            <w:tcW w:w="0" w:type="dxa"/>
            <w:vAlign w:val="bottom"/>
          </w:tcPr>
          <w:p>
            <w:pPr>
              <w:spacing w:after="0"/>
              <w:rPr>
                <w:sz w:val="1"/>
                <w:szCs w:val="1"/>
                <w:color w:val="auto"/>
              </w:rPr>
            </w:pPr>
          </w:p>
        </w:tc>
      </w:tr>
      <w:tr>
        <w:trPr>
          <w:trHeight w:val="230"/>
        </w:trPr>
        <w:tc>
          <w:tcPr>
            <w:tcW w:w="9200" w:type="dxa"/>
            <w:vAlign w:val="bottom"/>
            <w:gridSpan w:val="3"/>
            <w:vMerge w:val="restart"/>
          </w:tcPr>
          <w:p>
            <w:pPr>
              <w:spacing w:after="0"/>
              <w:rPr>
                <w:sz w:val="20"/>
                <w:szCs w:val="20"/>
                <w:color w:val="auto"/>
              </w:rPr>
            </w:pPr>
            <w:r>
              <w:rPr>
                <w:rFonts w:ascii="Arial" w:cs="Arial" w:eastAsia="Arial" w:hAnsi="Arial"/>
                <w:sz w:val="18"/>
                <w:szCs w:val="18"/>
                <w:color w:val="auto"/>
              </w:rPr>
              <w:t>Date of Issuance: December 23, 2019</w:t>
            </w:r>
          </w:p>
        </w:tc>
        <w:tc>
          <w:tcPr>
            <w:tcW w:w="2000" w:type="dxa"/>
            <w:vAlign w:val="bottom"/>
          </w:tcPr>
          <w:p>
            <w:pPr>
              <w:jc w:val="right"/>
              <w:spacing w:after="0"/>
              <w:rPr>
                <w:sz w:val="20"/>
                <w:szCs w:val="20"/>
                <w:color w:val="auto"/>
              </w:rPr>
            </w:pPr>
            <w:r>
              <w:rPr>
                <w:rFonts w:ascii="Arial" w:cs="Arial" w:eastAsia="Arial" w:hAnsi="Arial"/>
                <w:sz w:val="18"/>
                <w:szCs w:val="18"/>
                <w:color w:val="auto"/>
              </w:rPr>
              <w:t>(subject to adjustment)</w:t>
            </w:r>
          </w:p>
        </w:tc>
        <w:tc>
          <w:tcPr>
            <w:tcW w:w="0" w:type="dxa"/>
            <w:vAlign w:val="bottom"/>
          </w:tcPr>
          <w:p>
            <w:pPr>
              <w:spacing w:after="0"/>
              <w:rPr>
                <w:sz w:val="1"/>
                <w:szCs w:val="1"/>
                <w:color w:val="auto"/>
              </w:rPr>
            </w:pPr>
          </w:p>
        </w:tc>
      </w:tr>
      <w:tr>
        <w:trPr>
          <w:trHeight w:val="216"/>
        </w:trPr>
        <w:tc>
          <w:tcPr>
            <w:tcW w:w="9200" w:type="dxa"/>
            <w:vAlign w:val="bottom"/>
            <w:gridSpan w:val="3"/>
            <w:vMerge w:val="continue"/>
          </w:tcPr>
          <w:p>
            <w:pPr>
              <w:spacing w:after="0"/>
              <w:rPr>
                <w:sz w:val="18"/>
                <w:szCs w:val="18"/>
                <w:color w:val="auto"/>
              </w:rPr>
            </w:pPr>
          </w:p>
        </w:tc>
        <w:tc>
          <w:tcPr>
            <w:tcW w:w="20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32"/>
        </w:trPr>
        <w:tc>
          <w:tcPr>
            <w:tcW w:w="9200" w:type="dxa"/>
            <w:vAlign w:val="bottom"/>
            <w:gridSpan w:val="3"/>
          </w:tcPr>
          <w:p>
            <w:pPr>
              <w:spacing w:after="0"/>
              <w:rPr>
                <w:sz w:val="20"/>
                <w:szCs w:val="20"/>
                <w:color w:val="auto"/>
              </w:rPr>
            </w:pPr>
            <w:r>
              <w:rPr>
                <w:rFonts w:ascii="Arial" w:cs="Arial" w:eastAsia="Arial" w:hAnsi="Arial"/>
                <w:sz w:val="18"/>
                <w:szCs w:val="18"/>
                <w:color w:val="auto"/>
              </w:rPr>
              <w:t>Original Issue Date (as defined in subsection 2(a)): December 23, 2019</w:t>
            </w:r>
          </w:p>
        </w:tc>
        <w:tc>
          <w:tcPr>
            <w:tcW w:w="20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Selecta Biosciences, Inc.</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Common Stock Purchase Warrant</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(Void after December 23, 2024)</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7"/>
          <w:szCs w:val="17"/>
          <w:color w:val="auto"/>
        </w:rPr>
        <w:t>Selecta Biosciences, Inc., a Delaware corporation (the “</w:t>
      </w:r>
      <w:r>
        <w:rPr>
          <w:rFonts w:ascii="Arial" w:cs="Arial" w:eastAsia="Arial" w:hAnsi="Arial"/>
          <w:sz w:val="17"/>
          <w:szCs w:val="17"/>
          <w:u w:val="single" w:color="auto"/>
          <w:color w:val="auto"/>
        </w:rPr>
        <w:t>Company</w:t>
      </w:r>
      <w:r>
        <w:rPr>
          <w:rFonts w:ascii="Arial" w:cs="Arial" w:eastAsia="Arial" w:hAnsi="Arial"/>
          <w:sz w:val="17"/>
          <w:szCs w:val="17"/>
          <w:color w:val="auto"/>
        </w:rPr>
        <w:t>”), for value received, hereby certifies that [●], or its registered assigns (the</w:t>
      </w:r>
    </w:p>
    <w:p>
      <w:pPr>
        <w:spacing w:after="0" w:line="35" w:lineRule="exact"/>
        <w:rPr>
          <w:sz w:val="20"/>
          <w:szCs w:val="20"/>
          <w:color w:val="auto"/>
        </w:rPr>
      </w:pPr>
    </w:p>
    <w:p>
      <w:pPr>
        <w:spacing w:after="0"/>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Registered Holder</w:t>
      </w:r>
      <w:r>
        <w:rPr>
          <w:rFonts w:ascii="Arial" w:cs="Arial" w:eastAsia="Arial" w:hAnsi="Arial"/>
          <w:sz w:val="16"/>
          <w:szCs w:val="16"/>
          <w:color w:val="auto"/>
        </w:rPr>
        <w:t>”), is entitled, subject to the terms and conditions set forth below, to purchase from the Company, at any time or from time to time on or</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after the date of issuance and on or before 5:00 p.m. (New York City time) on December 23, 2024 shares of Common Stock, $0.0001 par value per share, of</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the Company (“</w:t>
      </w:r>
      <w:r>
        <w:rPr>
          <w:rFonts w:ascii="Arial" w:cs="Arial" w:eastAsia="Arial" w:hAnsi="Arial"/>
          <w:sz w:val="16"/>
          <w:szCs w:val="16"/>
          <w:u w:val="single" w:color="auto"/>
          <w:color w:val="auto"/>
        </w:rPr>
        <w:t>Common Stock</w:t>
      </w:r>
      <w:r>
        <w:rPr>
          <w:rFonts w:ascii="Arial" w:cs="Arial" w:eastAsia="Arial" w:hAnsi="Arial"/>
          <w:sz w:val="16"/>
          <w:szCs w:val="16"/>
          <w:color w:val="auto"/>
        </w:rPr>
        <w:t>”), at a purchase price of $1.46 per share. The shares purchasable upon exercise of this Warrant, and the purchase price per</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share, each as adjusted from time to time pursuant to the provisions of this Warrant, are hereinafter referred to as the “</w:t>
      </w:r>
      <w:r>
        <w:rPr>
          <w:rFonts w:ascii="Arial" w:cs="Arial" w:eastAsia="Arial" w:hAnsi="Arial"/>
          <w:sz w:val="16"/>
          <w:szCs w:val="16"/>
          <w:u w:val="single" w:color="auto"/>
          <w:color w:val="auto"/>
        </w:rPr>
        <w:t>Warrant Shares</w:t>
      </w:r>
      <w:r>
        <w:rPr>
          <w:rFonts w:ascii="Arial" w:cs="Arial" w:eastAsia="Arial" w:hAnsi="Arial"/>
          <w:sz w:val="16"/>
          <w:szCs w:val="16"/>
          <w:color w:val="auto"/>
        </w:rPr>
        <w:t>” and the “</w:t>
      </w:r>
      <w:r>
        <w:rPr>
          <w:rFonts w:ascii="Arial" w:cs="Arial" w:eastAsia="Arial" w:hAnsi="Arial"/>
          <w:sz w:val="16"/>
          <w:szCs w:val="16"/>
          <w:u w:val="single" w:color="auto"/>
          <w:color w:val="auto"/>
        </w:rPr>
        <w:t>Purchase</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Price</w:t>
      </w:r>
      <w:r>
        <w:rPr>
          <w:rFonts w:ascii="Arial" w:cs="Arial" w:eastAsia="Arial" w:hAnsi="Arial"/>
          <w:sz w:val="17"/>
          <w:szCs w:val="17"/>
          <w:color w:val="auto"/>
        </w:rPr>
        <w:t>,” respectively. This Warrant is one of the Common Stock Purchase Warrants (the “</w:t>
      </w:r>
      <w:r>
        <w:rPr>
          <w:rFonts w:ascii="Arial" w:cs="Arial" w:eastAsia="Arial" w:hAnsi="Arial"/>
          <w:sz w:val="17"/>
          <w:szCs w:val="17"/>
          <w:u w:val="single" w:color="auto"/>
          <w:color w:val="auto"/>
        </w:rPr>
        <w:t>Warrants</w:t>
      </w:r>
      <w:r>
        <w:rPr>
          <w:rFonts w:ascii="Arial" w:cs="Arial" w:eastAsia="Arial" w:hAnsi="Arial"/>
          <w:sz w:val="17"/>
          <w:szCs w:val="17"/>
          <w:color w:val="auto"/>
        </w:rPr>
        <w:t>”) issued pursuant to that certain Securities Purchase</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Agreement, dated as of December 18, 2019, by and among the Company and each of the investors party thereto (the “</w:t>
      </w:r>
      <w:r>
        <w:rPr>
          <w:rFonts w:ascii="Arial" w:cs="Arial" w:eastAsia="Arial" w:hAnsi="Arial"/>
          <w:sz w:val="16"/>
          <w:szCs w:val="16"/>
          <w:u w:val="single" w:color="auto"/>
          <w:color w:val="auto"/>
        </w:rPr>
        <w:t>Purchase Agreement</w:t>
      </w:r>
      <w:r>
        <w:rPr>
          <w:rFonts w:ascii="Arial" w:cs="Arial" w:eastAsia="Arial" w:hAnsi="Arial"/>
          <w:sz w:val="16"/>
          <w:szCs w:val="16"/>
          <w:color w:val="auto"/>
        </w:rPr>
        <w:t>”). Capitalized</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terms used herein have the respective meanings ascribed thereto in the Purchase Agreement unless otherwise defined herein.</w:t>
      </w:r>
    </w:p>
    <w:p>
      <w:pPr>
        <w:spacing w:after="0" w:line="211" w:lineRule="exact"/>
        <w:rPr>
          <w:sz w:val="20"/>
          <w:szCs w:val="20"/>
          <w:color w:val="auto"/>
        </w:rPr>
      </w:pPr>
    </w:p>
    <w:p>
      <w:pPr>
        <w:ind w:left="1100" w:hanging="444"/>
        <w:spacing w:after="0"/>
        <w:tabs>
          <w:tab w:leader="none" w:pos="1100" w:val="left"/>
        </w:tabs>
        <w:numPr>
          <w:ilvl w:val="0"/>
          <w:numId w:val="3"/>
        </w:numPr>
        <w:rPr>
          <w:rFonts w:ascii="Arial" w:cs="Arial" w:eastAsia="Arial" w:hAnsi="Arial"/>
          <w:sz w:val="18"/>
          <w:szCs w:val="18"/>
          <w:color w:val="auto"/>
        </w:rPr>
      </w:pPr>
      <w:r>
        <w:rPr>
          <w:rFonts w:ascii="Arial" w:cs="Arial" w:eastAsia="Arial" w:hAnsi="Arial"/>
          <w:sz w:val="18"/>
          <w:szCs w:val="18"/>
          <w:u w:val="single" w:color="auto"/>
          <w:color w:val="auto"/>
        </w:rPr>
        <w:t>Exercise</w:t>
      </w:r>
      <w:r>
        <w:rPr>
          <w:rFonts w:ascii="Arial" w:cs="Arial" w:eastAsia="Arial" w:hAnsi="Arial"/>
          <w:sz w:val="18"/>
          <w:szCs w:val="18"/>
          <w:color w:val="auto"/>
        </w:rPr>
        <w:t>.</w:t>
      </w:r>
    </w:p>
    <w:p>
      <w:pPr>
        <w:spacing w:after="0" w:line="225" w:lineRule="exact"/>
        <w:rPr>
          <w:rFonts w:ascii="Arial" w:cs="Arial" w:eastAsia="Arial" w:hAnsi="Arial"/>
          <w:sz w:val="18"/>
          <w:szCs w:val="18"/>
          <w:color w:val="auto"/>
        </w:rPr>
      </w:pPr>
    </w:p>
    <w:p>
      <w:pPr>
        <w:ind w:right="140" w:firstLine="1305"/>
        <w:spacing w:after="0" w:line="257" w:lineRule="auto"/>
        <w:tabs>
          <w:tab w:leader="none" w:pos="1811" w:val="left"/>
        </w:tabs>
        <w:numPr>
          <w:ilvl w:val="1"/>
          <w:numId w:val="3"/>
        </w:numPr>
        <w:rPr>
          <w:rFonts w:ascii="Arial" w:cs="Arial" w:eastAsia="Arial" w:hAnsi="Arial"/>
          <w:sz w:val="18"/>
          <w:szCs w:val="18"/>
          <w:color w:val="auto"/>
        </w:rPr>
      </w:pPr>
      <w:r>
        <w:rPr>
          <w:rFonts w:ascii="Arial" w:cs="Arial" w:eastAsia="Arial" w:hAnsi="Arial"/>
          <w:sz w:val="18"/>
          <w:szCs w:val="18"/>
          <w:u w:val="single" w:color="auto"/>
          <w:color w:val="auto"/>
        </w:rPr>
        <w:t>Exercise for Cash</w:t>
      </w:r>
      <w:r>
        <w:rPr>
          <w:rFonts w:ascii="Arial" w:cs="Arial" w:eastAsia="Arial" w:hAnsi="Arial"/>
          <w:sz w:val="18"/>
          <w:szCs w:val="18"/>
          <w:color w:val="auto"/>
        </w:rPr>
        <w:t xml:space="preserve">. Subject to the limitations set forth in Section 1(e), the Registered Holder may elect to exercise this Warrant, in whole or in part and at any time or from time to time, by surrendering this Warrant, with the purchase form appended hereto as </w:t>
      </w:r>
      <w:r>
        <w:rPr>
          <w:rFonts w:ascii="Arial" w:cs="Arial" w:eastAsia="Arial" w:hAnsi="Arial"/>
          <w:sz w:val="18"/>
          <w:szCs w:val="18"/>
          <w:u w:val="single" w:color="auto"/>
          <w:color w:val="auto"/>
        </w:rPr>
        <w:t>Exhibit I</w:t>
      </w:r>
      <w:r>
        <w:rPr>
          <w:rFonts w:ascii="Arial" w:cs="Arial" w:eastAsia="Arial" w:hAnsi="Arial"/>
          <w:sz w:val="18"/>
          <w:szCs w:val="18"/>
          <w:color w:val="auto"/>
        </w:rPr>
        <w:t xml:space="preserve"> duly executed by or on behalf of the Registered Holder, at the principal office of the Company, or at such other office or agency as the Company may designate, accompanied by payment in full, in lawful money of the United States, of the Purchase Price payable in respect of the number of Warrant Shares purchased upon such exercise.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403225</wp:posOffset>
            </wp:positionV>
            <wp:extent cx="724662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337" w:right="239" w:bottom="1440" w:gutter="0" w:footer="0" w:header="0"/>
        </w:sectPr>
      </w:pPr>
    </w:p>
    <w:bookmarkStart w:id="5" w:name="page6"/>
    <w:bookmarkEnd w:id="5"/>
    <w:p>
      <w:pPr>
        <w:ind w:right="20" w:firstLine="1305"/>
        <w:spacing w:after="0" w:line="297" w:lineRule="auto"/>
        <w:tabs>
          <w:tab w:leader="none" w:pos="1731" w:val="left"/>
        </w:tabs>
        <w:numPr>
          <w:ilvl w:val="0"/>
          <w:numId w:val="4"/>
        </w:numPr>
        <w:rPr>
          <w:rFonts w:ascii="Arial" w:cs="Arial" w:eastAsia="Arial" w:hAnsi="Arial"/>
          <w:sz w:val="16"/>
          <w:szCs w:val="16"/>
          <w:color w:val="auto"/>
        </w:rPr>
      </w:pPr>
      <w:r>
        <w:rPr>
          <w:rFonts w:ascii="Arial" w:cs="Arial" w:eastAsia="Arial" w:hAnsi="Arial"/>
          <w:sz w:val="16"/>
          <w:szCs w:val="16"/>
          <w:u w:val="single" w:color="auto"/>
          <w:color w:val="auto"/>
        </w:rPr>
        <w:t>Cashless Exercise</w:t>
      </w:r>
      <w:r>
        <w:rPr>
          <w:rFonts w:ascii="Arial" w:cs="Arial" w:eastAsia="Arial" w:hAnsi="Arial"/>
          <w:sz w:val="16"/>
          <w:szCs w:val="16"/>
          <w:color w:val="auto"/>
        </w:rPr>
        <w:t xml:space="preserve">. Subject to the limitations set forth in Section 1(e), the Registered Holder may also elect to exercise this Warrant, in whole or in part, on a cashless basis, by surrendering this Warrant, with the purchase form appended hereto as </w:t>
      </w:r>
      <w:r>
        <w:rPr>
          <w:rFonts w:ascii="Arial" w:cs="Arial" w:eastAsia="Arial" w:hAnsi="Arial"/>
          <w:sz w:val="16"/>
          <w:szCs w:val="16"/>
          <w:u w:val="single" w:color="auto"/>
          <w:color w:val="auto"/>
        </w:rPr>
        <w:t>Exhibit I</w:t>
      </w:r>
      <w:r>
        <w:rPr>
          <w:rFonts w:ascii="Arial" w:cs="Arial" w:eastAsia="Arial" w:hAnsi="Arial"/>
          <w:sz w:val="16"/>
          <w:szCs w:val="16"/>
          <w:color w:val="auto"/>
        </w:rPr>
        <w:t xml:space="preserve"> duly executed by or on behalf of the Registered Holder, at the principal office of the Company, or at such other office or agency as the Company may designate, by canceling a portion of this Warrant in payment of the Purchase Price payable in respect of the number of Warrant Shares purchased upon such exercise. In the event of an exercise pursuant to this subsection 1(b), the number of Warrant Shares issued to the Registered Holder shall be determined according to the following formula:</w:t>
      </w:r>
    </w:p>
    <w:p>
      <w:pPr>
        <w:spacing w:after="0" w:line="30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[(A-B)*(X)]</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3231515</wp:posOffset>
            </wp:positionH>
            <wp:positionV relativeFrom="paragraph">
              <wp:posOffset>-10160</wp:posOffset>
            </wp:positionV>
            <wp:extent cx="793115"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93115" cy="8890"/>
                    </a:xfrm>
                    <a:prstGeom prst="rect">
                      <a:avLst/>
                    </a:prstGeom>
                    <a:noFill/>
                  </pic:spPr>
                </pic:pic>
              </a:graphicData>
            </a:graphic>
          </wp:anchor>
        </w:drawing>
      </w:r>
    </w:p>
    <w:p>
      <w:pPr>
        <w:spacing w:after="0" w:line="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w:t>
      </w:r>
    </w:p>
    <w:p>
      <w:pPr>
        <w:spacing w:after="0" w:line="211" w:lineRule="exact"/>
        <w:rPr>
          <w:sz w:val="20"/>
          <w:szCs w:val="20"/>
          <w:color w:val="auto"/>
        </w:rPr>
      </w:pPr>
    </w:p>
    <w:p>
      <w:pPr>
        <w:ind w:left="1320"/>
        <w:spacing w:after="0"/>
        <w:rPr>
          <w:sz w:val="20"/>
          <w:szCs w:val="20"/>
          <w:color w:val="auto"/>
        </w:rPr>
      </w:pPr>
      <w:r>
        <w:rPr>
          <w:rFonts w:ascii="Arial" w:cs="Arial" w:eastAsia="Arial" w:hAnsi="Arial"/>
          <w:sz w:val="18"/>
          <w:szCs w:val="18"/>
          <w:color w:val="auto"/>
        </w:rPr>
        <w:t>Where:</w:t>
      </w:r>
    </w:p>
    <w:p>
      <w:pPr>
        <w:spacing w:after="0" w:line="225" w:lineRule="exact"/>
        <w:rPr>
          <w:sz w:val="20"/>
          <w:szCs w:val="20"/>
          <w:color w:val="auto"/>
        </w:rPr>
      </w:pPr>
    </w:p>
    <w:p>
      <w:pPr>
        <w:ind w:left="1320"/>
        <w:spacing w:after="0"/>
        <w:tabs>
          <w:tab w:leader="none" w:pos="1960" w:val="left"/>
        </w:tabs>
        <w:rPr>
          <w:sz w:val="20"/>
          <w:szCs w:val="20"/>
          <w:color w:val="auto"/>
        </w:rPr>
      </w:pPr>
      <w:r>
        <w:rPr>
          <w:rFonts w:ascii="Arial" w:cs="Arial" w:eastAsia="Arial" w:hAnsi="Arial"/>
          <w:sz w:val="18"/>
          <w:szCs w:val="18"/>
          <w:color w:val="auto"/>
        </w:rPr>
        <w:t>A =</w:t>
      </w:r>
      <w:r>
        <w:rPr>
          <w:sz w:val="20"/>
          <w:szCs w:val="20"/>
          <w:color w:val="auto"/>
        </w:rPr>
        <w:tab/>
      </w:r>
      <w:r>
        <w:rPr>
          <w:rFonts w:ascii="Arial" w:cs="Arial" w:eastAsia="Arial" w:hAnsi="Arial"/>
          <w:sz w:val="16"/>
          <w:szCs w:val="16"/>
          <w:color w:val="auto"/>
        </w:rPr>
        <w:t>the VWAP on the Trading Day immediately preceding the date of such election;</w:t>
      </w:r>
    </w:p>
    <w:p>
      <w:pPr>
        <w:spacing w:after="0" w:line="225" w:lineRule="exact"/>
        <w:rPr>
          <w:sz w:val="20"/>
          <w:szCs w:val="20"/>
          <w:color w:val="auto"/>
        </w:rPr>
      </w:pPr>
    </w:p>
    <w:p>
      <w:pPr>
        <w:ind w:left="1320"/>
        <w:spacing w:after="0"/>
        <w:tabs>
          <w:tab w:leader="none" w:pos="1960" w:val="left"/>
        </w:tabs>
        <w:rPr>
          <w:sz w:val="20"/>
          <w:szCs w:val="20"/>
          <w:color w:val="auto"/>
        </w:rPr>
      </w:pPr>
      <w:r>
        <w:rPr>
          <w:rFonts w:ascii="Arial" w:cs="Arial" w:eastAsia="Arial" w:hAnsi="Arial"/>
          <w:sz w:val="18"/>
          <w:szCs w:val="18"/>
          <w:color w:val="auto"/>
        </w:rPr>
        <w:t>B =</w:t>
      </w:r>
      <w:r>
        <w:rPr>
          <w:sz w:val="20"/>
          <w:szCs w:val="20"/>
          <w:color w:val="auto"/>
        </w:rPr>
        <w:tab/>
      </w:r>
      <w:r>
        <w:rPr>
          <w:rFonts w:ascii="Arial" w:cs="Arial" w:eastAsia="Arial" w:hAnsi="Arial"/>
          <w:sz w:val="16"/>
          <w:szCs w:val="16"/>
          <w:color w:val="auto"/>
        </w:rPr>
        <w:t>the Purchase Price then in effect; and</w:t>
      </w:r>
    </w:p>
    <w:p>
      <w:pPr>
        <w:spacing w:after="0" w:line="225" w:lineRule="exact"/>
        <w:rPr>
          <w:sz w:val="20"/>
          <w:szCs w:val="20"/>
          <w:color w:val="auto"/>
        </w:rPr>
      </w:pPr>
    </w:p>
    <w:p>
      <w:pPr>
        <w:ind w:left="1980" w:hanging="661"/>
        <w:spacing w:after="0" w:line="264" w:lineRule="auto"/>
        <w:tabs>
          <w:tab w:leader="none" w:pos="1960" w:val="left"/>
        </w:tabs>
        <w:rPr>
          <w:sz w:val="20"/>
          <w:szCs w:val="20"/>
          <w:color w:val="auto"/>
        </w:rPr>
      </w:pPr>
      <w:r>
        <w:rPr>
          <w:rFonts w:ascii="Arial" w:cs="Arial" w:eastAsia="Arial" w:hAnsi="Arial"/>
          <w:sz w:val="18"/>
          <w:szCs w:val="18"/>
          <w:color w:val="auto"/>
        </w:rPr>
        <w:t>X =</w:t>
      </w:r>
      <w:r>
        <w:rPr>
          <w:sz w:val="20"/>
          <w:szCs w:val="20"/>
          <w:color w:val="auto"/>
        </w:rPr>
        <w:tab/>
      </w:r>
      <w:r>
        <w:rPr>
          <w:rFonts w:ascii="Arial" w:cs="Arial" w:eastAsia="Arial" w:hAnsi="Arial"/>
          <w:sz w:val="18"/>
          <w:szCs w:val="18"/>
          <w:color w:val="auto"/>
        </w:rPr>
        <w:t>the number of Warrant Shares for which this Warrant is being exercised (which shall include both the number of Warrant Shares issued to the Registered Holder and the number of Warrant Shares subject to the portion of the Warrant being cancelled in payment of the Purchase Price).</w:t>
      </w:r>
    </w:p>
    <w:p>
      <w:pPr>
        <w:spacing w:after="0" w:line="208" w:lineRule="exact"/>
        <w:rPr>
          <w:sz w:val="20"/>
          <w:szCs w:val="20"/>
          <w:color w:val="auto"/>
        </w:rPr>
      </w:pPr>
    </w:p>
    <w:p>
      <w:pPr>
        <w:ind w:right="20" w:firstLine="648"/>
        <w:spacing w:after="0" w:line="290" w:lineRule="auto"/>
        <w:rPr>
          <w:sz w:val="20"/>
          <w:szCs w:val="20"/>
          <w:color w:val="auto"/>
        </w:rPr>
      </w:pPr>
      <w:r>
        <w:rPr>
          <w:rFonts w:ascii="Arial" w:cs="Arial" w:eastAsia="Arial" w:hAnsi="Arial"/>
          <w:sz w:val="16"/>
          <w:szCs w:val="16"/>
          <w:color w:val="auto"/>
        </w:rPr>
        <w:t>The “</w:t>
      </w:r>
      <w:r>
        <w:rPr>
          <w:rFonts w:ascii="Arial" w:cs="Arial" w:eastAsia="Arial" w:hAnsi="Arial"/>
          <w:sz w:val="16"/>
          <w:szCs w:val="16"/>
          <w:u w:val="single" w:color="auto"/>
          <w:color w:val="auto"/>
        </w:rPr>
        <w:t>VWAP</w:t>
      </w:r>
      <w:r>
        <w:rPr>
          <w:rFonts w:ascii="Arial" w:cs="Arial" w:eastAsia="Arial" w:hAnsi="Arial"/>
          <w:sz w:val="16"/>
          <w:szCs w:val="16"/>
          <w:color w:val="auto"/>
        </w:rPr>
        <w:t>” means, for any date, the price determined by the first of the following clauses that applies: (i) if the Common Stock is then listed on the Nasdaq Global Select Market, the Nasdaq Global Market, the Nasdaq Capital Market or the New York Stock Exchange (such market, the “</w:t>
      </w:r>
      <w:r>
        <w:rPr>
          <w:rFonts w:ascii="Arial" w:cs="Arial" w:eastAsia="Arial" w:hAnsi="Arial"/>
          <w:sz w:val="16"/>
          <w:szCs w:val="16"/>
          <w:u w:val="single" w:color="auto"/>
          <w:color w:val="auto"/>
        </w:rPr>
        <w:t>Trading</w:t>
      </w:r>
      <w:r>
        <w:rPr>
          <w:rFonts w:ascii="Arial" w:cs="Arial" w:eastAsia="Arial" w:hAnsi="Arial"/>
          <w:sz w:val="16"/>
          <w:szCs w:val="16"/>
          <w:color w:val="auto"/>
        </w:rPr>
        <w:t xml:space="preserve"> </w:t>
      </w:r>
      <w:r>
        <w:rPr>
          <w:rFonts w:ascii="Arial" w:cs="Arial" w:eastAsia="Arial" w:hAnsi="Arial"/>
          <w:sz w:val="16"/>
          <w:szCs w:val="16"/>
          <w:u w:val="single" w:color="auto"/>
          <w:color w:val="auto"/>
        </w:rPr>
        <w:t>Market</w:t>
      </w:r>
      <w:r>
        <w:rPr>
          <w:rFonts w:ascii="Arial" w:cs="Arial" w:eastAsia="Arial" w:hAnsi="Arial"/>
          <w:sz w:val="16"/>
          <w:szCs w:val="16"/>
          <w:color w:val="auto"/>
        </w:rPr>
        <w:t>”), the daily volume-weighted average price of the Common Stock for such date (or the nearest preceding date) on the Trading Market as reported by Bloomberg Financial L.P. (based on a “</w:t>
      </w:r>
      <w:r>
        <w:rPr>
          <w:rFonts w:ascii="Arial" w:cs="Arial" w:eastAsia="Arial" w:hAnsi="Arial"/>
          <w:sz w:val="16"/>
          <w:szCs w:val="16"/>
          <w:u w:val="single" w:color="auto"/>
          <w:color w:val="auto"/>
        </w:rPr>
        <w:t>Trading Day</w:t>
      </w:r>
      <w:r>
        <w:rPr>
          <w:rFonts w:ascii="Arial" w:cs="Arial" w:eastAsia="Arial" w:hAnsi="Arial"/>
          <w:sz w:val="16"/>
          <w:szCs w:val="16"/>
          <w:color w:val="auto"/>
        </w:rPr>
        <w:t>” from 9:30 a.m. Eastern Time to 4:02 p.m. Eastern Time); (ii) the volume-weighted average price of the Common Stock for such date (or the nearest preceding date) on the OTC Bulletin Board; (iii) if the Common Stock is not then listed on a Trading Market or quoted on the OTC Bulletin Board and if prices for the Common Stock are then reported in the “Pink Sheets” published by the Pink Sheets, LLC (or a similar organization or agency succeeding to its functions of reporting prices), the most recent bid price per share of the Common Stock so reported; or (iv) in all other cases, the fair market value of a share of Common Stock as determined by a good faith determination of the Company’s Board of Directors.</w:t>
      </w:r>
    </w:p>
    <w:p>
      <w:pPr>
        <w:spacing w:after="0" w:line="166" w:lineRule="exact"/>
        <w:rPr>
          <w:sz w:val="20"/>
          <w:szCs w:val="20"/>
          <w:color w:val="auto"/>
        </w:rPr>
      </w:pPr>
    </w:p>
    <w:p>
      <w:pPr>
        <w:ind w:right="40" w:firstLine="1305"/>
        <w:spacing w:after="0" w:line="279" w:lineRule="auto"/>
        <w:tabs>
          <w:tab w:leader="none" w:pos="1811" w:val="left"/>
        </w:tabs>
        <w:numPr>
          <w:ilvl w:val="0"/>
          <w:numId w:val="5"/>
        </w:numPr>
        <w:rPr>
          <w:rFonts w:ascii="Arial" w:cs="Arial" w:eastAsia="Arial" w:hAnsi="Arial"/>
          <w:sz w:val="17"/>
          <w:szCs w:val="17"/>
          <w:color w:val="auto"/>
        </w:rPr>
      </w:pPr>
      <w:r>
        <w:rPr>
          <w:rFonts w:ascii="Arial" w:cs="Arial" w:eastAsia="Arial" w:hAnsi="Arial"/>
          <w:sz w:val="17"/>
          <w:szCs w:val="17"/>
          <w:u w:val="single" w:color="auto"/>
          <w:color w:val="auto"/>
        </w:rPr>
        <w:t>Exercise Date</w:t>
      </w:r>
      <w:r>
        <w:rPr>
          <w:rFonts w:ascii="Arial" w:cs="Arial" w:eastAsia="Arial" w:hAnsi="Arial"/>
          <w:sz w:val="17"/>
          <w:szCs w:val="17"/>
          <w:color w:val="auto"/>
        </w:rPr>
        <w:t>. Each exercise of this Warrant shall be deemed to have been effected immediately prior to the close of business on the day on which this Warrant shall have been surrendered to the Company as provided in subsection 1(a) or 1(b) above (the “</w:t>
      </w:r>
      <w:r>
        <w:rPr>
          <w:rFonts w:ascii="Arial" w:cs="Arial" w:eastAsia="Arial" w:hAnsi="Arial"/>
          <w:sz w:val="17"/>
          <w:szCs w:val="17"/>
          <w:u w:val="single" w:color="auto"/>
          <w:color w:val="auto"/>
        </w:rPr>
        <w:t>Exercise Date</w:t>
      </w:r>
      <w:r>
        <w:rPr>
          <w:rFonts w:ascii="Arial" w:cs="Arial" w:eastAsia="Arial" w:hAnsi="Arial"/>
          <w:sz w:val="17"/>
          <w:szCs w:val="17"/>
          <w:color w:val="auto"/>
        </w:rPr>
        <w:t>”). At such time, the person or persons in whose name or names any certificates for Warrant Shares shall be issuable upon such exercise as provided in subsection 1(d) below shall be deemed to have become the holder or holders of record of the Warrant Shares represented by such certificates.</w:t>
      </w:r>
    </w:p>
    <w:p>
      <w:pPr>
        <w:spacing w:after="0" w:line="387" w:lineRule="exact"/>
        <w:rPr>
          <w:rFonts w:ascii="Arial" w:cs="Arial" w:eastAsia="Arial" w:hAnsi="Arial"/>
          <w:sz w:val="17"/>
          <w:szCs w:val="17"/>
          <w:color w:val="auto"/>
        </w:rPr>
      </w:pPr>
    </w:p>
    <w:p>
      <w:pPr>
        <w:ind w:left="5660" w:hanging="96"/>
        <w:spacing w:after="0"/>
        <w:tabs>
          <w:tab w:leader="none" w:pos="5660" w:val="left"/>
        </w:tabs>
        <w:numPr>
          <w:ilvl w:val="1"/>
          <w:numId w:val="5"/>
        </w:numPr>
        <w:rPr>
          <w:rFonts w:ascii="Arial" w:cs="Arial" w:eastAsia="Arial" w:hAnsi="Arial"/>
          <w:sz w:val="18"/>
          <w:szCs w:val="18"/>
          <w:color w:val="auto"/>
        </w:rPr>
      </w:pPr>
      <w:r>
        <w:rPr>
          <w:rFonts w:ascii="Arial" w:cs="Arial" w:eastAsia="Arial" w:hAnsi="Arial"/>
          <w:sz w:val="18"/>
          <w:szCs w:val="18"/>
          <w:color w:val="auto"/>
        </w:rPr>
        <w:t>2 -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00"/>
          </w:cols>
          <w:pgMar w:left="240" w:top="908" w:right="259" w:bottom="1440" w:gutter="0" w:footer="0" w:header="0"/>
        </w:sectPr>
      </w:pPr>
    </w:p>
    <w:bookmarkStart w:id="6" w:name="page7"/>
    <w:bookmarkEnd w:id="6"/>
    <w:p>
      <w:pPr>
        <w:ind w:right="140" w:firstLine="1305"/>
        <w:spacing w:after="0" w:line="264" w:lineRule="auto"/>
        <w:tabs>
          <w:tab w:leader="none" w:pos="1776" w:val="left"/>
        </w:tabs>
        <w:numPr>
          <w:ilvl w:val="0"/>
          <w:numId w:val="6"/>
        </w:numPr>
        <w:rPr>
          <w:rFonts w:ascii="Arial" w:cs="Arial" w:eastAsia="Arial" w:hAnsi="Arial"/>
          <w:sz w:val="18"/>
          <w:szCs w:val="18"/>
          <w:color w:val="auto"/>
        </w:rPr>
      </w:pPr>
      <w:r>
        <w:rPr>
          <w:rFonts w:ascii="Arial" w:cs="Arial" w:eastAsia="Arial" w:hAnsi="Arial"/>
          <w:sz w:val="18"/>
          <w:szCs w:val="18"/>
          <w:u w:val="single" w:color="auto"/>
          <w:color w:val="auto"/>
        </w:rPr>
        <w:t>Issuance Upon Exercise</w:t>
      </w:r>
      <w:r>
        <w:rPr>
          <w:rFonts w:ascii="Arial" w:cs="Arial" w:eastAsia="Arial" w:hAnsi="Arial"/>
          <w:sz w:val="18"/>
          <w:szCs w:val="18"/>
          <w:color w:val="auto"/>
        </w:rPr>
        <w:t>. As soon as practicable after the exercise of this Warrant in whole or in part, and in any event within 5 days thereafter, the Company, at its expense, will cause to be issued in the name of, and delivered to, the Registered Holder, or as the Registered Holder (upon payment by the Registered Holder of any applicable transfer taxes) may direct:</w:t>
      </w:r>
    </w:p>
    <w:p>
      <w:pPr>
        <w:spacing w:after="0" w:line="181" w:lineRule="exact"/>
        <w:rPr>
          <w:rFonts w:ascii="Arial" w:cs="Arial" w:eastAsia="Arial" w:hAnsi="Arial"/>
          <w:sz w:val="18"/>
          <w:szCs w:val="18"/>
          <w:color w:val="auto"/>
        </w:rPr>
      </w:pPr>
    </w:p>
    <w:p>
      <w:pPr>
        <w:jc w:val="both"/>
        <w:ind w:right="20" w:firstLine="1953"/>
        <w:spacing w:after="0" w:line="279" w:lineRule="auto"/>
        <w:tabs>
          <w:tab w:leader="none" w:pos="2430" w:val="left"/>
        </w:tabs>
        <w:numPr>
          <w:ilvl w:val="1"/>
          <w:numId w:val="6"/>
        </w:numPr>
        <w:rPr>
          <w:rFonts w:ascii="Arial" w:cs="Arial" w:eastAsia="Arial" w:hAnsi="Arial"/>
          <w:sz w:val="17"/>
          <w:szCs w:val="17"/>
          <w:color w:val="auto"/>
        </w:rPr>
      </w:pPr>
      <w:r>
        <w:rPr>
          <w:rFonts w:ascii="Arial" w:cs="Arial" w:eastAsia="Arial" w:hAnsi="Arial"/>
          <w:sz w:val="17"/>
          <w:szCs w:val="17"/>
          <w:color w:val="auto"/>
        </w:rPr>
        <w:t>a certificate or certificates for the number of full Warrant Shares to which the Registered Holder shall be entitled upon such exercise transmitted by the transfer agent of the Company to the Registered Holder in electronic book entry form to the account of such Registered Holder or, upon request of the Registered Holder, by physical delivery to the address specified by the Registered Holder, plus, in lieu of any fractional share to which the Registered Holder would otherwise be entitled, cash in an amount determined pursuant to Section 3 hereof; and</w:t>
      </w:r>
    </w:p>
    <w:p>
      <w:pPr>
        <w:spacing w:after="0" w:line="171" w:lineRule="exact"/>
        <w:rPr>
          <w:rFonts w:ascii="Arial" w:cs="Arial" w:eastAsia="Arial" w:hAnsi="Arial"/>
          <w:sz w:val="17"/>
          <w:szCs w:val="17"/>
          <w:color w:val="auto"/>
        </w:rPr>
      </w:pPr>
    </w:p>
    <w:p>
      <w:pPr>
        <w:ind w:right="80" w:firstLine="1953"/>
        <w:spacing w:after="0" w:line="276" w:lineRule="auto"/>
        <w:tabs>
          <w:tab w:leader="none" w:pos="2435" w:val="left"/>
        </w:tabs>
        <w:numPr>
          <w:ilvl w:val="1"/>
          <w:numId w:val="6"/>
        </w:numPr>
        <w:rPr>
          <w:rFonts w:ascii="Arial" w:cs="Arial" w:eastAsia="Arial" w:hAnsi="Arial"/>
          <w:sz w:val="17"/>
          <w:szCs w:val="17"/>
          <w:color w:val="auto"/>
        </w:rPr>
      </w:pPr>
      <w:r>
        <w:rPr>
          <w:rFonts w:ascii="Arial" w:cs="Arial" w:eastAsia="Arial" w:hAnsi="Arial"/>
          <w:sz w:val="17"/>
          <w:szCs w:val="17"/>
          <w:color w:val="auto"/>
        </w:rPr>
        <w:t>in case such exercise is in part only, a new warrant or warrants (dated the date hereof) of like tenor, calling in the aggregate on the face or faces thereof for the number of Warrant Shares equal (without giving effect to any adjustment therein) to the number of such shares called for on the face of this Warrant minus the number of Warrant Shares for which this Warrant was so exercised (which, in the case of an exercise pursuant to subsection 1(b), shall include both the number of Warrant Shares issued to the Registered Holder pursuant to such partial exercise and the number of Warrant Shares subject to the portion of the Warrant being cancelled in payment of the Purchase Price).</w:t>
      </w:r>
    </w:p>
    <w:p>
      <w:pPr>
        <w:spacing w:after="0" w:line="172" w:lineRule="exact"/>
        <w:rPr>
          <w:rFonts w:ascii="Arial" w:cs="Arial" w:eastAsia="Arial" w:hAnsi="Arial"/>
          <w:sz w:val="17"/>
          <w:szCs w:val="17"/>
          <w:color w:val="auto"/>
        </w:rPr>
      </w:pPr>
    </w:p>
    <w:p>
      <w:pPr>
        <w:ind w:right="140" w:firstLine="1305"/>
        <w:spacing w:after="0" w:line="291" w:lineRule="auto"/>
        <w:tabs>
          <w:tab w:leader="none" w:pos="1811" w:val="left"/>
        </w:tabs>
        <w:numPr>
          <w:ilvl w:val="0"/>
          <w:numId w:val="6"/>
        </w:numPr>
        <w:rPr>
          <w:rFonts w:ascii="Arial" w:cs="Arial" w:eastAsia="Arial" w:hAnsi="Arial"/>
          <w:sz w:val="16"/>
          <w:szCs w:val="16"/>
          <w:color w:val="auto"/>
        </w:rPr>
      </w:pPr>
      <w:r>
        <w:rPr>
          <w:rFonts w:ascii="Arial" w:cs="Arial" w:eastAsia="Arial" w:hAnsi="Arial"/>
          <w:sz w:val="16"/>
          <w:szCs w:val="16"/>
          <w:u w:val="single" w:color="auto"/>
          <w:color w:val="auto"/>
        </w:rPr>
        <w:t>[Limitations on Exercise</w:t>
      </w:r>
      <w:r>
        <w:rPr>
          <w:rFonts w:ascii="Arial" w:cs="Arial" w:eastAsia="Arial" w:hAnsi="Arial"/>
          <w:sz w:val="16"/>
          <w:szCs w:val="16"/>
          <w:color w:val="auto"/>
        </w:rPr>
        <w:t>. Subject to the last sentence of this Section 1(e), the Company shall not effect the exercise of this Warrant, and the Registered Holder shall not have the right to exercise this Warrant, to the extent that after giving effect to such exercise, such Registered Holder</w:t>
      </w:r>
    </w:p>
    <w:p>
      <w:pPr>
        <w:spacing w:after="0" w:line="278" w:lineRule="auto"/>
        <w:rPr>
          <w:sz w:val="20"/>
          <w:szCs w:val="20"/>
          <w:color w:val="auto"/>
        </w:rPr>
      </w:pPr>
      <w:r>
        <w:rPr>
          <w:rFonts w:ascii="Arial" w:cs="Arial" w:eastAsia="Arial" w:hAnsi="Arial"/>
          <w:sz w:val="16"/>
          <w:szCs w:val="16"/>
          <w:color w:val="auto"/>
        </w:rPr>
        <w:t>(together with such Registered Holder’s Affiliates and any other Persons acting as a group together) would beneficially own in excess of [9.999]%</w:t>
      </w:r>
      <w:r>
        <w:rPr>
          <w:rFonts w:ascii="Arial" w:cs="Arial" w:eastAsia="Arial" w:hAnsi="Arial"/>
          <w:sz w:val="26"/>
          <w:szCs w:val="26"/>
          <w:b w:val="1"/>
          <w:bCs w:val="1"/>
          <w:color w:val="auto"/>
          <w:vertAlign w:val="superscript"/>
        </w:rPr>
        <w:t>1</w:t>
      </w:r>
      <w:r>
        <w:rPr>
          <w:rFonts w:ascii="Arial" w:cs="Arial" w:eastAsia="Arial" w:hAnsi="Arial"/>
          <w:sz w:val="16"/>
          <w:szCs w:val="16"/>
          <w:color w:val="auto"/>
        </w:rPr>
        <w:t xml:space="preserve"> (the “</w:t>
      </w:r>
      <w:r>
        <w:rPr>
          <w:rFonts w:ascii="Arial" w:cs="Arial" w:eastAsia="Arial" w:hAnsi="Arial"/>
          <w:sz w:val="16"/>
          <w:szCs w:val="16"/>
          <w:u w:val="single" w:color="auto"/>
          <w:color w:val="auto"/>
        </w:rPr>
        <w:t>Maximum Percentage</w:t>
      </w:r>
      <w:r>
        <w:rPr>
          <w:rFonts w:ascii="Arial" w:cs="Arial" w:eastAsia="Arial" w:hAnsi="Arial"/>
          <w:sz w:val="16"/>
          <w:szCs w:val="16"/>
          <w:color w:val="auto"/>
        </w:rPr>
        <w:t>”) of the shares of Common Stock outstanding immediately after giving effect to such exercise. For purposes of the foregoing sentence, the aggregate number of shares of Common Stock beneficially owned by such Person and its Affiliates shall include the number of shares of Common Stock issuable upon exercise of this Warrant with respect to which the determination of such sentence is being made, but shall exclude shares of Common Stock which would be issuable upon (i) exercise of the remaining, unexercised portion of this Warrant beneficially owned by such Person and its Affiliates and (ii) exercise or conversion of the unexercised or unconverted portion of any other securities of the Company beneficially owned by such Person and its Affiliates (including, without limitation, any convertible notes or convertible preferred stock or warrants) subject to a limitation on conversion or exercise analogous to the limitation contained herein. For purposes of this Warrant, in determining the number of outstanding shares of Common Stock, the Registered Holder may rely on the number of outstanding shares of Common Stock as reflected in (1) the Company’s most recent Form 10-K, Proxy Statement, Form 10-Q, Current Report on Form 8-K or other public filing with the Securities and Exchange Commission, as the case may be, (2) a more recent public announcement by the Company or (3) any other notice by the Company or the Company’s transfer agent setting forth the number of shares of Common Stock outstanding. For any reason at any time, upon the written or oral request of the Registered Holder, where such request indicates that it is being made pursuant to this Warrant, the Company shall within one (1) Trading Day confirm orally and in writing to the Registered Holder the number of shares of Common Stock then outstanding. In any case, the number of outstanding shares of Common Stock shall be determined after giving effect to the conversion or exercise of securities of the Company, including the Warrants, by the Registered Holder and its Affiliates since the date as of which such number of outstanding shares of Common Stock was reported. Upon delivery of a written notice to the Company, the Registered Holder may from time to time increase or decrease the Maximum Percentage to any other percentage as specified in such notice; provided that in no event shall such Maximum Percentage be increased to more than 19.99%; provided, further, that (i) any such increase in the Maximum Percentage will not be effective until the sixty-first (61st) day after such notice is delivered to the Company and (ii) any such increase or decrease will apply only to the Registered Holder and not to any other holder of Warrants. For purposes of clarity, the shares of Common Stock issuable pursuant to the terms of this Warrant in excess of the Maximum Percentage shall not be deemed to be beneficially owned by the Registered Holder for any purpose including for purposes of Section 13(d) or Rule 16a-1(a)(1) of the 1934 Act. No prior inability to exercise this Warrant pursuant to this paragraph shall have any effect on the applicability of the provisions of this paragraph with respect to any subsequent determination of exercisability. The provisions of this paragraph shall be construed and implemented in a manner otherwise than in strict conformity with the terms of this Section 1(e) to the extent necessary to correct this paragraph or any portion of this paragraph which may be defective or inconsistent with the intended beneficial ownership limitation contained in this Section 1(e) or to make changes or supplements necessary or desirable to properly give effect to such limitation. The limitations set forth in this Section 1(e) shall not apply to exercises of this Warrant that occur prior to and expressly in connection with the Company’s consummation of a Fundamental Transaction.]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299085</wp:posOffset>
            </wp:positionV>
            <wp:extent cx="1809750"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809750" cy="8890"/>
                    </a:xfrm>
                    <a:prstGeom prst="rect">
                      <a:avLst/>
                    </a:prstGeom>
                    <a:noFill/>
                  </pic:spPr>
                </pic:pic>
              </a:graphicData>
            </a:graphic>
          </wp:anchor>
        </w:drawing>
      </w:r>
    </w:p>
    <w:p>
      <w:pPr>
        <w:spacing w:after="0" w:line="200" w:lineRule="exact"/>
        <w:rPr>
          <w:sz w:val="20"/>
          <w:szCs w:val="20"/>
          <w:color w:val="auto"/>
        </w:rPr>
      </w:pPr>
    </w:p>
    <w:p>
      <w:pPr>
        <w:spacing w:after="0" w:line="243" w:lineRule="exact"/>
        <w:rPr>
          <w:sz w:val="20"/>
          <w:szCs w:val="20"/>
          <w:color w:val="auto"/>
        </w:rPr>
      </w:pPr>
    </w:p>
    <w:p>
      <w:pPr>
        <w:ind w:left="120" w:hanging="112"/>
        <w:spacing w:after="0"/>
        <w:tabs>
          <w:tab w:leader="none" w:pos="120" w:val="left"/>
        </w:tabs>
        <w:numPr>
          <w:ilvl w:val="0"/>
          <w:numId w:val="7"/>
        </w:numPr>
        <w:rPr>
          <w:rFonts w:ascii="Arial" w:cs="Arial" w:eastAsia="Arial" w:hAnsi="Arial"/>
          <w:sz w:val="30"/>
          <w:szCs w:val="30"/>
          <w:color w:val="auto"/>
          <w:vertAlign w:val="superscript"/>
        </w:rPr>
      </w:pPr>
      <w:r>
        <w:rPr>
          <w:rFonts w:ascii="Arial" w:cs="Arial" w:eastAsia="Arial" w:hAnsi="Arial"/>
          <w:sz w:val="18"/>
          <w:szCs w:val="18"/>
          <w:color w:val="auto"/>
        </w:rPr>
        <w:t>Insert Maximum Percentage as indicated on the Buyer’s signature page attached to the Securities Purchase Agreement.</w:t>
      </w:r>
    </w:p>
    <w:p>
      <w:pPr>
        <w:spacing w:after="0" w:line="200" w:lineRule="exact"/>
        <w:rPr>
          <w:rFonts w:ascii="Arial" w:cs="Arial" w:eastAsia="Arial" w:hAnsi="Arial"/>
          <w:sz w:val="30"/>
          <w:szCs w:val="30"/>
          <w:color w:val="auto"/>
          <w:vertAlign w:val="superscript"/>
        </w:rPr>
      </w:pPr>
    </w:p>
    <w:p>
      <w:pPr>
        <w:spacing w:after="0" w:line="217" w:lineRule="exact"/>
        <w:rPr>
          <w:rFonts w:ascii="Arial" w:cs="Arial" w:eastAsia="Arial" w:hAnsi="Arial"/>
          <w:sz w:val="30"/>
          <w:szCs w:val="30"/>
          <w:color w:val="auto"/>
          <w:vertAlign w:val="superscript"/>
        </w:rPr>
      </w:pPr>
    </w:p>
    <w:p>
      <w:pPr>
        <w:ind w:left="5660" w:hanging="96"/>
        <w:spacing w:after="0"/>
        <w:tabs>
          <w:tab w:leader="none" w:pos="5660" w:val="left"/>
        </w:tabs>
        <w:numPr>
          <w:ilvl w:val="1"/>
          <w:numId w:val="7"/>
        </w:numPr>
        <w:rPr>
          <w:rFonts w:ascii="Arial" w:cs="Arial" w:eastAsia="Arial" w:hAnsi="Arial"/>
          <w:sz w:val="18"/>
          <w:szCs w:val="18"/>
          <w:color w:val="auto"/>
        </w:rPr>
      </w:pPr>
      <w:r>
        <w:rPr>
          <w:rFonts w:ascii="Arial" w:cs="Arial" w:eastAsia="Arial" w:hAnsi="Arial"/>
          <w:sz w:val="18"/>
          <w:szCs w:val="18"/>
          <w:color w:val="auto"/>
        </w:rPr>
        <w:t>3 -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23495</wp:posOffset>
            </wp:positionV>
            <wp:extent cx="7246620"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7" w:name="page8"/>
    <w:bookmarkEnd w:id="7"/>
    <w:p>
      <w:pPr>
        <w:ind w:left="-1200" w:firstLine="1305"/>
        <w:spacing w:after="0" w:line="286" w:lineRule="auto"/>
        <w:tabs>
          <w:tab w:leader="none" w:pos="591" w:val="left"/>
        </w:tabs>
        <w:numPr>
          <w:ilvl w:val="0"/>
          <w:numId w:val="8"/>
        </w:numPr>
        <w:rPr>
          <w:rFonts w:ascii="Arial" w:cs="Arial" w:eastAsia="Arial" w:hAnsi="Arial"/>
          <w:sz w:val="16"/>
          <w:szCs w:val="16"/>
          <w:color w:val="auto"/>
        </w:rPr>
      </w:pPr>
      <w:r>
        <w:rPr>
          <w:rFonts w:ascii="Arial" w:cs="Arial" w:eastAsia="Arial" w:hAnsi="Arial"/>
          <w:sz w:val="16"/>
          <w:szCs w:val="16"/>
          <w:color w:val="auto"/>
        </w:rPr>
        <w:t>[Notwithstanding anything to the contrary contained herein[, including Section 1(e),] and subject to the last sentence of this Section 1[(f)], the Company shall not effect any exercise of this Warrant, and the Registered Holder shall not be entitled to exercise this Warrant for a number of Warrant Shares in excess of that number of Warrant Shares which, upon giving effect to such exercise, would cause (i) the aggregate number of shares of Common Stock beneficially owned by the Registered Holder and its Affiliates and any other Persons whose beneficial ownership of Common Stock would be aggregated with the Registered Holder’s for purposes of Section 13(d) of the 1934 Act and the rules and regulations promulgated thereunder, including any “group” of which the Registered Holder is a member, to exceed 19.99% of the total number of issued and outstanding shares of Common Stock of the Company following such exercise, or (ii) the combined voting power of the securities of the Company beneficially owned by the Registered Holder and its Affiliates and any other Persons whose beneficial ownership of Common Stock would be aggregated with the Registered Holder’s for purposes of Section 13(d) of the 1934 Act to exceed 19.99% of the combined voting power of all of the securities of the Company then outstanding following such exercise. For purposes of this Section 2(e), the aggregate number of shares of Common Stock or voting securities beneficially owned by the Registered Holder and its Affiliates and any other Persons whose beneficial ownership of Common Stock would be aggregated with the Registered Holder’s for purposes of Section 13(d) of the 1934 Act shall include the shares of Common Stock issuable upon the exercise of this Warrant with respect to which such determination is being made, but shall exclude the number of shares of Common Stock which would be issuable upon (x) exercise of the remaining unexercised and non-cancelled portion of this Warrant by the Registered Holder and (y) exercise or conversion of the unexercised, non-converted or non-cancelled portion of any other securities of the Company that do not have voting power (including without limitation any securities of the Company which would entitle the holder thereof to acquire at any time Common Stock, including without limitation any debt, preferred stock, right, option, warrant or other instrument that is at any time convertible into or exercisable or exchangeable for, or otherwise entitles the holder thereof to receive, Common Stock), is subject to a limitation on conversion or exercise analogous to the limitation contained herein and is beneficially owned by the Registered Holder or any of its Affiliates and other Persons whose beneficial ownership of Common Stock would be aggregated with the Registered Holder’s for purposes of Section 13(d) of the 1934 Act. The limitations set forth in this Section 1[(f)] shall not apply to exercises of this Warrant that occur prior to and expressly in connection with the Company’s consummation of a Fundamental Transaction.]</w:t>
      </w:r>
      <w:r>
        <w:rPr>
          <w:rFonts w:ascii="Arial" w:cs="Arial" w:eastAsia="Arial" w:hAnsi="Arial"/>
          <w:sz w:val="26"/>
          <w:szCs w:val="26"/>
          <w:color w:val="auto"/>
          <w:vertAlign w:val="superscript"/>
        </w:rPr>
        <w:t>2</w:t>
      </w:r>
    </w:p>
    <w:p>
      <w:pPr>
        <w:spacing w:after="0" w:line="200" w:lineRule="exact"/>
        <w:rPr>
          <w:rFonts w:ascii="Arial" w:cs="Arial" w:eastAsia="Arial" w:hAnsi="Arial"/>
          <w:sz w:val="16"/>
          <w:szCs w:val="16"/>
          <w:color w:val="auto"/>
        </w:rPr>
      </w:pPr>
    </w:p>
    <w:p>
      <w:pPr>
        <w:spacing w:after="0" w:line="288" w:lineRule="exact"/>
        <w:rPr>
          <w:rFonts w:ascii="Arial" w:cs="Arial" w:eastAsia="Arial" w:hAnsi="Arial"/>
          <w:sz w:val="16"/>
          <w:szCs w:val="16"/>
          <w:color w:val="auto"/>
        </w:rPr>
      </w:pPr>
    </w:p>
    <w:p>
      <w:pPr>
        <w:ind w:left="4460" w:hanging="96"/>
        <w:spacing w:after="0"/>
        <w:tabs>
          <w:tab w:leader="none" w:pos="4460" w:val="left"/>
        </w:tabs>
        <w:numPr>
          <w:ilvl w:val="1"/>
          <w:numId w:val="8"/>
        </w:numPr>
        <w:rPr>
          <w:rFonts w:ascii="Arial" w:cs="Arial" w:eastAsia="Arial" w:hAnsi="Arial"/>
          <w:sz w:val="18"/>
          <w:szCs w:val="18"/>
          <w:color w:val="auto"/>
        </w:rPr>
      </w:pPr>
      <w:r>
        <w:rPr>
          <w:rFonts w:ascii="Arial" w:cs="Arial" w:eastAsia="Arial" w:hAnsi="Arial"/>
          <w:sz w:val="18"/>
          <w:szCs w:val="18"/>
          <w:color w:val="auto"/>
        </w:rPr>
        <w:t>4 -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-756285</wp:posOffset>
            </wp:positionH>
            <wp:positionV relativeFrom="paragraph">
              <wp:posOffset>14605</wp:posOffset>
            </wp:positionV>
            <wp:extent cx="7246620" cy="88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0200"/>
          </w:cols>
          <w:pgMar w:left="1440" w:top="908" w:right="259" w:bottom="1440" w:gutter="0" w:footer="0" w:header="0"/>
        </w:sectPr>
      </w:pPr>
    </w:p>
    <w:bookmarkStart w:id="8" w:name="page9"/>
    <w:bookmarkEnd w:id="8"/>
    <w:p>
      <w:pPr>
        <w:ind w:left="1160" w:hanging="504"/>
        <w:spacing w:after="0"/>
        <w:tabs>
          <w:tab w:leader="none" w:pos="1160" w:val="left"/>
        </w:tabs>
        <w:numPr>
          <w:ilvl w:val="0"/>
          <w:numId w:val="9"/>
        </w:numPr>
        <w:rPr>
          <w:rFonts w:ascii="Arial" w:cs="Arial" w:eastAsia="Arial" w:hAnsi="Arial"/>
          <w:sz w:val="18"/>
          <w:szCs w:val="18"/>
          <w:color w:val="auto"/>
        </w:rPr>
      </w:pPr>
      <w:r>
        <w:rPr>
          <w:rFonts w:ascii="Arial" w:cs="Arial" w:eastAsia="Arial" w:hAnsi="Arial"/>
          <w:sz w:val="18"/>
          <w:szCs w:val="18"/>
          <w:u w:val="single" w:color="auto"/>
          <w:color w:val="auto"/>
        </w:rPr>
        <w:t>Adjustments</w:t>
      </w:r>
      <w:r>
        <w:rPr>
          <w:rFonts w:ascii="Arial" w:cs="Arial" w:eastAsia="Arial" w:hAnsi="Arial"/>
          <w:sz w:val="18"/>
          <w:szCs w:val="18"/>
          <w:color w:val="auto"/>
        </w:rPr>
        <w:t>.</w:t>
      </w:r>
    </w:p>
    <w:p>
      <w:pPr>
        <w:spacing w:after="0" w:line="225" w:lineRule="exact"/>
        <w:rPr>
          <w:rFonts w:ascii="Arial" w:cs="Arial" w:eastAsia="Arial" w:hAnsi="Arial"/>
          <w:sz w:val="18"/>
          <w:szCs w:val="18"/>
          <w:color w:val="auto"/>
        </w:rPr>
      </w:pPr>
    </w:p>
    <w:p>
      <w:pPr>
        <w:ind w:right="40" w:firstLine="1305"/>
        <w:spacing w:after="0" w:line="255" w:lineRule="auto"/>
        <w:tabs>
          <w:tab w:leader="none" w:pos="1766" w:val="left"/>
        </w:tabs>
        <w:numPr>
          <w:ilvl w:val="1"/>
          <w:numId w:val="9"/>
        </w:numPr>
        <w:rPr>
          <w:rFonts w:ascii="Arial" w:cs="Arial" w:eastAsia="Arial" w:hAnsi="Arial"/>
          <w:sz w:val="18"/>
          <w:szCs w:val="18"/>
          <w:color w:val="auto"/>
        </w:rPr>
      </w:pPr>
      <w:r>
        <w:rPr>
          <w:rFonts w:ascii="Arial" w:cs="Arial" w:eastAsia="Arial" w:hAnsi="Arial"/>
          <w:sz w:val="18"/>
          <w:szCs w:val="18"/>
          <w:u w:val="single" w:color="auto"/>
          <w:color w:val="auto"/>
        </w:rPr>
        <w:t>Adjustment for Stock Splits and Combinations</w:t>
      </w:r>
      <w:r>
        <w:rPr>
          <w:rFonts w:ascii="Arial" w:cs="Arial" w:eastAsia="Arial" w:hAnsi="Arial"/>
          <w:sz w:val="18"/>
          <w:szCs w:val="18"/>
          <w:color w:val="auto"/>
        </w:rPr>
        <w:t>. If the Company shall at any time or from time to time after the date on which this Warrant was first issued (or, if this Warrant was issued upon partial exercise of, or in replacement of, another warrant of like tenor, then the date on which such original warrant was first issued) (either such date being referred to as the “</w:t>
      </w:r>
      <w:r>
        <w:rPr>
          <w:rFonts w:ascii="Arial" w:cs="Arial" w:eastAsia="Arial" w:hAnsi="Arial"/>
          <w:sz w:val="18"/>
          <w:szCs w:val="18"/>
          <w:u w:val="single" w:color="auto"/>
          <w:color w:val="auto"/>
        </w:rPr>
        <w:t>Original Issue Date</w:t>
      </w:r>
      <w:r>
        <w:rPr>
          <w:rFonts w:ascii="Arial" w:cs="Arial" w:eastAsia="Arial" w:hAnsi="Arial"/>
          <w:sz w:val="18"/>
          <w:szCs w:val="18"/>
          <w:color w:val="auto"/>
        </w:rPr>
        <w:t>”) effect a subdivision of the outstanding Common Stock, the Purchase Price then in effect immediately before that subdivision shall be proportionately decreased. If the Company shall at any time or from time to time after the Original Issue Date combine the outstanding shares of Common Stock, the Purchase Price then in effect immediately before the combination shall be proportionately increased. Any adjustment under this paragraph shall become effective at the close of business on the date the subdivision or combination becomes effective.</w:t>
      </w:r>
    </w:p>
    <w:p>
      <w:pPr>
        <w:spacing w:after="0" w:line="189" w:lineRule="exact"/>
        <w:rPr>
          <w:rFonts w:ascii="Arial" w:cs="Arial" w:eastAsia="Arial" w:hAnsi="Arial"/>
          <w:sz w:val="18"/>
          <w:szCs w:val="18"/>
          <w:color w:val="auto"/>
        </w:rPr>
      </w:pPr>
    </w:p>
    <w:p>
      <w:pPr>
        <w:ind w:right="240" w:firstLine="1305"/>
        <w:spacing w:after="0" w:line="257" w:lineRule="auto"/>
        <w:tabs>
          <w:tab w:leader="none" w:pos="1776" w:val="left"/>
        </w:tabs>
        <w:numPr>
          <w:ilvl w:val="1"/>
          <w:numId w:val="9"/>
        </w:numPr>
        <w:rPr>
          <w:rFonts w:ascii="Arial" w:cs="Arial" w:eastAsia="Arial" w:hAnsi="Arial"/>
          <w:sz w:val="18"/>
          <w:szCs w:val="18"/>
          <w:color w:val="auto"/>
        </w:rPr>
      </w:pPr>
      <w:r>
        <w:rPr>
          <w:rFonts w:ascii="Arial" w:cs="Arial" w:eastAsia="Arial" w:hAnsi="Arial"/>
          <w:sz w:val="18"/>
          <w:szCs w:val="18"/>
          <w:u w:val="single" w:color="auto"/>
          <w:color w:val="auto"/>
        </w:rPr>
        <w:t>Adjustment for Certain Dividends and Distributions</w:t>
      </w:r>
      <w:r>
        <w:rPr>
          <w:rFonts w:ascii="Arial" w:cs="Arial" w:eastAsia="Arial" w:hAnsi="Arial"/>
          <w:sz w:val="18"/>
          <w:szCs w:val="18"/>
          <w:color w:val="auto"/>
        </w:rPr>
        <w:t>. In the event the Company at any time, or from time to time after the Original Issue Date shall make or issue, or fix a record date for the determination of holders of Common Stock entitled to receive, a dividend or other distribution payable in additional shares of Common Stock, then and in each such event the Purchase Price then in effect immediately before such event shall be decreased as of the time of such issuance or, in the event such a record date shall have been fixed, as of the close of business on such record date, by multiplying the Purchase Price then in effect by a fraction:</w:t>
      </w:r>
    </w:p>
    <w:p>
      <w:pPr>
        <w:spacing w:after="0" w:line="188" w:lineRule="exact"/>
        <w:rPr>
          <w:rFonts w:ascii="Arial" w:cs="Arial" w:eastAsia="Arial" w:hAnsi="Arial"/>
          <w:sz w:val="18"/>
          <w:szCs w:val="18"/>
          <w:color w:val="auto"/>
        </w:rPr>
      </w:pPr>
    </w:p>
    <w:p>
      <w:pPr>
        <w:ind w:right="80" w:firstLine="2601"/>
        <w:spacing w:after="0" w:line="277" w:lineRule="auto"/>
        <w:tabs>
          <w:tab w:leader="none" w:pos="3118" w:val="left"/>
        </w:tabs>
        <w:numPr>
          <w:ilvl w:val="2"/>
          <w:numId w:val="9"/>
        </w:numPr>
        <w:rPr>
          <w:rFonts w:ascii="Arial" w:cs="Arial" w:eastAsia="Arial" w:hAnsi="Arial"/>
          <w:sz w:val="18"/>
          <w:szCs w:val="18"/>
          <w:color w:val="auto"/>
        </w:rPr>
      </w:pPr>
      <w:r>
        <w:rPr>
          <w:rFonts w:ascii="Arial" w:cs="Arial" w:eastAsia="Arial" w:hAnsi="Arial"/>
          <w:sz w:val="18"/>
          <w:szCs w:val="18"/>
          <w:color w:val="auto"/>
        </w:rPr>
        <w:t>the numerator of which shall be the total number of shares of Common Stock issued and outstanding immediately prior to the time of such issuance or the close of business on such record date, and</w:t>
      </w:r>
    </w:p>
    <w:p>
      <w:pPr>
        <w:spacing w:after="0" w:line="170" w:lineRule="exact"/>
        <w:rPr>
          <w:rFonts w:ascii="Arial" w:cs="Arial" w:eastAsia="Arial" w:hAnsi="Arial"/>
          <w:sz w:val="18"/>
          <w:szCs w:val="18"/>
          <w:color w:val="auto"/>
        </w:rPr>
      </w:pPr>
    </w:p>
    <w:p>
      <w:pPr>
        <w:ind w:right="140" w:firstLine="2601"/>
        <w:spacing w:after="0" w:line="264" w:lineRule="auto"/>
        <w:tabs>
          <w:tab w:leader="none" w:pos="3118" w:val="left"/>
        </w:tabs>
        <w:numPr>
          <w:ilvl w:val="2"/>
          <w:numId w:val="9"/>
        </w:numPr>
        <w:rPr>
          <w:rFonts w:ascii="Arial" w:cs="Arial" w:eastAsia="Arial" w:hAnsi="Arial"/>
          <w:sz w:val="18"/>
          <w:szCs w:val="18"/>
          <w:color w:val="auto"/>
        </w:rPr>
      </w:pPr>
      <w:r>
        <w:rPr>
          <w:rFonts w:ascii="Arial" w:cs="Arial" w:eastAsia="Arial" w:hAnsi="Arial"/>
          <w:sz w:val="18"/>
          <w:szCs w:val="18"/>
          <w:color w:val="auto"/>
        </w:rPr>
        <w:t>the denominator of which shall be the total number of shares of Common Stock issued and outstanding immediately prior to the time of such issuance or the close of business on such record date plus the number of shares of Common Stock issuable in payment of such dividend or distribution;</w:t>
      </w:r>
    </w:p>
    <w:p>
      <w:pPr>
        <w:spacing w:after="0" w:line="181" w:lineRule="exact"/>
        <w:rPr>
          <w:sz w:val="20"/>
          <w:szCs w:val="20"/>
          <w:color w:val="auto"/>
        </w:rPr>
      </w:pPr>
    </w:p>
    <w:p>
      <w:pPr>
        <w:spacing w:after="0" w:line="264" w:lineRule="auto"/>
        <w:rPr>
          <w:sz w:val="20"/>
          <w:szCs w:val="20"/>
          <w:color w:val="auto"/>
        </w:rPr>
      </w:pP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w:t>
      </w:r>
      <w:r>
        <w:rPr>
          <w:rFonts w:ascii="Arial" w:cs="Arial" w:eastAsia="Arial" w:hAnsi="Arial"/>
          <w:sz w:val="18"/>
          <w:szCs w:val="18"/>
          <w:u w:val="single" w:color="auto"/>
          <w:color w:val="auto"/>
        </w:rPr>
        <w:t>however</w:t>
      </w:r>
      <w:r>
        <w:rPr>
          <w:rFonts w:ascii="Arial" w:cs="Arial" w:eastAsia="Arial" w:hAnsi="Arial"/>
          <w:sz w:val="18"/>
          <w:szCs w:val="18"/>
          <w:color w:val="auto"/>
        </w:rPr>
        <w:t>, that if such record date shall have been fixed and such dividend is not fully paid or if such distribution is not fully made on the date fixed therefor, the Purchase Price shall be recomputed accordingly as of the close of business on such record date and thereafter the Purchase Price shall be adjusted pursuant to this paragraph as of the time of actual payment of such dividends or distributions.</w:t>
      </w:r>
    </w:p>
    <w:p>
      <w:pPr>
        <w:spacing w:after="0" w:line="181" w:lineRule="exact"/>
        <w:rPr>
          <w:sz w:val="20"/>
          <w:szCs w:val="20"/>
          <w:color w:val="auto"/>
        </w:rPr>
      </w:pPr>
    </w:p>
    <w:p>
      <w:pPr>
        <w:ind w:right="100" w:firstLine="1305"/>
        <w:spacing w:after="0" w:line="291" w:lineRule="auto"/>
        <w:tabs>
          <w:tab w:leader="none" w:pos="1766" w:val="left"/>
        </w:tabs>
        <w:numPr>
          <w:ilvl w:val="1"/>
          <w:numId w:val="10"/>
        </w:numPr>
        <w:rPr>
          <w:rFonts w:ascii="Arial" w:cs="Arial" w:eastAsia="Arial" w:hAnsi="Arial"/>
          <w:sz w:val="16"/>
          <w:szCs w:val="16"/>
          <w:color w:val="auto"/>
        </w:rPr>
      </w:pPr>
      <w:r>
        <w:rPr>
          <w:rFonts w:ascii="Arial" w:cs="Arial" w:eastAsia="Arial" w:hAnsi="Arial"/>
          <w:sz w:val="16"/>
          <w:szCs w:val="16"/>
          <w:u w:val="single" w:color="auto"/>
          <w:color w:val="auto"/>
        </w:rPr>
        <w:t>Adjustment in Number of Warrant Shares</w:t>
      </w:r>
      <w:r>
        <w:rPr>
          <w:rFonts w:ascii="Arial" w:cs="Arial" w:eastAsia="Arial" w:hAnsi="Arial"/>
          <w:sz w:val="16"/>
          <w:szCs w:val="16"/>
          <w:color w:val="auto"/>
        </w:rPr>
        <w:t>. When any adjustment is required to be made in the Purchase Price pursuant to subsections 2(a) or 2(b), the number of Warrant Shares purchasable upon the exercise of this Warrant shall be changed to the number determined by dividing</w:t>
      </w:r>
    </w:p>
    <w:p>
      <w:pPr>
        <w:ind w:right="40" w:firstLine="8"/>
        <w:spacing w:after="0" w:line="261" w:lineRule="auto"/>
        <w:tabs>
          <w:tab w:leader="none" w:pos="215" w:val="left"/>
        </w:tabs>
        <w:numPr>
          <w:ilvl w:val="0"/>
          <w:numId w:val="11"/>
        </w:numPr>
        <w:rPr>
          <w:rFonts w:ascii="Arial" w:cs="Arial" w:eastAsia="Arial" w:hAnsi="Arial"/>
          <w:sz w:val="18"/>
          <w:szCs w:val="18"/>
          <w:color w:val="auto"/>
        </w:rPr>
      </w:pPr>
      <w:r>
        <w:rPr>
          <w:rFonts w:ascii="Arial" w:cs="Arial" w:eastAsia="Arial" w:hAnsi="Arial"/>
          <w:sz w:val="18"/>
          <w:szCs w:val="18"/>
          <w:color w:val="auto"/>
        </w:rPr>
        <w:t>an amount equal to the number of shares issuable upon the exercise of this Warrant immediately prior to such adjustment, multiplied by the Purchase Price in effect immediately prior to such adjustment, by (ii) the Purchase Price in effect immediately after such adjustment.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160020</wp:posOffset>
            </wp:positionV>
            <wp:extent cx="1809750" cy="88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809750" cy="8890"/>
                    </a:xfrm>
                    <a:prstGeom prst="rect">
                      <a:avLst/>
                    </a:prstGeom>
                    <a:noFill/>
                  </pic:spPr>
                </pic:pic>
              </a:graphicData>
            </a:graphic>
          </wp:anchor>
        </w:drawing>
      </w:r>
    </w:p>
    <w:p>
      <w:pPr>
        <w:spacing w:after="0" w:line="225" w:lineRule="exact"/>
        <w:rPr>
          <w:sz w:val="20"/>
          <w:szCs w:val="20"/>
          <w:color w:val="auto"/>
        </w:rPr>
      </w:pPr>
    </w:p>
    <w:p>
      <w:pPr>
        <w:ind w:left="120" w:hanging="112"/>
        <w:spacing w:after="0"/>
        <w:tabs>
          <w:tab w:leader="none" w:pos="120" w:val="left"/>
        </w:tabs>
        <w:numPr>
          <w:ilvl w:val="0"/>
          <w:numId w:val="12"/>
        </w:numPr>
        <w:rPr>
          <w:rFonts w:ascii="Arial" w:cs="Arial" w:eastAsia="Arial" w:hAnsi="Arial"/>
          <w:sz w:val="30"/>
          <w:szCs w:val="30"/>
          <w:color w:val="auto"/>
          <w:vertAlign w:val="superscript"/>
        </w:rPr>
      </w:pPr>
      <w:r>
        <w:rPr>
          <w:rFonts w:ascii="Arial" w:cs="Arial" w:eastAsia="Arial" w:hAnsi="Arial"/>
          <w:sz w:val="18"/>
          <w:szCs w:val="18"/>
          <w:color w:val="auto"/>
        </w:rPr>
        <w:t>To be added only for investors which would otherwise acquire more than 19.99%</w:t>
      </w:r>
    </w:p>
    <w:p>
      <w:pPr>
        <w:spacing w:after="0" w:line="200" w:lineRule="exact"/>
        <w:rPr>
          <w:rFonts w:ascii="Arial" w:cs="Arial" w:eastAsia="Arial" w:hAnsi="Arial"/>
          <w:sz w:val="30"/>
          <w:szCs w:val="30"/>
          <w:color w:val="auto"/>
          <w:vertAlign w:val="superscript"/>
        </w:rPr>
      </w:pPr>
    </w:p>
    <w:p>
      <w:pPr>
        <w:spacing w:after="0" w:line="217" w:lineRule="exact"/>
        <w:rPr>
          <w:rFonts w:ascii="Arial" w:cs="Arial" w:eastAsia="Arial" w:hAnsi="Arial"/>
          <w:sz w:val="30"/>
          <w:szCs w:val="30"/>
          <w:color w:val="auto"/>
          <w:vertAlign w:val="superscript"/>
        </w:rPr>
      </w:pPr>
    </w:p>
    <w:p>
      <w:pPr>
        <w:ind w:left="5660" w:hanging="96"/>
        <w:spacing w:after="0"/>
        <w:tabs>
          <w:tab w:leader="none" w:pos="5660" w:val="left"/>
        </w:tabs>
        <w:numPr>
          <w:ilvl w:val="1"/>
          <w:numId w:val="12"/>
        </w:numPr>
        <w:rPr>
          <w:rFonts w:ascii="Arial" w:cs="Arial" w:eastAsia="Arial" w:hAnsi="Arial"/>
          <w:sz w:val="18"/>
          <w:szCs w:val="18"/>
          <w:color w:val="auto"/>
        </w:rPr>
      </w:pPr>
      <w:r>
        <w:rPr>
          <w:rFonts w:ascii="Arial" w:cs="Arial" w:eastAsia="Arial" w:hAnsi="Arial"/>
          <w:sz w:val="18"/>
          <w:szCs w:val="18"/>
          <w:color w:val="auto"/>
        </w:rPr>
        <w:t>5 -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23495</wp:posOffset>
            </wp:positionV>
            <wp:extent cx="7246620" cy="88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00"/>
          </w:cols>
          <w:pgMar w:left="240" w:top="908" w:right="259" w:bottom="1440" w:gutter="0" w:footer="0" w:header="0"/>
        </w:sectPr>
      </w:pPr>
    </w:p>
    <w:bookmarkStart w:id="9" w:name="page10"/>
    <w:bookmarkEnd w:id="9"/>
    <w:p>
      <w:pPr>
        <w:ind w:left="-1200" w:firstLine="1305"/>
        <w:spacing w:after="0" w:line="253" w:lineRule="auto"/>
        <w:tabs>
          <w:tab w:leader="none" w:pos="576" w:val="left"/>
        </w:tabs>
        <w:numPr>
          <w:ilvl w:val="0"/>
          <w:numId w:val="13"/>
        </w:numPr>
        <w:rPr>
          <w:rFonts w:ascii="Arial" w:cs="Arial" w:eastAsia="Arial" w:hAnsi="Arial"/>
          <w:sz w:val="18"/>
          <w:szCs w:val="18"/>
          <w:color w:val="auto"/>
        </w:rPr>
      </w:pPr>
      <w:r>
        <w:rPr>
          <w:rFonts w:ascii="Arial" w:cs="Arial" w:eastAsia="Arial" w:hAnsi="Arial"/>
          <w:sz w:val="18"/>
          <w:szCs w:val="18"/>
          <w:u w:val="single" w:color="auto"/>
          <w:color w:val="auto"/>
        </w:rPr>
        <w:t>Adjustments for Other Dividends and Distributions.</w:t>
      </w:r>
      <w:r>
        <w:rPr>
          <w:rFonts w:ascii="Arial" w:cs="Arial" w:eastAsia="Arial" w:hAnsi="Arial"/>
          <w:sz w:val="18"/>
          <w:szCs w:val="18"/>
          <w:color w:val="auto"/>
        </w:rPr>
        <w:t xml:space="preserve"> In the event the Company at any time or from time to time after the Original Issue Date shall make or issue, or fix a record date for the determination of holders of Common Stock entitled to receive, a dividend or other distribution payable in securities of the Company (other than shares of Common Stock) or in cash or other property (other than regular cash dividends paid out of earnings or earned surplus, determined in accordance with generally accepted accounting principles), then and in each such event provision shall be made so that the Registered Holder shall receive upon exercise hereof, in addition to the number of shares of Common Stock issuable hereunder, the kind and amount of securities of the Company, cash or other property which the Registered Holder would have been entitled to receive had this Warrant been exercised on the date of such event and had the Registered Holder thereafter, during the period from the date of such event to and including the Exercise Date, retained any such securities receivable during such period, giving application to all adjustments called for during such period under this Section 2 with respect to the rights of the Registered Holder.</w:t>
      </w:r>
    </w:p>
    <w:p>
      <w:pPr>
        <w:spacing w:after="0" w:line="197" w:lineRule="exact"/>
        <w:rPr>
          <w:rFonts w:ascii="Arial" w:cs="Arial" w:eastAsia="Arial" w:hAnsi="Arial"/>
          <w:sz w:val="18"/>
          <w:szCs w:val="18"/>
          <w:color w:val="auto"/>
        </w:rPr>
      </w:pPr>
    </w:p>
    <w:p>
      <w:pPr>
        <w:ind w:left="-1200" w:right="60" w:firstLine="1305"/>
        <w:spacing w:after="0" w:line="253" w:lineRule="auto"/>
        <w:tabs>
          <w:tab w:leader="none" w:pos="566" w:val="left"/>
        </w:tabs>
        <w:numPr>
          <w:ilvl w:val="0"/>
          <w:numId w:val="13"/>
        </w:numPr>
        <w:rPr>
          <w:rFonts w:ascii="Arial" w:cs="Arial" w:eastAsia="Arial" w:hAnsi="Arial"/>
          <w:sz w:val="18"/>
          <w:szCs w:val="18"/>
          <w:color w:val="auto"/>
        </w:rPr>
      </w:pPr>
      <w:r>
        <w:rPr>
          <w:rFonts w:ascii="Arial" w:cs="Arial" w:eastAsia="Arial" w:hAnsi="Arial"/>
          <w:sz w:val="18"/>
          <w:szCs w:val="18"/>
          <w:u w:val="single" w:color="auto"/>
          <w:color w:val="auto"/>
        </w:rPr>
        <w:t>Adjustment for Reorganization</w:t>
      </w:r>
      <w:r>
        <w:rPr>
          <w:rFonts w:ascii="Arial" w:cs="Arial" w:eastAsia="Arial" w:hAnsi="Arial"/>
          <w:sz w:val="18"/>
          <w:szCs w:val="18"/>
          <w:color w:val="auto"/>
        </w:rPr>
        <w:t>. If there shall occur any reorganization, recapitalization, reclassification, consolidation or merger involving the Company in which the Common Stock is converted into or exchanged for securities, cash or other property (other than a transaction covered by subsections 2(a), 2(b) or 2(d)) (collectively, a “</w:t>
      </w:r>
      <w:r>
        <w:rPr>
          <w:rFonts w:ascii="Arial" w:cs="Arial" w:eastAsia="Arial" w:hAnsi="Arial"/>
          <w:sz w:val="18"/>
          <w:szCs w:val="18"/>
          <w:u w:val="single" w:color="auto"/>
          <w:color w:val="auto"/>
        </w:rPr>
        <w:t>Reorganization</w:t>
      </w:r>
      <w:r>
        <w:rPr>
          <w:rFonts w:ascii="Arial" w:cs="Arial" w:eastAsia="Arial" w:hAnsi="Arial"/>
          <w:sz w:val="18"/>
          <w:szCs w:val="18"/>
          <w:color w:val="auto"/>
        </w:rPr>
        <w:t>”), then, following such Reorganization, the Registered Holder shall receive upon exercise hereof the kind and amount of securities, cash or other property which the Registered Holder would have been entitled to receive pursuant to such Reorganization if such exercise had taken place immediately prior to such Reorganization. In any such case, appropriate adjustment (as determined in good faith by the Board) shall be made in the application of the provisions set forth herein with respect to the rights and interests thereafter of the Registered Holder, to the end that the provisions set forth in this Section 2 (including provisions with respect to changes in and other adjustments of the Purchase Price) shall thereafter be applicable, as nearly as reasonably may be, in relation to any securities, cash or other property thereafter deliverable upon the exercise of this Warrant.</w:t>
      </w:r>
    </w:p>
    <w:p>
      <w:pPr>
        <w:spacing w:after="0" w:line="197" w:lineRule="exact"/>
        <w:rPr>
          <w:rFonts w:ascii="Arial" w:cs="Arial" w:eastAsia="Arial" w:hAnsi="Arial"/>
          <w:sz w:val="18"/>
          <w:szCs w:val="18"/>
          <w:color w:val="auto"/>
        </w:rPr>
      </w:pPr>
    </w:p>
    <w:p>
      <w:pPr>
        <w:ind w:left="-1200" w:right="20" w:firstLine="1305"/>
        <w:spacing w:after="0" w:line="267" w:lineRule="auto"/>
        <w:tabs>
          <w:tab w:leader="none" w:pos="591" w:val="left"/>
        </w:tabs>
        <w:numPr>
          <w:ilvl w:val="0"/>
          <w:numId w:val="13"/>
        </w:numPr>
        <w:rPr>
          <w:rFonts w:ascii="Arial" w:cs="Arial" w:eastAsia="Arial" w:hAnsi="Arial"/>
          <w:sz w:val="17"/>
          <w:szCs w:val="17"/>
          <w:color w:val="auto"/>
        </w:rPr>
      </w:pPr>
      <w:r>
        <w:rPr>
          <w:rFonts w:ascii="Arial" w:cs="Arial" w:eastAsia="Arial" w:hAnsi="Arial"/>
          <w:sz w:val="17"/>
          <w:szCs w:val="17"/>
          <w:u w:val="single" w:color="auto"/>
          <w:color w:val="auto"/>
        </w:rPr>
        <w:t>Fundamental Transactions</w:t>
      </w:r>
      <w:r>
        <w:rPr>
          <w:rFonts w:ascii="Arial" w:cs="Arial" w:eastAsia="Arial" w:hAnsi="Arial"/>
          <w:sz w:val="17"/>
          <w:szCs w:val="17"/>
          <w:color w:val="auto"/>
        </w:rPr>
        <w:t>. If the Company shall enter into or be party to a Fundamental Transaction (as defined below) and (i) if the successor entity is a publicly traded corporation whose common stock is quoted on or listed for trading on an Eligible Market (as defined below), the successor entity shall assume in writing all of the obligations of the Company under this Warrant pursuant to written agreements in customary form, including agreements to deliver to each Registered Holder of Warrants in exchange for such Warrants a written instrument issued by the successor entity substantially similar in form and substance to this Warrant and exercisable for a corresponding number of shares of capital stock equivalent to the shares of Common Stock acquirable and receivable upon exercise of this Warrant (without regard to any limitations on the exercise of this Warrant) on or prior to the date of such Fundamental Transaction and (ii) if the successor entity is not a publicly traded corporation whose common stock is quoted on or listed for trading on an Eligible Market, the successor entity shall assume in writing all of the obligations of the Company under this Warrant pursuant to written agreements in customary form, including agreements to deliver to each holder of Warrants in exchange for such Warrants a written instrument issued by the successor entity substantially similar in form and substance to this Warrant exercisable for the consideration that would have been issuable in the Fundamental Transaction in respect of the Warrant Shares had this Warrant been exercised immediately prior to the consummation of the Fundamental Transaction. The provisions of this Section 2(f) shall apply similarly and equally to successive Fundamental Transactions and shall be applied without regard to any limitations on the exercise of this Warrant. Notwithstanding the foregoing, in the event of a Fundamental Transaction other than pursuant to clause (i) above, then, at the request of the Majority Holders delivered before the 15th day after such Fundamental Transaction, the Company (or the successor entity) shall purchase this Warrant and all other outstanding Warrants from the Registered Holders by paying to the Registered Holders, within ten (10) business days after such request (or, if later, on the effective date of the Fundamental Transaction), cash in an amount equal to the Black Scholes Value (as defined below) of the remaining unexercised portion of each Warrant, as applicable, on the date of such Fundamental Transaction. For the sake of clarity, such calculation shall assume full exercisability of this Warrant.</w:t>
      </w:r>
    </w:p>
    <w:p>
      <w:pPr>
        <w:spacing w:after="0" w:line="200" w:lineRule="exact"/>
        <w:rPr>
          <w:rFonts w:ascii="Arial" w:cs="Arial" w:eastAsia="Arial" w:hAnsi="Arial"/>
          <w:sz w:val="17"/>
          <w:szCs w:val="17"/>
          <w:color w:val="auto"/>
        </w:rPr>
      </w:pPr>
    </w:p>
    <w:p>
      <w:pPr>
        <w:spacing w:after="0" w:line="207" w:lineRule="exact"/>
        <w:rPr>
          <w:rFonts w:ascii="Arial" w:cs="Arial" w:eastAsia="Arial" w:hAnsi="Arial"/>
          <w:sz w:val="17"/>
          <w:szCs w:val="17"/>
          <w:color w:val="auto"/>
        </w:rPr>
      </w:pPr>
    </w:p>
    <w:p>
      <w:pPr>
        <w:ind w:left="4460" w:hanging="96"/>
        <w:spacing w:after="0"/>
        <w:tabs>
          <w:tab w:leader="none" w:pos="4460" w:val="left"/>
        </w:tabs>
        <w:numPr>
          <w:ilvl w:val="1"/>
          <w:numId w:val="13"/>
        </w:numPr>
        <w:rPr>
          <w:rFonts w:ascii="Arial" w:cs="Arial" w:eastAsia="Arial" w:hAnsi="Arial"/>
          <w:sz w:val="18"/>
          <w:szCs w:val="18"/>
          <w:color w:val="auto"/>
        </w:rPr>
      </w:pPr>
      <w:r>
        <w:rPr>
          <w:rFonts w:ascii="Arial" w:cs="Arial" w:eastAsia="Arial" w:hAnsi="Arial"/>
          <w:sz w:val="18"/>
          <w:szCs w:val="18"/>
          <w:color w:val="auto"/>
        </w:rPr>
        <w:t>6 -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-756285</wp:posOffset>
            </wp:positionH>
            <wp:positionV relativeFrom="paragraph">
              <wp:posOffset>14605</wp:posOffset>
            </wp:positionV>
            <wp:extent cx="7246620" cy="88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0220"/>
          </w:cols>
          <w:pgMar w:left="1440" w:top="908" w:right="239" w:bottom="1440" w:gutter="0" w:footer="0" w:header="0"/>
        </w:sectPr>
      </w:pPr>
    </w:p>
    <w:bookmarkStart w:id="10" w:name="page11"/>
    <w:bookmarkEnd w:id="10"/>
    <w:p>
      <w:pPr>
        <w:ind w:right="80"/>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Black Scholes Value</w:t>
      </w:r>
      <w:r>
        <w:rPr>
          <w:rFonts w:ascii="Arial" w:cs="Arial" w:eastAsia="Arial" w:hAnsi="Arial"/>
          <w:sz w:val="18"/>
          <w:szCs w:val="18"/>
          <w:color w:val="auto"/>
        </w:rPr>
        <w:t>” means the value of this Warrant based on the Black and Scholes Option Pricing Model obtained from the “OV” function on Bloomberg determined as of the day immediately following the public announcement of the applicable Fundamental Transaction and reflecting (i) a risk-free interest rate corresponding to the U.S. Treasury rate for a period equal to the remaining term of this Warrant as of such date of request and (ii) an expected volatility equal to 70%.</w:t>
      </w:r>
    </w:p>
    <w:p>
      <w:pPr>
        <w:spacing w:after="0" w:line="187" w:lineRule="exact"/>
        <w:rPr>
          <w:sz w:val="20"/>
          <w:szCs w:val="20"/>
          <w:color w:val="auto"/>
        </w:rPr>
      </w:pPr>
    </w:p>
    <w:p>
      <w:pPr>
        <w:ind w:right="300"/>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Eligible Market</w:t>
      </w:r>
      <w:r>
        <w:rPr>
          <w:rFonts w:ascii="Arial" w:cs="Arial" w:eastAsia="Arial" w:hAnsi="Arial"/>
          <w:sz w:val="18"/>
          <w:szCs w:val="18"/>
          <w:color w:val="auto"/>
        </w:rPr>
        <w:t>” means any of the Nasdaq Global Select Market, the Nasdaq Global Market, the Nasdaq Capital Market or the New York Stock Exchange (or any successors to any of the foregoing).</w:t>
      </w:r>
    </w:p>
    <w:p>
      <w:pPr>
        <w:spacing w:after="0" w:line="170" w:lineRule="exact"/>
        <w:rPr>
          <w:sz w:val="20"/>
          <w:szCs w:val="20"/>
          <w:color w:val="auto"/>
        </w:rPr>
      </w:pPr>
    </w:p>
    <w:p>
      <w:pPr>
        <w:spacing w:after="0" w:line="287"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Fundamental Transaction</w:t>
      </w:r>
      <w:r>
        <w:rPr>
          <w:rFonts w:ascii="Arial" w:cs="Arial" w:eastAsia="Arial" w:hAnsi="Arial"/>
          <w:sz w:val="16"/>
          <w:szCs w:val="16"/>
          <w:color w:val="auto"/>
        </w:rPr>
        <w:t>” means that (A) the Company shall, directly or indirectly, in one or more related transactions, (i) consolidate or merge with or into (whether or not the Company is the surviving corporation) another Person, or (ii) sell, assign, transfer, convey or otherwise dispose of all or substantially all of the properties or assets of the Company to another Person, or (iii) allow another Person to make a purchase, tender or exchange offer that is accepted by the holders of more than 50% of the outstanding shares of Common Stock (not including any shares of Common Stock held by the Person or Persons making or party to, or associated or affiliated with the Persons making or party to, such purchase, tender or exchange offer), or (iv) consummate a stock purchase agreement or other business combination (including, without limitation, a reorganization, recapitalization, spin-off or scheme of arrangement) with another Person whereby such other Person acquires more than 50% of the outstanding shares of Common Stock (not including any shares of Common Stock held by the other Person or other Persons making or party to, or associated or affiliated with the other Persons making or party to, such stock purchase agreement or other business combination) or (B) any “person” or “group” (as these terms are used for purposes of Sections 13(d) and 14(d) of the 1934 Act) is or shall become the “beneficial owner” (as defined in Rule 13d-3 under the 1934 Act), directly or indirectly, of more than 50% of the aggregate ordinary voting power represented by issued and outstanding Common Stock.</w:t>
      </w:r>
    </w:p>
    <w:p>
      <w:pPr>
        <w:spacing w:after="0" w:line="173" w:lineRule="exact"/>
        <w:rPr>
          <w:sz w:val="20"/>
          <w:szCs w:val="20"/>
          <w:color w:val="auto"/>
        </w:rPr>
      </w:pPr>
    </w:p>
    <w:p>
      <w:pPr>
        <w:ind w:right="680"/>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Majority Holders</w:t>
      </w:r>
      <w:r>
        <w:rPr>
          <w:rFonts w:ascii="Arial" w:cs="Arial" w:eastAsia="Arial" w:hAnsi="Arial"/>
          <w:sz w:val="18"/>
          <w:szCs w:val="18"/>
          <w:color w:val="auto"/>
        </w:rPr>
        <w:t>” means the holders of the Warrants representing a majority of the shares of Common Stock underlying the Warrants then outstanding (disregarding for this purpose any and all limitations of any kind on exercise of any Warrants).</w:t>
      </w:r>
    </w:p>
    <w:p>
      <w:pPr>
        <w:spacing w:after="0" w:line="387" w:lineRule="exact"/>
        <w:rPr>
          <w:sz w:val="20"/>
          <w:szCs w:val="20"/>
          <w:color w:val="auto"/>
        </w:rPr>
      </w:pPr>
    </w:p>
    <w:p>
      <w:pPr>
        <w:ind w:left="4900"/>
        <w:spacing w:after="0"/>
        <w:rPr>
          <w:sz w:val="20"/>
          <w:szCs w:val="20"/>
          <w:color w:val="auto"/>
        </w:rPr>
      </w:pPr>
      <w:r>
        <w:rPr>
          <w:rFonts w:ascii="Arial" w:cs="Arial" w:eastAsia="Arial" w:hAnsi="Arial"/>
          <w:sz w:val="18"/>
          <w:szCs w:val="18"/>
          <w:color w:val="auto"/>
        </w:rPr>
        <w:t>- 7 -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-413385</wp:posOffset>
            </wp:positionH>
            <wp:positionV relativeFrom="paragraph">
              <wp:posOffset>14605</wp:posOffset>
            </wp:positionV>
            <wp:extent cx="7246620" cy="88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0740"/>
          </w:cols>
          <w:pgMar w:left="900" w:top="908" w:right="259" w:bottom="1440" w:gutter="0" w:footer="0" w:header="0"/>
        </w:sectPr>
      </w:pPr>
    </w:p>
    <w:bookmarkStart w:id="11" w:name="page12"/>
    <w:bookmarkEnd w:id="11"/>
    <w:p>
      <w:pPr>
        <w:ind w:left="4" w:right="140"/>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Person</w:t>
      </w:r>
      <w:r>
        <w:rPr>
          <w:rFonts w:ascii="Arial" w:cs="Arial" w:eastAsia="Arial" w:hAnsi="Arial"/>
          <w:sz w:val="18"/>
          <w:szCs w:val="18"/>
          <w:color w:val="auto"/>
        </w:rPr>
        <w:t>” means an individual, a limited liability company, a partnership, a joint venture, a corporation, a trust, an unincorporated organization, any other entity and a government or any department or agency thereof.</w:t>
      </w:r>
    </w:p>
    <w:p>
      <w:pPr>
        <w:spacing w:after="0" w:line="170" w:lineRule="exact"/>
        <w:rPr>
          <w:sz w:val="20"/>
          <w:szCs w:val="20"/>
          <w:color w:val="auto"/>
        </w:rPr>
      </w:pPr>
    </w:p>
    <w:p>
      <w:pPr>
        <w:ind w:left="-656" w:firstLine="1305"/>
        <w:spacing w:after="0" w:line="291" w:lineRule="auto"/>
        <w:tabs>
          <w:tab w:leader="none" w:pos="1120" w:val="left"/>
        </w:tabs>
        <w:numPr>
          <w:ilvl w:val="1"/>
          <w:numId w:val="14"/>
        </w:numPr>
        <w:rPr>
          <w:rFonts w:ascii="Arial" w:cs="Arial" w:eastAsia="Arial" w:hAnsi="Arial"/>
          <w:sz w:val="16"/>
          <w:szCs w:val="16"/>
          <w:color w:val="auto"/>
        </w:rPr>
      </w:pPr>
      <w:r>
        <w:rPr>
          <w:rFonts w:ascii="Arial" w:cs="Arial" w:eastAsia="Arial" w:hAnsi="Arial"/>
          <w:sz w:val="16"/>
          <w:szCs w:val="16"/>
          <w:color w:val="auto"/>
        </w:rPr>
        <w:t>Certificate as to Adjustments. Upon the occurrence of each adjustment or readjustment of the Purchase Price pursuant to this Section 2, the Company at its expense shall, as promptly as reasonably practicable but in any event not later than 10 days thereafter, compute such adjustment or readjustment in accordance with the terms hereof and furnish to the Registered Holder a certificate setting forth such adjustment or readjustment (including the kind and amount of securities, cash or other property for which this Warrant shall be exercisable and the Purchase Price). The Company shall, as promptly as reasonably practicable after the written request at any time of the Registered Holder (but in any event not later than 10 days thereafter), furnish or cause to be furnished to the Registered Holder a certificate setting forth (i) the Purchase Price then in effect and (ii) the number of shares of Common Stock and the amount, if any, of other securities, cash or property which then would be received upon the exercise of this Warrant.</w:t>
      </w:r>
    </w:p>
    <w:p>
      <w:pPr>
        <w:spacing w:after="0" w:line="167" w:lineRule="exact"/>
        <w:rPr>
          <w:rFonts w:ascii="Arial" w:cs="Arial" w:eastAsia="Arial" w:hAnsi="Arial"/>
          <w:sz w:val="16"/>
          <w:szCs w:val="16"/>
          <w:color w:val="auto"/>
        </w:rPr>
      </w:pPr>
    </w:p>
    <w:p>
      <w:pPr>
        <w:ind w:left="1124" w:hanging="475"/>
        <w:spacing w:after="0"/>
        <w:tabs>
          <w:tab w:leader="none" w:pos="1124" w:val="left"/>
        </w:tabs>
        <w:numPr>
          <w:ilvl w:val="1"/>
          <w:numId w:val="14"/>
        </w:numPr>
        <w:rPr>
          <w:rFonts w:ascii="Arial" w:cs="Arial" w:eastAsia="Arial" w:hAnsi="Arial"/>
          <w:sz w:val="17"/>
          <w:szCs w:val="17"/>
          <w:color w:val="auto"/>
        </w:rPr>
      </w:pPr>
      <w:r>
        <w:rPr>
          <w:rFonts w:ascii="Arial" w:cs="Arial" w:eastAsia="Arial" w:hAnsi="Arial"/>
          <w:sz w:val="17"/>
          <w:szCs w:val="17"/>
          <w:color w:val="auto"/>
        </w:rPr>
        <w:t>All calculations under this Section 2 shall be made to the nearest cent or the nearest 1/100th of a share, as the case may be.</w:t>
      </w:r>
    </w:p>
    <w:p>
      <w:pPr>
        <w:spacing w:after="0" w:line="236" w:lineRule="exact"/>
        <w:rPr>
          <w:rFonts w:ascii="Arial" w:cs="Arial" w:eastAsia="Arial" w:hAnsi="Arial"/>
          <w:sz w:val="17"/>
          <w:szCs w:val="17"/>
          <w:color w:val="auto"/>
        </w:rPr>
      </w:pPr>
    </w:p>
    <w:p>
      <w:pPr>
        <w:ind w:left="-656" w:right="120" w:firstLine="656"/>
        <w:spacing w:after="0" w:line="264" w:lineRule="auto"/>
        <w:tabs>
          <w:tab w:leader="none" w:pos="442" w:val="left"/>
        </w:tabs>
        <w:numPr>
          <w:ilvl w:val="0"/>
          <w:numId w:val="15"/>
        </w:numPr>
        <w:rPr>
          <w:rFonts w:ascii="Arial" w:cs="Arial" w:eastAsia="Arial" w:hAnsi="Arial"/>
          <w:sz w:val="18"/>
          <w:szCs w:val="18"/>
          <w:color w:val="auto"/>
        </w:rPr>
      </w:pPr>
      <w:r>
        <w:rPr>
          <w:rFonts w:ascii="Arial" w:cs="Arial" w:eastAsia="Arial" w:hAnsi="Arial"/>
          <w:sz w:val="18"/>
          <w:szCs w:val="18"/>
          <w:u w:val="single" w:color="auto"/>
          <w:color w:val="auto"/>
        </w:rPr>
        <w:t>Fractional Shares</w:t>
      </w:r>
      <w:r>
        <w:rPr>
          <w:rFonts w:ascii="Arial" w:cs="Arial" w:eastAsia="Arial" w:hAnsi="Arial"/>
          <w:sz w:val="18"/>
          <w:szCs w:val="18"/>
          <w:color w:val="auto"/>
        </w:rPr>
        <w:t>. The Company shall not be required upon the exercise of this Warrant to issue any fractional shares, but shall pay the value thereof to the Registered Holder in cash on the basis of the VWAP used in connection with the calculation set forth in subsection 1(b) above upon the applicable exercise.</w:t>
      </w:r>
    </w:p>
    <w:p>
      <w:pPr>
        <w:spacing w:after="0" w:line="181" w:lineRule="exact"/>
        <w:rPr>
          <w:rFonts w:ascii="Arial" w:cs="Arial" w:eastAsia="Arial" w:hAnsi="Arial"/>
          <w:sz w:val="18"/>
          <w:szCs w:val="18"/>
          <w:color w:val="auto"/>
        </w:rPr>
      </w:pPr>
    </w:p>
    <w:p>
      <w:pPr>
        <w:ind w:left="444" w:hanging="444"/>
        <w:spacing w:after="0"/>
        <w:tabs>
          <w:tab w:leader="none" w:pos="444" w:val="left"/>
        </w:tabs>
        <w:numPr>
          <w:ilvl w:val="0"/>
          <w:numId w:val="15"/>
        </w:numPr>
        <w:rPr>
          <w:rFonts w:ascii="Arial" w:cs="Arial" w:eastAsia="Arial" w:hAnsi="Arial"/>
          <w:sz w:val="18"/>
          <w:szCs w:val="18"/>
          <w:color w:val="auto"/>
        </w:rPr>
      </w:pPr>
      <w:r>
        <w:rPr>
          <w:rFonts w:ascii="Arial" w:cs="Arial" w:eastAsia="Arial" w:hAnsi="Arial"/>
          <w:sz w:val="18"/>
          <w:szCs w:val="18"/>
          <w:u w:val="single" w:color="auto"/>
          <w:color w:val="auto"/>
        </w:rPr>
        <w:t>Investment Representations</w:t>
      </w:r>
      <w:r>
        <w:rPr>
          <w:rFonts w:ascii="Arial" w:cs="Arial" w:eastAsia="Arial" w:hAnsi="Arial"/>
          <w:sz w:val="18"/>
          <w:szCs w:val="18"/>
          <w:color w:val="auto"/>
        </w:rPr>
        <w:t>. The initial Registered Holder represents and warrants to the Company as follows:</w:t>
      </w:r>
    </w:p>
    <w:p>
      <w:pPr>
        <w:spacing w:after="0" w:line="225" w:lineRule="exact"/>
        <w:rPr>
          <w:rFonts w:ascii="Arial" w:cs="Arial" w:eastAsia="Arial" w:hAnsi="Arial"/>
          <w:sz w:val="18"/>
          <w:szCs w:val="18"/>
          <w:color w:val="auto"/>
        </w:rPr>
      </w:pPr>
    </w:p>
    <w:p>
      <w:pPr>
        <w:ind w:left="-656" w:right="160" w:firstLine="1305"/>
        <w:spacing w:after="0" w:line="279" w:lineRule="auto"/>
        <w:tabs>
          <w:tab w:leader="none" w:pos="1110" w:val="left"/>
        </w:tabs>
        <w:numPr>
          <w:ilvl w:val="1"/>
          <w:numId w:val="15"/>
        </w:numPr>
        <w:rPr>
          <w:rFonts w:ascii="Arial" w:cs="Arial" w:eastAsia="Arial" w:hAnsi="Arial"/>
          <w:sz w:val="17"/>
          <w:szCs w:val="17"/>
          <w:color w:val="auto"/>
        </w:rPr>
      </w:pPr>
      <w:r>
        <w:rPr>
          <w:rFonts w:ascii="Arial" w:cs="Arial" w:eastAsia="Arial" w:hAnsi="Arial"/>
          <w:sz w:val="17"/>
          <w:szCs w:val="17"/>
          <w:u w:val="single" w:color="auto"/>
          <w:color w:val="auto"/>
        </w:rPr>
        <w:t>Investment</w:t>
      </w:r>
      <w:r>
        <w:rPr>
          <w:rFonts w:ascii="Arial" w:cs="Arial" w:eastAsia="Arial" w:hAnsi="Arial"/>
          <w:sz w:val="17"/>
          <w:szCs w:val="17"/>
          <w:color w:val="auto"/>
        </w:rPr>
        <w:t>. The Registered Holder is acquiring the Warrant, and (if and when the Registered Holder exercises this Warrant) the Registered Holder will acquire the Warrant Shares, for the Registered Holder’s own account for investment and not with a view to, or for sale in connection with, any distribution thereof, nor with any present intention of distributing or selling the same; and the Registered Holder has no present or contemplated agreement, undertaking, arrangement, obligation, indebtedness or commitment providing for the disposition thereof.</w:t>
      </w:r>
    </w:p>
    <w:p>
      <w:pPr>
        <w:spacing w:after="0" w:line="171" w:lineRule="exact"/>
        <w:rPr>
          <w:rFonts w:ascii="Arial" w:cs="Arial" w:eastAsia="Arial" w:hAnsi="Arial"/>
          <w:sz w:val="17"/>
          <w:szCs w:val="17"/>
          <w:color w:val="auto"/>
        </w:rPr>
      </w:pPr>
    </w:p>
    <w:p>
      <w:pPr>
        <w:ind w:left="1124" w:hanging="475"/>
        <w:spacing w:after="0"/>
        <w:tabs>
          <w:tab w:leader="none" w:pos="1124" w:val="left"/>
        </w:tabs>
        <w:numPr>
          <w:ilvl w:val="1"/>
          <w:numId w:val="15"/>
        </w:numPr>
        <w:rPr>
          <w:rFonts w:ascii="Arial" w:cs="Arial" w:eastAsia="Arial" w:hAnsi="Arial"/>
          <w:sz w:val="18"/>
          <w:szCs w:val="18"/>
          <w:color w:val="auto"/>
        </w:rPr>
      </w:pPr>
      <w:r>
        <w:rPr>
          <w:rFonts w:ascii="Arial" w:cs="Arial" w:eastAsia="Arial" w:hAnsi="Arial"/>
          <w:sz w:val="18"/>
          <w:szCs w:val="18"/>
          <w:u w:val="single" w:color="auto"/>
          <w:color w:val="auto"/>
        </w:rPr>
        <w:t>Accredited Investor</w:t>
      </w:r>
      <w:r>
        <w:rPr>
          <w:rFonts w:ascii="Arial" w:cs="Arial" w:eastAsia="Arial" w:hAnsi="Arial"/>
          <w:sz w:val="18"/>
          <w:szCs w:val="18"/>
          <w:color w:val="auto"/>
        </w:rPr>
        <w:t>. The Registered Holder is an "accredited investor" as defined in Rule 501(a) under the 1933 Act.</w:t>
      </w:r>
    </w:p>
    <w:p>
      <w:pPr>
        <w:spacing w:after="0" w:line="225" w:lineRule="exact"/>
        <w:rPr>
          <w:rFonts w:ascii="Arial" w:cs="Arial" w:eastAsia="Arial" w:hAnsi="Arial"/>
          <w:sz w:val="18"/>
          <w:szCs w:val="18"/>
          <w:color w:val="auto"/>
        </w:rPr>
      </w:pPr>
    </w:p>
    <w:p>
      <w:pPr>
        <w:ind w:left="-656" w:right="20" w:firstLine="1305"/>
        <w:spacing w:after="0" w:line="264" w:lineRule="auto"/>
        <w:tabs>
          <w:tab w:leader="none" w:pos="1155" w:val="left"/>
        </w:tabs>
        <w:numPr>
          <w:ilvl w:val="1"/>
          <w:numId w:val="15"/>
        </w:numPr>
        <w:rPr>
          <w:rFonts w:ascii="Arial" w:cs="Arial" w:eastAsia="Arial" w:hAnsi="Arial"/>
          <w:sz w:val="18"/>
          <w:szCs w:val="18"/>
          <w:color w:val="auto"/>
        </w:rPr>
      </w:pPr>
      <w:r>
        <w:rPr>
          <w:rFonts w:ascii="Arial" w:cs="Arial" w:eastAsia="Arial" w:hAnsi="Arial"/>
          <w:sz w:val="18"/>
          <w:szCs w:val="18"/>
          <w:u w:val="single" w:color="auto"/>
          <w:color w:val="auto"/>
        </w:rPr>
        <w:t>Experience</w:t>
      </w:r>
      <w:r>
        <w:rPr>
          <w:rFonts w:ascii="Arial" w:cs="Arial" w:eastAsia="Arial" w:hAnsi="Arial"/>
          <w:sz w:val="18"/>
          <w:szCs w:val="18"/>
          <w:color w:val="auto"/>
        </w:rPr>
        <w:t>. The Registered Holder has made such inquiry concerning the Company and its business and personnel as the Registered Holder has deemed appropriate; and the Registered Holder has sufficient knowledge and experience in finance and business that the Registered Holder is capable of evaluating the risks and merits of the Registered Holder’s investment in the Company.</w:t>
      </w:r>
    </w:p>
    <w:p>
      <w:pPr>
        <w:spacing w:after="0" w:line="181" w:lineRule="exact"/>
        <w:rPr>
          <w:rFonts w:ascii="Arial" w:cs="Arial" w:eastAsia="Arial" w:hAnsi="Arial"/>
          <w:sz w:val="18"/>
          <w:szCs w:val="18"/>
          <w:color w:val="auto"/>
        </w:rPr>
      </w:pPr>
    </w:p>
    <w:p>
      <w:pPr>
        <w:ind w:left="444" w:hanging="444"/>
        <w:spacing w:after="0"/>
        <w:tabs>
          <w:tab w:leader="none" w:pos="444" w:val="left"/>
        </w:tabs>
        <w:numPr>
          <w:ilvl w:val="0"/>
          <w:numId w:val="15"/>
        </w:numPr>
        <w:rPr>
          <w:rFonts w:ascii="Arial" w:cs="Arial" w:eastAsia="Arial" w:hAnsi="Arial"/>
          <w:sz w:val="18"/>
          <w:szCs w:val="18"/>
          <w:color w:val="auto"/>
        </w:rPr>
      </w:pPr>
      <w:r>
        <w:rPr>
          <w:rFonts w:ascii="Arial" w:cs="Arial" w:eastAsia="Arial" w:hAnsi="Arial"/>
          <w:sz w:val="18"/>
          <w:szCs w:val="18"/>
          <w:u w:val="single" w:color="auto"/>
          <w:color w:val="auto"/>
        </w:rPr>
        <w:t>Transfers, etc</w:t>
      </w:r>
      <w:r>
        <w:rPr>
          <w:rFonts w:ascii="Arial" w:cs="Arial" w:eastAsia="Arial" w:hAnsi="Arial"/>
          <w:sz w:val="18"/>
          <w:szCs w:val="18"/>
          <w:color w:val="auto"/>
        </w:rPr>
        <w:t>.</w:t>
      </w:r>
    </w:p>
    <w:p>
      <w:pPr>
        <w:spacing w:after="0" w:line="225" w:lineRule="exact"/>
        <w:rPr>
          <w:rFonts w:ascii="Arial" w:cs="Arial" w:eastAsia="Arial" w:hAnsi="Arial"/>
          <w:sz w:val="18"/>
          <w:szCs w:val="18"/>
          <w:color w:val="auto"/>
        </w:rPr>
      </w:pPr>
    </w:p>
    <w:p>
      <w:pPr>
        <w:ind w:left="-656" w:right="140" w:firstLine="1305"/>
        <w:spacing w:after="0" w:line="264" w:lineRule="auto"/>
        <w:tabs>
          <w:tab w:leader="none" w:pos="1107" w:val="left"/>
        </w:tabs>
        <w:numPr>
          <w:ilvl w:val="1"/>
          <w:numId w:val="15"/>
        </w:numPr>
        <w:rPr>
          <w:rFonts w:ascii="Arial" w:cs="Arial" w:eastAsia="Arial" w:hAnsi="Arial"/>
          <w:sz w:val="18"/>
          <w:szCs w:val="18"/>
          <w:color w:val="auto"/>
        </w:rPr>
      </w:pPr>
      <w:r>
        <w:rPr>
          <w:rFonts w:ascii="Arial" w:cs="Arial" w:eastAsia="Arial" w:hAnsi="Arial"/>
          <w:sz w:val="18"/>
          <w:szCs w:val="18"/>
          <w:color w:val="auto"/>
        </w:rPr>
        <w:t>This Warrant and the Warrant Shares shall not be sold or transferred unless either (i) they first shall have been registered under the Act, or (ii) the Company first shall have been furnished with an opinion of legal counsel, reasonably satisfactory to the Company, to the effect that such sale or transfer is exempt from the registration requirements of the Act.</w:t>
      </w:r>
    </w:p>
    <w:p>
      <w:pPr>
        <w:spacing w:after="0" w:line="397" w:lineRule="exact"/>
        <w:rPr>
          <w:rFonts w:ascii="Arial" w:cs="Arial" w:eastAsia="Arial" w:hAnsi="Arial"/>
          <w:sz w:val="18"/>
          <w:szCs w:val="18"/>
          <w:color w:val="auto"/>
        </w:rPr>
      </w:pPr>
    </w:p>
    <w:p>
      <w:pPr>
        <w:ind w:left="5004" w:hanging="96"/>
        <w:spacing w:after="0"/>
        <w:tabs>
          <w:tab w:leader="none" w:pos="5004" w:val="left"/>
        </w:tabs>
        <w:numPr>
          <w:ilvl w:val="2"/>
          <w:numId w:val="15"/>
        </w:numPr>
        <w:rPr>
          <w:rFonts w:ascii="Arial" w:cs="Arial" w:eastAsia="Arial" w:hAnsi="Arial"/>
          <w:sz w:val="18"/>
          <w:szCs w:val="18"/>
          <w:color w:val="auto"/>
        </w:rPr>
      </w:pPr>
      <w:r>
        <w:rPr>
          <w:rFonts w:ascii="Arial" w:cs="Arial" w:eastAsia="Arial" w:hAnsi="Arial"/>
          <w:sz w:val="18"/>
          <w:szCs w:val="18"/>
          <w:color w:val="auto"/>
        </w:rPr>
        <w:t>8 -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-410845</wp:posOffset>
            </wp:positionH>
            <wp:positionV relativeFrom="paragraph">
              <wp:posOffset>14605</wp:posOffset>
            </wp:positionV>
            <wp:extent cx="7246620" cy="88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573405</wp:posOffset>
            </wp:positionH>
            <wp:positionV relativeFrom="paragraph">
              <wp:posOffset>-4675505</wp:posOffset>
            </wp:positionV>
            <wp:extent cx="1472565" cy="88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1472565" cy="8890"/>
                    </a:xfrm>
                    <a:prstGeom prst="rect">
                      <a:avLst/>
                    </a:prstGeom>
                    <a:noFill/>
                  </pic:spPr>
                </pic:pic>
              </a:graphicData>
            </a:graphic>
          </wp:anchor>
        </w:drawing>
      </w:r>
    </w:p>
    <w:p>
      <w:pPr>
        <w:sectPr>
          <w:pgSz w:w="11900" w:h="16838" w:orient="portrait"/>
          <w:cols w:equalWidth="0" w:num="1">
            <w:col w:w="10724"/>
          </w:cols>
          <w:pgMar w:left="896" w:top="908" w:right="279" w:bottom="1440" w:gutter="0" w:footer="0" w:header="0"/>
        </w:sectPr>
      </w:pPr>
    </w:p>
    <w:bookmarkStart w:id="12" w:name="page13"/>
    <w:bookmarkEnd w:id="12"/>
    <w:p>
      <w:pPr>
        <w:ind w:right="280" w:firstLine="1305"/>
        <w:spacing w:after="0" w:line="342" w:lineRule="auto"/>
        <w:tabs>
          <w:tab w:leader="none" w:pos="1776" w:val="left"/>
        </w:tabs>
        <w:numPr>
          <w:ilvl w:val="1"/>
          <w:numId w:val="16"/>
        </w:numPr>
        <w:rPr>
          <w:rFonts w:ascii="Arial" w:cs="Arial" w:eastAsia="Arial" w:hAnsi="Arial"/>
          <w:sz w:val="16"/>
          <w:szCs w:val="16"/>
          <w:color w:val="auto"/>
        </w:rPr>
      </w:pPr>
      <w:r>
        <w:rPr>
          <w:rFonts w:ascii="Arial" w:cs="Arial" w:eastAsia="Arial" w:hAnsi="Arial"/>
          <w:sz w:val="16"/>
          <w:szCs w:val="16"/>
          <w:color w:val="auto"/>
        </w:rPr>
        <w:t>The Registered Holder acknowledges and agrees that the Warrant Shares shall be subject to the restrictive legend requirements set forth in that certain Securities Purchase Agreement, dated December 18, 2019, between the Company and the investors named therein.</w:t>
      </w:r>
    </w:p>
    <w:p>
      <w:pPr>
        <w:spacing w:after="0" w:line="123" w:lineRule="exact"/>
        <w:rPr>
          <w:rFonts w:ascii="Arial" w:cs="Arial" w:eastAsia="Arial" w:hAnsi="Arial"/>
          <w:sz w:val="16"/>
          <w:szCs w:val="16"/>
          <w:color w:val="auto"/>
        </w:rPr>
      </w:pPr>
    </w:p>
    <w:p>
      <w:pPr>
        <w:ind w:right="400" w:firstLine="1305"/>
        <w:spacing w:after="0" w:line="342" w:lineRule="auto"/>
        <w:tabs>
          <w:tab w:leader="none" w:pos="1766" w:val="left"/>
        </w:tabs>
        <w:numPr>
          <w:ilvl w:val="1"/>
          <w:numId w:val="16"/>
        </w:numPr>
        <w:rPr>
          <w:rFonts w:ascii="Arial" w:cs="Arial" w:eastAsia="Arial" w:hAnsi="Arial"/>
          <w:sz w:val="16"/>
          <w:szCs w:val="16"/>
          <w:color w:val="auto"/>
        </w:rPr>
      </w:pPr>
      <w:r>
        <w:rPr>
          <w:rFonts w:ascii="Arial" w:cs="Arial" w:eastAsia="Arial" w:hAnsi="Arial"/>
          <w:sz w:val="16"/>
          <w:szCs w:val="16"/>
          <w:color w:val="auto"/>
        </w:rPr>
        <w:t>The Company will maintain a register containing the name and address of the Registered Holder of this Warrant. The Registered Holder may change the Registered Holder’s address as shown on the warrant register by written notice to the Company requesting such change.</w:t>
      </w:r>
    </w:p>
    <w:p>
      <w:pPr>
        <w:spacing w:after="0" w:line="123" w:lineRule="exact"/>
        <w:rPr>
          <w:rFonts w:ascii="Arial" w:cs="Arial" w:eastAsia="Arial" w:hAnsi="Arial"/>
          <w:sz w:val="16"/>
          <w:szCs w:val="16"/>
          <w:color w:val="auto"/>
        </w:rPr>
      </w:pPr>
    </w:p>
    <w:p>
      <w:pPr>
        <w:ind w:right="60" w:firstLine="1305"/>
        <w:spacing w:after="0" w:line="264" w:lineRule="auto"/>
        <w:tabs>
          <w:tab w:leader="none" w:pos="1776" w:val="left"/>
        </w:tabs>
        <w:numPr>
          <w:ilvl w:val="1"/>
          <w:numId w:val="16"/>
        </w:numPr>
        <w:rPr>
          <w:rFonts w:ascii="Arial" w:cs="Arial" w:eastAsia="Arial" w:hAnsi="Arial"/>
          <w:sz w:val="18"/>
          <w:szCs w:val="18"/>
          <w:color w:val="auto"/>
        </w:rPr>
      </w:pPr>
      <w:r>
        <w:rPr>
          <w:rFonts w:ascii="Arial" w:cs="Arial" w:eastAsia="Arial" w:hAnsi="Arial"/>
          <w:sz w:val="18"/>
          <w:szCs w:val="18"/>
          <w:color w:val="auto"/>
        </w:rPr>
        <w:t xml:space="preserve">Subject to the provisions of Section 5 hereof, this Warrant and all rights hereunder are transferable, in whole or in part, upon surrender of this Warrant with a properly executed assignment (in the form of </w:t>
      </w:r>
      <w:r>
        <w:rPr>
          <w:rFonts w:ascii="Arial" w:cs="Arial" w:eastAsia="Arial" w:hAnsi="Arial"/>
          <w:sz w:val="18"/>
          <w:szCs w:val="18"/>
          <w:u w:val="single" w:color="auto"/>
          <w:color w:val="auto"/>
        </w:rPr>
        <w:t>Exhibit II</w:t>
      </w:r>
      <w:r>
        <w:rPr>
          <w:rFonts w:ascii="Arial" w:cs="Arial" w:eastAsia="Arial" w:hAnsi="Arial"/>
          <w:sz w:val="18"/>
          <w:szCs w:val="18"/>
          <w:color w:val="auto"/>
        </w:rPr>
        <w:t xml:space="preserve"> hereto) at the principal office of the Company (or, if another office or agency has been designated by the Company for such purpose, then at such other office or agency).</w:t>
      </w:r>
    </w:p>
    <w:p>
      <w:pPr>
        <w:spacing w:after="0" w:line="181" w:lineRule="exact"/>
        <w:rPr>
          <w:rFonts w:ascii="Arial" w:cs="Arial" w:eastAsia="Arial" w:hAnsi="Arial"/>
          <w:sz w:val="18"/>
          <w:szCs w:val="18"/>
          <w:color w:val="auto"/>
        </w:rPr>
      </w:pPr>
    </w:p>
    <w:p>
      <w:pPr>
        <w:ind w:left="1100" w:hanging="444"/>
        <w:spacing w:after="0"/>
        <w:tabs>
          <w:tab w:leader="none" w:pos="1100" w:val="left"/>
        </w:tabs>
        <w:numPr>
          <w:ilvl w:val="0"/>
          <w:numId w:val="17"/>
        </w:numPr>
        <w:rPr>
          <w:rFonts w:ascii="Arial" w:cs="Arial" w:eastAsia="Arial" w:hAnsi="Arial"/>
          <w:sz w:val="18"/>
          <w:szCs w:val="18"/>
          <w:color w:val="auto"/>
        </w:rPr>
      </w:pPr>
      <w:r>
        <w:rPr>
          <w:rFonts w:ascii="Arial" w:cs="Arial" w:eastAsia="Arial" w:hAnsi="Arial"/>
          <w:sz w:val="18"/>
          <w:szCs w:val="18"/>
          <w:u w:val="single" w:color="auto"/>
          <w:color w:val="auto"/>
        </w:rPr>
        <w:t>Notices of Record Date, etc.</w:t>
      </w:r>
      <w:r>
        <w:rPr>
          <w:rFonts w:ascii="Arial" w:cs="Arial" w:eastAsia="Arial" w:hAnsi="Arial"/>
          <w:sz w:val="18"/>
          <w:szCs w:val="18"/>
          <w:color w:val="auto"/>
        </w:rPr>
        <w:t xml:space="preserve"> In the event:</w:t>
      </w:r>
    </w:p>
    <w:p>
      <w:pPr>
        <w:spacing w:after="0" w:line="225" w:lineRule="exact"/>
        <w:rPr>
          <w:rFonts w:ascii="Arial" w:cs="Arial" w:eastAsia="Arial" w:hAnsi="Arial"/>
          <w:sz w:val="18"/>
          <w:szCs w:val="18"/>
          <w:color w:val="auto"/>
        </w:rPr>
      </w:pPr>
    </w:p>
    <w:p>
      <w:pPr>
        <w:ind w:right="140" w:firstLine="1305"/>
        <w:spacing w:after="0" w:line="264" w:lineRule="auto"/>
        <w:tabs>
          <w:tab w:leader="none" w:pos="1766" w:val="left"/>
        </w:tabs>
        <w:numPr>
          <w:ilvl w:val="1"/>
          <w:numId w:val="17"/>
        </w:numPr>
        <w:rPr>
          <w:rFonts w:ascii="Arial" w:cs="Arial" w:eastAsia="Arial" w:hAnsi="Arial"/>
          <w:sz w:val="18"/>
          <w:szCs w:val="18"/>
          <w:color w:val="auto"/>
        </w:rPr>
      </w:pPr>
      <w:r>
        <w:rPr>
          <w:rFonts w:ascii="Arial" w:cs="Arial" w:eastAsia="Arial" w:hAnsi="Arial"/>
          <w:sz w:val="18"/>
          <w:szCs w:val="18"/>
          <w:color w:val="auto"/>
        </w:rPr>
        <w:t>the Company shall take a record of the holders of its Common Stock (or other stock or securities at the time deliverable upon the exercise of this Warrant) for the purpose of entitling or enabling them to receive any dividend or other distribution, or to receive any right to subscribe for or purchase any shares of stock of any class or any other securities, or to receive any other right; or</w:t>
      </w:r>
    </w:p>
    <w:p>
      <w:pPr>
        <w:spacing w:after="0" w:line="181" w:lineRule="exact"/>
        <w:rPr>
          <w:rFonts w:ascii="Arial" w:cs="Arial" w:eastAsia="Arial" w:hAnsi="Arial"/>
          <w:sz w:val="18"/>
          <w:szCs w:val="18"/>
          <w:color w:val="auto"/>
        </w:rPr>
      </w:pPr>
    </w:p>
    <w:p>
      <w:pPr>
        <w:jc w:val="both"/>
        <w:ind w:firstLine="1305"/>
        <w:spacing w:after="0" w:line="312" w:lineRule="auto"/>
        <w:tabs>
          <w:tab w:leader="none" w:pos="1731" w:val="left"/>
        </w:tabs>
        <w:numPr>
          <w:ilvl w:val="1"/>
          <w:numId w:val="17"/>
        </w:numPr>
        <w:rPr>
          <w:rFonts w:ascii="Arial" w:cs="Arial" w:eastAsia="Arial" w:hAnsi="Arial"/>
          <w:sz w:val="16"/>
          <w:szCs w:val="16"/>
          <w:color w:val="auto"/>
        </w:rPr>
      </w:pPr>
      <w:r>
        <w:rPr>
          <w:rFonts w:ascii="Arial" w:cs="Arial" w:eastAsia="Arial" w:hAnsi="Arial"/>
          <w:sz w:val="16"/>
          <w:szCs w:val="16"/>
          <w:color w:val="auto"/>
        </w:rPr>
        <w:t>of any capital reorganization of the Company, any reclassification of the Common Stock of the Company, any consolidation or merger of the Company with or into another corporation (other than a consolidation or merger in which the Company is the surviving entity and its Common Stock is not converted into or exchanged for any other securities or property), or any transfer of all or substantially all of the assets of the Company; or</w:t>
      </w:r>
    </w:p>
    <w:p>
      <w:pPr>
        <w:spacing w:after="0" w:line="146" w:lineRule="exact"/>
        <w:rPr>
          <w:rFonts w:ascii="Arial" w:cs="Arial" w:eastAsia="Arial" w:hAnsi="Arial"/>
          <w:sz w:val="16"/>
          <w:szCs w:val="16"/>
          <w:color w:val="auto"/>
        </w:rPr>
      </w:pPr>
    </w:p>
    <w:p>
      <w:pPr>
        <w:ind w:left="1780" w:hanging="475"/>
        <w:spacing w:after="0"/>
        <w:tabs>
          <w:tab w:leader="none" w:pos="1780" w:val="left"/>
        </w:tabs>
        <w:numPr>
          <w:ilvl w:val="1"/>
          <w:numId w:val="17"/>
        </w:numPr>
        <w:rPr>
          <w:rFonts w:ascii="Arial" w:cs="Arial" w:eastAsia="Arial" w:hAnsi="Arial"/>
          <w:sz w:val="18"/>
          <w:szCs w:val="18"/>
          <w:color w:val="auto"/>
        </w:rPr>
      </w:pPr>
      <w:r>
        <w:rPr>
          <w:rFonts w:ascii="Arial" w:cs="Arial" w:eastAsia="Arial" w:hAnsi="Arial"/>
          <w:sz w:val="18"/>
          <w:szCs w:val="18"/>
          <w:color w:val="auto"/>
        </w:rPr>
        <w:t>of the voluntary or involuntary dissolution, liquidation or winding-up of the Company,</w:t>
      </w:r>
    </w:p>
    <w:p>
      <w:pPr>
        <w:spacing w:after="0" w:line="225" w:lineRule="exact"/>
        <w:rPr>
          <w:sz w:val="20"/>
          <w:szCs w:val="20"/>
          <w:color w:val="auto"/>
        </w:rPr>
      </w:pPr>
    </w:p>
    <w:p>
      <w:pPr>
        <w:ind w:right="60"/>
        <w:spacing w:after="0" w:line="272" w:lineRule="auto"/>
        <w:rPr>
          <w:sz w:val="20"/>
          <w:szCs w:val="20"/>
          <w:color w:val="auto"/>
        </w:rPr>
      </w:pPr>
      <w:r>
        <w:rPr>
          <w:rFonts w:ascii="Arial" w:cs="Arial" w:eastAsia="Arial" w:hAnsi="Arial"/>
          <w:sz w:val="17"/>
          <w:szCs w:val="17"/>
          <w:color w:val="auto"/>
        </w:rPr>
        <w:t>then, and in each such case, the Company will send or cause to be sent to the Registered Holder a notice specifying, as the case may be, (i) the record date for such dividend, distribution or right, and the amount and character of such dividend, distribution or right, or (ii) the effective date on which such reorganization, reclassification, consolidation, merger, transfer, dissolution, liquidation or winding-up is to take place, and the time, if any is to be fixed, as of which the holders of record of Common Stock (or such other stock or securities at the time deliverable upon the exercise of this Warrant) shall be entitled to exchange their shares of Common Stock (or such other stock or securities) for securities or other property deliverable upon such reorganization, reclassification, consolidation, merger, transfer, dissolution, liquidation or winding-up. Such notice shall be sent at least 3 days prior to the record date or effective date for the event specified in such notice, and the Registered Holder shall keep any such notice confidential.</w:t>
      </w:r>
    </w:p>
    <w:p>
      <w:pPr>
        <w:spacing w:after="0" w:line="39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- 9 -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13" w:name="page14"/>
    <w:bookmarkEnd w:id="13"/>
    <w:p>
      <w:pPr>
        <w:ind w:left="-656" w:right="240" w:firstLine="656"/>
        <w:spacing w:after="0" w:line="264" w:lineRule="auto"/>
        <w:tabs>
          <w:tab w:leader="none" w:pos="442" w:val="left"/>
        </w:tabs>
        <w:numPr>
          <w:ilvl w:val="0"/>
          <w:numId w:val="18"/>
        </w:numPr>
        <w:rPr>
          <w:rFonts w:ascii="Arial" w:cs="Arial" w:eastAsia="Arial" w:hAnsi="Arial"/>
          <w:sz w:val="18"/>
          <w:szCs w:val="18"/>
          <w:color w:val="auto"/>
        </w:rPr>
      </w:pPr>
      <w:r>
        <w:rPr>
          <w:rFonts w:ascii="Arial" w:cs="Arial" w:eastAsia="Arial" w:hAnsi="Arial"/>
          <w:sz w:val="18"/>
          <w:szCs w:val="18"/>
          <w:u w:val="single" w:color="auto"/>
          <w:color w:val="auto"/>
        </w:rPr>
        <w:t>Reservation of Stock</w:t>
      </w:r>
      <w:r>
        <w:rPr>
          <w:rFonts w:ascii="Arial" w:cs="Arial" w:eastAsia="Arial" w:hAnsi="Arial"/>
          <w:sz w:val="18"/>
          <w:szCs w:val="18"/>
          <w:color w:val="auto"/>
        </w:rPr>
        <w:t>. The Company will at all times reserve and keep available, solely for issuance and delivery upon the exercise of this Warrant, such number of Warrant Shares and other securities, cash and/or property, as from time to time shall be issuable upon the exercise of this Warrant. Such reservation shall comply without regard to the provisions of Section 1(e) [and Section 1(f)].</w:t>
      </w:r>
    </w:p>
    <w:p>
      <w:pPr>
        <w:spacing w:after="0" w:line="181" w:lineRule="exact"/>
        <w:rPr>
          <w:rFonts w:ascii="Arial" w:cs="Arial" w:eastAsia="Arial" w:hAnsi="Arial"/>
          <w:sz w:val="18"/>
          <w:szCs w:val="18"/>
          <w:color w:val="auto"/>
        </w:rPr>
      </w:pPr>
    </w:p>
    <w:p>
      <w:pPr>
        <w:ind w:left="444" w:hanging="444"/>
        <w:spacing w:after="0"/>
        <w:tabs>
          <w:tab w:leader="none" w:pos="444" w:val="left"/>
        </w:tabs>
        <w:numPr>
          <w:ilvl w:val="0"/>
          <w:numId w:val="18"/>
        </w:numPr>
        <w:rPr>
          <w:rFonts w:ascii="Arial" w:cs="Arial" w:eastAsia="Arial" w:hAnsi="Arial"/>
          <w:sz w:val="18"/>
          <w:szCs w:val="18"/>
          <w:color w:val="auto"/>
        </w:rPr>
      </w:pPr>
      <w:r>
        <w:rPr>
          <w:rFonts w:ascii="Arial" w:cs="Arial" w:eastAsia="Arial" w:hAnsi="Arial"/>
          <w:sz w:val="18"/>
          <w:szCs w:val="18"/>
          <w:u w:val="single" w:color="auto"/>
          <w:color w:val="auto"/>
        </w:rPr>
        <w:t>Exchange or Replacement of Warrants</w:t>
      </w:r>
      <w:r>
        <w:rPr>
          <w:rFonts w:ascii="Arial" w:cs="Arial" w:eastAsia="Arial" w:hAnsi="Arial"/>
          <w:sz w:val="18"/>
          <w:szCs w:val="18"/>
          <w:color w:val="auto"/>
        </w:rPr>
        <w:t>.</w:t>
      </w:r>
    </w:p>
    <w:p>
      <w:pPr>
        <w:spacing w:after="0" w:line="225" w:lineRule="exact"/>
        <w:rPr>
          <w:rFonts w:ascii="Arial" w:cs="Arial" w:eastAsia="Arial" w:hAnsi="Arial"/>
          <w:sz w:val="18"/>
          <w:szCs w:val="18"/>
          <w:color w:val="auto"/>
        </w:rPr>
      </w:pPr>
    </w:p>
    <w:p>
      <w:pPr>
        <w:ind w:left="-656" w:firstLine="1305"/>
        <w:spacing w:after="0" w:line="257" w:lineRule="auto"/>
        <w:tabs>
          <w:tab w:leader="none" w:pos="1110" w:val="left"/>
        </w:tabs>
        <w:numPr>
          <w:ilvl w:val="1"/>
          <w:numId w:val="18"/>
        </w:numPr>
        <w:rPr>
          <w:rFonts w:ascii="Arial" w:cs="Arial" w:eastAsia="Arial" w:hAnsi="Arial"/>
          <w:sz w:val="18"/>
          <w:szCs w:val="18"/>
          <w:color w:val="auto"/>
        </w:rPr>
      </w:pPr>
      <w:r>
        <w:rPr>
          <w:rFonts w:ascii="Arial" w:cs="Arial" w:eastAsia="Arial" w:hAnsi="Arial"/>
          <w:sz w:val="18"/>
          <w:szCs w:val="18"/>
          <w:color w:val="auto"/>
        </w:rPr>
        <w:t>Upon the surrender by the Registered Holder, properly endorsed, to the Company at the principal office of the Company, the Company will, subject to the provisions of Section 5 hereof, issue and deliver to or upon the order of the Registered Holder, at the Company’s expense, a new Warrant or Warrants of like tenor, in the name of the Registered Holder or as the Registered Holder (upon payment by the Registered Holder of any applicable transfer taxes) may direct, calling in the aggregate on the face or faces thereof for the number of shares of Common Stock (or other securities, cash and/or property) then issuable upon exercise of this Warrant.</w:t>
      </w:r>
    </w:p>
    <w:p>
      <w:pPr>
        <w:spacing w:after="0" w:line="188" w:lineRule="exact"/>
        <w:rPr>
          <w:rFonts w:ascii="Arial" w:cs="Arial" w:eastAsia="Arial" w:hAnsi="Arial"/>
          <w:sz w:val="18"/>
          <w:szCs w:val="18"/>
          <w:color w:val="auto"/>
        </w:rPr>
      </w:pPr>
    </w:p>
    <w:p>
      <w:pPr>
        <w:ind w:left="-656" w:right="60" w:firstLine="1305"/>
        <w:spacing w:after="0" w:line="312" w:lineRule="auto"/>
        <w:tabs>
          <w:tab w:leader="none" w:pos="1120" w:val="left"/>
        </w:tabs>
        <w:numPr>
          <w:ilvl w:val="1"/>
          <w:numId w:val="18"/>
        </w:numPr>
        <w:rPr>
          <w:rFonts w:ascii="Arial" w:cs="Arial" w:eastAsia="Arial" w:hAnsi="Arial"/>
          <w:sz w:val="16"/>
          <w:szCs w:val="16"/>
          <w:color w:val="auto"/>
        </w:rPr>
      </w:pPr>
      <w:r>
        <w:rPr>
          <w:rFonts w:ascii="Arial" w:cs="Arial" w:eastAsia="Arial" w:hAnsi="Arial"/>
          <w:sz w:val="16"/>
          <w:szCs w:val="16"/>
          <w:color w:val="auto"/>
        </w:rPr>
        <w:t>Upon receipt of evidence reasonably satisfactory to the Company of the loss, theft, destruction or mutilation of this Warrant and (in the case of loss, theft or destruction) upon delivery of an indemnity agreement (with surety if reasonably required) in an amount reasonably satisfactory to the Company, or (in the case of mutilation) upon surrender and cancellation of this Warrant, the Company will issue, in lieu thereof, a new Warrant of like tenor.</w:t>
      </w:r>
    </w:p>
    <w:p>
      <w:pPr>
        <w:spacing w:after="0" w:line="146" w:lineRule="exact"/>
        <w:rPr>
          <w:rFonts w:ascii="Arial" w:cs="Arial" w:eastAsia="Arial" w:hAnsi="Arial"/>
          <w:sz w:val="16"/>
          <w:szCs w:val="16"/>
          <w:color w:val="auto"/>
        </w:rPr>
      </w:pPr>
    </w:p>
    <w:p>
      <w:pPr>
        <w:ind w:left="-656" w:right="40" w:firstLine="656"/>
        <w:spacing w:after="0" w:line="270" w:lineRule="auto"/>
        <w:tabs>
          <w:tab w:leader="none" w:pos="442" w:val="left"/>
        </w:tabs>
        <w:numPr>
          <w:ilvl w:val="0"/>
          <w:numId w:val="18"/>
        </w:numPr>
        <w:rPr>
          <w:rFonts w:ascii="Arial" w:cs="Arial" w:eastAsia="Arial" w:hAnsi="Arial"/>
          <w:sz w:val="17"/>
          <w:szCs w:val="17"/>
          <w:color w:val="auto"/>
        </w:rPr>
      </w:pPr>
      <w:r>
        <w:rPr>
          <w:rFonts w:ascii="Arial" w:cs="Arial" w:eastAsia="Arial" w:hAnsi="Arial"/>
          <w:sz w:val="17"/>
          <w:szCs w:val="17"/>
          <w:u w:val="single" w:color="auto"/>
          <w:color w:val="auto"/>
        </w:rPr>
        <w:t>Notices.</w:t>
      </w:r>
      <w:r>
        <w:rPr>
          <w:rFonts w:ascii="Arial" w:cs="Arial" w:eastAsia="Arial" w:hAnsi="Arial"/>
          <w:sz w:val="17"/>
          <w:szCs w:val="17"/>
          <w:color w:val="auto"/>
        </w:rPr>
        <w:t xml:space="preserve"> All notices and other communications from the Company to the Registered Holder in connection herewith shall be mailed by certified or registered mail, postage prepaid, or sent via a reputable nationwide overnight courier service guaranteeing next business day delivery, to the address last furnished to the Company in writing by the Registered Holder. All notices and other communications from the Registered Holder to the Company in connection herewith shall be mailed by certified or registered mail, postage prepaid, or sent via a reputable nationwide overnight courier service guaranteeing next business day delivery, to the Company at its principal office set forth below. If the Company should at any time change the location of its principal office to a place other than as set forth below, it shall give prompt written notice to the Registered Holder and thereafter all references in this Warrant to the location of its principal office at the particular time shall be as so specified in such notice. All such notices and communications shall be deemed delivered (i) two business days after being sent by certified or registered mail, return receipt requested, postage prepaid, or (ii) one business day after being sent via a reputable nationwide overnight courier service guaranteeing next business day delivery.</w:t>
      </w:r>
    </w:p>
    <w:p>
      <w:pPr>
        <w:spacing w:after="0" w:line="181" w:lineRule="exact"/>
        <w:rPr>
          <w:rFonts w:ascii="Arial" w:cs="Arial" w:eastAsia="Arial" w:hAnsi="Arial"/>
          <w:sz w:val="17"/>
          <w:szCs w:val="17"/>
          <w:color w:val="auto"/>
        </w:rPr>
      </w:pPr>
    </w:p>
    <w:p>
      <w:pPr>
        <w:ind w:left="-656" w:right="60" w:firstLine="656"/>
        <w:spacing w:after="0" w:line="293" w:lineRule="auto"/>
        <w:tabs>
          <w:tab w:leader="none" w:pos="532" w:val="left"/>
        </w:tabs>
        <w:numPr>
          <w:ilvl w:val="0"/>
          <w:numId w:val="18"/>
        </w:numPr>
        <w:rPr>
          <w:rFonts w:ascii="Arial" w:cs="Arial" w:eastAsia="Arial" w:hAnsi="Arial"/>
          <w:sz w:val="16"/>
          <w:szCs w:val="16"/>
          <w:color w:val="auto"/>
        </w:rPr>
      </w:pPr>
      <w:r>
        <w:rPr>
          <w:rFonts w:ascii="Arial" w:cs="Arial" w:eastAsia="Arial" w:hAnsi="Arial"/>
          <w:sz w:val="16"/>
          <w:szCs w:val="16"/>
          <w:u w:val="single" w:color="auto"/>
          <w:color w:val="auto"/>
        </w:rPr>
        <w:t>No Rights as Stockholder</w:t>
      </w:r>
      <w:r>
        <w:rPr>
          <w:rFonts w:ascii="Arial" w:cs="Arial" w:eastAsia="Arial" w:hAnsi="Arial"/>
          <w:sz w:val="16"/>
          <w:szCs w:val="16"/>
          <w:color w:val="auto"/>
        </w:rPr>
        <w:t>. Until the exercise of this Warrant, the Registered Holder shall not have or exercise any rights by virtue hereof as a stockholder of the Company. Notwithstanding the foregoing, in the event (i) the Company effects a split of the Common Stock by means of a stock dividend and the Purchase Price of and the number of Warrant Shares are adjusted as of the date of the distribution of the dividend (rather than as of the record date for such dividend), and (ii) the Registered Holder exercises this Warrant between the record date and the distribution date for such stock dividend, the Registered Holder shall be entitled to receive, on the distribution date, the stock dividend with respect to the shares of Common Stock acquired upon such exercise, notwithstanding the fact that such shares were not outstanding as of the close of business on the record date for such stock dividend.</w:t>
      </w:r>
    </w:p>
    <w:p>
      <w:pPr>
        <w:spacing w:after="0" w:line="380" w:lineRule="exact"/>
        <w:rPr>
          <w:rFonts w:ascii="Arial" w:cs="Arial" w:eastAsia="Arial" w:hAnsi="Arial"/>
          <w:sz w:val="16"/>
          <w:szCs w:val="16"/>
          <w:color w:val="auto"/>
        </w:rPr>
      </w:pPr>
    </w:p>
    <w:p>
      <w:pPr>
        <w:ind w:left="4964" w:hanging="101"/>
        <w:spacing w:after="0"/>
        <w:tabs>
          <w:tab w:leader="none" w:pos="4964" w:val="left"/>
        </w:tabs>
        <w:numPr>
          <w:ilvl w:val="2"/>
          <w:numId w:val="18"/>
        </w:numPr>
        <w:rPr>
          <w:rFonts w:ascii="Arial" w:cs="Arial" w:eastAsia="Arial" w:hAnsi="Arial"/>
          <w:sz w:val="18"/>
          <w:szCs w:val="18"/>
          <w:color w:val="auto"/>
        </w:rPr>
      </w:pPr>
      <w:r>
        <w:rPr>
          <w:rFonts w:ascii="Arial" w:cs="Arial" w:eastAsia="Arial" w:hAnsi="Arial"/>
          <w:sz w:val="18"/>
          <w:szCs w:val="18"/>
          <w:color w:val="auto"/>
        </w:rPr>
        <w:t>10 -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-410845</wp:posOffset>
            </wp:positionH>
            <wp:positionV relativeFrom="paragraph">
              <wp:posOffset>14605</wp:posOffset>
            </wp:positionV>
            <wp:extent cx="7246620" cy="889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0764"/>
          </w:cols>
          <w:pgMar w:left="896" w:top="908" w:right="239" w:bottom="1440" w:gutter="0" w:footer="0" w:header="0"/>
        </w:sectPr>
      </w:pPr>
    </w:p>
    <w:bookmarkStart w:id="14" w:name="page15"/>
    <w:bookmarkEnd w:id="14"/>
    <w:p>
      <w:pPr>
        <w:ind w:left="-200" w:firstLine="656"/>
        <w:spacing w:after="0" w:line="264" w:lineRule="auto"/>
        <w:tabs>
          <w:tab w:leader="none" w:pos="981" w:val="left"/>
        </w:tabs>
        <w:numPr>
          <w:ilvl w:val="0"/>
          <w:numId w:val="19"/>
        </w:numPr>
        <w:rPr>
          <w:rFonts w:ascii="Arial" w:cs="Arial" w:eastAsia="Arial" w:hAnsi="Arial"/>
          <w:sz w:val="18"/>
          <w:szCs w:val="18"/>
          <w:color w:val="auto"/>
        </w:rPr>
      </w:pPr>
      <w:r>
        <w:rPr>
          <w:rFonts w:ascii="Arial" w:cs="Arial" w:eastAsia="Arial" w:hAnsi="Arial"/>
          <w:sz w:val="18"/>
          <w:szCs w:val="18"/>
          <w:u w:val="single" w:color="auto"/>
          <w:color w:val="auto"/>
        </w:rPr>
        <w:t>Amendment or Waiver</w:t>
      </w:r>
      <w:r>
        <w:rPr>
          <w:rFonts w:ascii="Arial" w:cs="Arial" w:eastAsia="Arial" w:hAnsi="Arial"/>
          <w:sz w:val="18"/>
          <w:szCs w:val="18"/>
          <w:color w:val="auto"/>
        </w:rPr>
        <w:t>. Any term of this Warrant may be amended or waived only by an instrument in writing signed by the party against which enforcement of the change or waiver is sought. No waivers of any term, condition or provision of this Warrant, in any one or more instances, shall be deemed to be, or construed as, a further or continuing waiver of any such term, condition or provision.</w:t>
      </w:r>
    </w:p>
    <w:p>
      <w:pPr>
        <w:spacing w:after="0" w:line="181" w:lineRule="exact"/>
        <w:rPr>
          <w:rFonts w:ascii="Arial" w:cs="Arial" w:eastAsia="Arial" w:hAnsi="Arial"/>
          <w:sz w:val="18"/>
          <w:szCs w:val="18"/>
          <w:color w:val="auto"/>
        </w:rPr>
      </w:pPr>
    </w:p>
    <w:p>
      <w:pPr>
        <w:ind w:left="-200" w:right="120" w:firstLine="656"/>
        <w:spacing w:after="0" w:line="277" w:lineRule="auto"/>
        <w:tabs>
          <w:tab w:leader="none" w:pos="988" w:val="left"/>
        </w:tabs>
        <w:numPr>
          <w:ilvl w:val="0"/>
          <w:numId w:val="19"/>
        </w:numPr>
        <w:rPr>
          <w:rFonts w:ascii="Arial" w:cs="Arial" w:eastAsia="Arial" w:hAnsi="Arial"/>
          <w:sz w:val="18"/>
          <w:szCs w:val="18"/>
          <w:color w:val="auto"/>
        </w:rPr>
      </w:pPr>
      <w:r>
        <w:rPr>
          <w:rFonts w:ascii="Arial" w:cs="Arial" w:eastAsia="Arial" w:hAnsi="Arial"/>
          <w:sz w:val="18"/>
          <w:szCs w:val="18"/>
          <w:u w:val="single" w:color="auto"/>
          <w:color w:val="auto"/>
        </w:rPr>
        <w:t>Section Headings</w:t>
      </w:r>
      <w:r>
        <w:rPr>
          <w:rFonts w:ascii="Arial" w:cs="Arial" w:eastAsia="Arial" w:hAnsi="Arial"/>
          <w:sz w:val="18"/>
          <w:szCs w:val="18"/>
          <w:color w:val="auto"/>
        </w:rPr>
        <w:t>. The section headings in this Warrant are for the convenience of the parties and in no way alter, modify, amend, limit or restrict the contractual obligations of the parties.</w:t>
      </w:r>
    </w:p>
    <w:p>
      <w:pPr>
        <w:spacing w:after="0" w:line="170" w:lineRule="exact"/>
        <w:rPr>
          <w:rFonts w:ascii="Arial" w:cs="Arial" w:eastAsia="Arial" w:hAnsi="Arial"/>
          <w:sz w:val="18"/>
          <w:szCs w:val="18"/>
          <w:color w:val="auto"/>
        </w:rPr>
      </w:pPr>
    </w:p>
    <w:p>
      <w:pPr>
        <w:ind w:left="-200" w:right="700" w:firstLine="656"/>
        <w:spacing w:after="0" w:line="342" w:lineRule="auto"/>
        <w:tabs>
          <w:tab w:leader="none" w:pos="988" w:val="left"/>
        </w:tabs>
        <w:numPr>
          <w:ilvl w:val="0"/>
          <w:numId w:val="19"/>
        </w:numPr>
        <w:rPr>
          <w:rFonts w:ascii="Arial" w:cs="Arial" w:eastAsia="Arial" w:hAnsi="Arial"/>
          <w:sz w:val="16"/>
          <w:szCs w:val="16"/>
          <w:color w:val="auto"/>
        </w:rPr>
      </w:pPr>
      <w:r>
        <w:rPr>
          <w:rFonts w:ascii="Arial" w:cs="Arial" w:eastAsia="Arial" w:hAnsi="Arial"/>
          <w:sz w:val="16"/>
          <w:szCs w:val="16"/>
          <w:u w:val="single" w:color="auto"/>
          <w:color w:val="auto"/>
        </w:rPr>
        <w:t>Governing Law</w:t>
      </w:r>
      <w:r>
        <w:rPr>
          <w:rFonts w:ascii="Arial" w:cs="Arial" w:eastAsia="Arial" w:hAnsi="Arial"/>
          <w:sz w:val="16"/>
          <w:szCs w:val="16"/>
          <w:color w:val="auto"/>
        </w:rPr>
        <w:t>. This Warrant shall be governed by, and construed in accordance with, the internal laws of the Commonwealth of Massachusetts without regard to the choice of law principles thereof that would result in the application of the laws of any other jurisdiction.</w:t>
      </w:r>
    </w:p>
    <w:p>
      <w:pPr>
        <w:spacing w:after="0" w:line="123" w:lineRule="exact"/>
        <w:rPr>
          <w:rFonts w:ascii="Arial" w:cs="Arial" w:eastAsia="Arial" w:hAnsi="Arial"/>
          <w:sz w:val="16"/>
          <w:szCs w:val="16"/>
          <w:color w:val="auto"/>
        </w:rPr>
      </w:pPr>
    </w:p>
    <w:p>
      <w:pPr>
        <w:ind w:left="1000" w:hanging="544"/>
        <w:spacing w:after="0"/>
        <w:tabs>
          <w:tab w:leader="none" w:pos="1000" w:val="left"/>
        </w:tabs>
        <w:numPr>
          <w:ilvl w:val="0"/>
          <w:numId w:val="19"/>
        </w:numPr>
        <w:rPr>
          <w:rFonts w:ascii="Arial" w:cs="Arial" w:eastAsia="Arial" w:hAnsi="Arial"/>
          <w:sz w:val="18"/>
          <w:szCs w:val="18"/>
          <w:color w:val="auto"/>
        </w:rPr>
      </w:pPr>
      <w:r>
        <w:rPr>
          <w:rFonts w:ascii="Arial" w:cs="Arial" w:eastAsia="Arial" w:hAnsi="Arial"/>
          <w:sz w:val="18"/>
          <w:szCs w:val="18"/>
          <w:u w:val="single" w:color="auto"/>
          <w:color w:val="auto"/>
        </w:rPr>
        <w:t>Facsimile Signatures</w:t>
      </w:r>
      <w:r>
        <w:rPr>
          <w:rFonts w:ascii="Arial" w:cs="Arial" w:eastAsia="Arial" w:hAnsi="Arial"/>
          <w:sz w:val="18"/>
          <w:szCs w:val="18"/>
          <w:color w:val="auto"/>
        </w:rPr>
        <w:t>. This Warrant may be executed by facsimile signature.</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[remainder of page intentionally left blank]</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- 11 -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-121285</wp:posOffset>
            </wp:positionH>
            <wp:positionV relativeFrom="paragraph">
              <wp:posOffset>14605</wp:posOffset>
            </wp:positionV>
            <wp:extent cx="7246620" cy="889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020"/>
          </w:cols>
          <w:pgMar w:left="440" w:top="908" w:right="439" w:bottom="1440" w:gutter="0" w:footer="0" w:header="0"/>
        </w:sectPr>
      </w:pPr>
    </w:p>
    <w:bookmarkStart w:id="15" w:name="page16"/>
    <w:bookmarkEnd w:id="15"/>
    <w:p>
      <w:pPr>
        <w:spacing w:after="0"/>
        <w:rPr>
          <w:sz w:val="20"/>
          <w:szCs w:val="20"/>
          <w:color w:val="auto"/>
        </w:rPr>
      </w:pPr>
      <w:r>
        <w:rPr>
          <w:rFonts w:ascii="Arial" w:cs="Arial" w:eastAsia="Arial" w:hAnsi="Arial"/>
          <w:sz w:val="18"/>
          <w:szCs w:val="18"/>
          <w:color w:val="auto"/>
        </w:rPr>
        <w:t>EXECUTED as of the Date of Issuance indicated above.</w:t>
      </w:r>
    </w:p>
    <w:p>
      <w:pPr>
        <w:spacing w:after="0" w:line="200" w:lineRule="exact"/>
        <w:rPr>
          <w:sz w:val="20"/>
          <w:szCs w:val="20"/>
          <w:color w:val="auto"/>
        </w:rPr>
      </w:pPr>
    </w:p>
    <w:p>
      <w:pPr>
        <w:spacing w:after="0" w:line="241" w:lineRule="exact"/>
        <w:rPr>
          <w:sz w:val="20"/>
          <w:szCs w:val="20"/>
          <w:color w:val="auto"/>
        </w:rPr>
      </w:pPr>
    </w:p>
    <w:p>
      <w:pPr>
        <w:ind w:left="5040"/>
        <w:spacing w:after="0"/>
        <w:rPr>
          <w:sz w:val="20"/>
          <w:szCs w:val="20"/>
          <w:color w:val="auto"/>
        </w:rPr>
      </w:pPr>
      <w:r>
        <w:rPr>
          <w:rFonts w:ascii="Arial" w:cs="Arial" w:eastAsia="Arial" w:hAnsi="Arial"/>
          <w:sz w:val="17"/>
          <w:szCs w:val="17"/>
          <w:color w:val="auto"/>
        </w:rPr>
        <w:t>SELECTA BIOSCIENCES, INC.</w:t>
      </w:r>
    </w:p>
    <w:p>
      <w:pPr>
        <w:spacing w:after="0" w:line="237" w:lineRule="exact"/>
        <w:rPr>
          <w:sz w:val="20"/>
          <w:szCs w:val="20"/>
          <w:color w:val="auto"/>
        </w:rPr>
      </w:pPr>
    </w:p>
    <w:p>
      <w:pPr>
        <w:ind w:left="504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3539490</wp:posOffset>
            </wp:positionH>
            <wp:positionV relativeFrom="paragraph">
              <wp:posOffset>14605</wp:posOffset>
            </wp:positionV>
            <wp:extent cx="3293110" cy="889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3293110" cy="8890"/>
                    </a:xfrm>
                    <a:prstGeom prst="rect">
                      <a:avLst/>
                    </a:prstGeom>
                    <a:noFill/>
                  </pic:spPr>
                </pic:pic>
              </a:graphicData>
            </a:graphic>
          </wp:anchor>
        </w:drawing>
      </w:r>
    </w:p>
    <w:p>
      <w:pPr>
        <w:spacing w:after="0" w:line="205" w:lineRule="exact"/>
        <w:rPr>
          <w:sz w:val="20"/>
          <w:szCs w:val="20"/>
          <w:color w:val="auto"/>
        </w:rPr>
      </w:pPr>
    </w:p>
    <w:p>
      <w:pPr>
        <w:ind w:left="5040"/>
        <w:spacing w:after="0"/>
        <w:rPr>
          <w:sz w:val="20"/>
          <w:szCs w:val="20"/>
          <w:color w:val="auto"/>
        </w:rPr>
      </w:pPr>
      <w:r>
        <w:rPr>
          <w:rFonts w:ascii="Arial" w:cs="Arial" w:eastAsia="Arial" w:hAnsi="Arial"/>
          <w:sz w:val="18"/>
          <w:szCs w:val="18"/>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3539490</wp:posOffset>
            </wp:positionH>
            <wp:positionV relativeFrom="paragraph">
              <wp:posOffset>14605</wp:posOffset>
            </wp:positionV>
            <wp:extent cx="3293110" cy="889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3293110" cy="8890"/>
                    </a:xfrm>
                    <a:prstGeom prst="rect">
                      <a:avLst/>
                    </a:prstGeom>
                    <a:noFill/>
                  </pic:spPr>
                </pic:pic>
              </a:graphicData>
            </a:graphic>
          </wp:anchor>
        </w:drawing>
      </w:r>
    </w:p>
    <w:p>
      <w:pPr>
        <w:spacing w:after="0" w:line="205" w:lineRule="exact"/>
        <w:rPr>
          <w:sz w:val="20"/>
          <w:szCs w:val="20"/>
          <w:color w:val="auto"/>
        </w:rPr>
      </w:pPr>
    </w:p>
    <w:p>
      <w:pPr>
        <w:ind w:left="5040"/>
        <w:spacing w:after="0"/>
        <w:rPr>
          <w:sz w:val="20"/>
          <w:szCs w:val="20"/>
          <w:color w:val="auto"/>
        </w:rPr>
      </w:pPr>
      <w:r>
        <w:rPr>
          <w:rFonts w:ascii="Arial" w:cs="Arial" w:eastAsia="Arial" w:hAnsi="Arial"/>
          <w:sz w:val="18"/>
          <w:szCs w:val="18"/>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3539490</wp:posOffset>
            </wp:positionH>
            <wp:positionV relativeFrom="paragraph">
              <wp:posOffset>14605</wp:posOffset>
            </wp:positionV>
            <wp:extent cx="3293110" cy="889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3293110" cy="8890"/>
                    </a:xfrm>
                    <a:prstGeom prst="rect">
                      <a:avLst/>
                    </a:prstGeom>
                    <a:noFill/>
                  </pic:spPr>
                </pic:pic>
              </a:graphicData>
            </a:graphic>
          </wp:anchor>
        </w:drawing>
      </w:r>
    </w:p>
    <w:p>
      <w:pPr>
        <w:spacing w:after="0" w:line="200" w:lineRule="exact"/>
        <w:rPr>
          <w:sz w:val="20"/>
          <w:szCs w:val="20"/>
          <w:color w:val="auto"/>
        </w:rPr>
      </w:pPr>
    </w:p>
    <w:p>
      <w:pPr>
        <w:spacing w:after="0" w:line="262" w:lineRule="exact"/>
        <w:rPr>
          <w:sz w:val="20"/>
          <w:szCs w:val="20"/>
          <w:color w:val="auto"/>
        </w:rPr>
      </w:pPr>
    </w:p>
    <w:p>
      <w:pPr>
        <w:ind w:left="4860"/>
        <w:spacing w:after="0"/>
        <w:rPr>
          <w:sz w:val="20"/>
          <w:szCs w:val="20"/>
          <w:color w:val="auto"/>
        </w:rPr>
      </w:pPr>
      <w:r>
        <w:rPr>
          <w:rFonts w:ascii="Arial" w:cs="Arial" w:eastAsia="Arial" w:hAnsi="Arial"/>
          <w:sz w:val="18"/>
          <w:szCs w:val="18"/>
          <w:color w:val="auto"/>
        </w:rPr>
        <w:t>- 12 -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-413385</wp:posOffset>
            </wp:positionH>
            <wp:positionV relativeFrom="paragraph">
              <wp:posOffset>14605</wp:posOffset>
            </wp:positionV>
            <wp:extent cx="7246620" cy="889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9559"/>
          </w:cols>
          <w:pgMar w:left="900" w:top="908" w:right="1440" w:bottom="1440" w:gutter="0" w:footer="0" w:header="0"/>
        </w:sectPr>
      </w:pPr>
    </w:p>
    <w:bookmarkStart w:id="16" w:name="page17"/>
    <w:bookmarkEnd w:id="16"/>
    <w:p>
      <w:pPr>
        <w:jc w:val="right"/>
        <w:spacing w:after="0"/>
        <w:rPr>
          <w:sz w:val="20"/>
          <w:szCs w:val="20"/>
          <w:color w:val="auto"/>
        </w:rPr>
      </w:pPr>
      <w:r>
        <w:rPr>
          <w:rFonts w:ascii="Arial" w:cs="Arial" w:eastAsia="Arial" w:hAnsi="Arial"/>
          <w:sz w:val="18"/>
          <w:szCs w:val="18"/>
          <w:color w:val="auto"/>
        </w:rPr>
        <w:t>EXHIBIT I</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PURCHASE FORM</w:t>
      </w:r>
    </w:p>
    <w:p>
      <w:pPr>
        <w:spacing w:after="0" w:line="225" w:lineRule="exact"/>
        <w:rPr>
          <w:sz w:val="20"/>
          <w:szCs w:val="20"/>
          <w:color w:val="auto"/>
        </w:rPr>
      </w:pPr>
    </w:p>
    <w:p>
      <w:pPr>
        <w:spacing w:after="0"/>
        <w:tabs>
          <w:tab w:leader="none" w:pos="9840" w:val="left"/>
        </w:tabs>
        <w:rPr>
          <w:sz w:val="20"/>
          <w:szCs w:val="20"/>
          <w:color w:val="auto"/>
        </w:rPr>
      </w:pPr>
      <w:r>
        <w:rPr>
          <w:rFonts w:ascii="Arial" w:cs="Arial" w:eastAsia="Arial" w:hAnsi="Arial"/>
          <w:sz w:val="18"/>
          <w:szCs w:val="18"/>
          <w:color w:val="auto"/>
        </w:rPr>
        <w:t>To:_________________</w:t>
      </w:r>
      <w:r>
        <w:rPr>
          <w:sz w:val="20"/>
          <w:szCs w:val="20"/>
          <w:color w:val="auto"/>
        </w:rPr>
        <w:tab/>
      </w:r>
      <w:r>
        <w:rPr>
          <w:rFonts w:ascii="Arial" w:cs="Arial" w:eastAsia="Arial" w:hAnsi="Arial"/>
          <w:sz w:val="16"/>
          <w:szCs w:val="16"/>
          <w:color w:val="auto"/>
        </w:rPr>
        <w:t>Dated:____________</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7"/>
          <w:szCs w:val="17"/>
          <w:color w:val="auto"/>
        </w:rPr>
        <w:t xml:space="preserve">The undersigned, pursuant to the provisions set forth in the attached Warrant (No. ___), hereby elects to purchase </w:t>
      </w:r>
      <w:r>
        <w:rPr>
          <w:rFonts w:ascii="Arial" w:cs="Arial" w:eastAsia="Arial" w:hAnsi="Arial"/>
          <w:sz w:val="17"/>
          <w:szCs w:val="17"/>
          <w:i w:val="1"/>
          <w:iCs w:val="1"/>
          <w:color w:val="auto"/>
        </w:rPr>
        <w:t>(check applicable box)</w:t>
      </w:r>
      <w:r>
        <w:rPr>
          <w:rFonts w:ascii="Arial" w:cs="Arial" w:eastAsia="Arial" w:hAnsi="Arial"/>
          <w:sz w:val="17"/>
          <w:szCs w:val="17"/>
          <w:color w:val="auto"/>
        </w:rPr>
        <w:t>:</w:t>
      </w:r>
    </w:p>
    <w:p>
      <w:pPr>
        <w:spacing w:after="0" w:line="237" w:lineRule="exact"/>
        <w:rPr>
          <w:sz w:val="20"/>
          <w:szCs w:val="20"/>
          <w:color w:val="auto"/>
        </w:rPr>
      </w:pPr>
    </w:p>
    <w:p>
      <w:pPr>
        <w:ind w:left="1180" w:hanging="524"/>
        <w:spacing w:after="0"/>
        <w:tabs>
          <w:tab w:leader="none" w:pos="1180" w:val="left"/>
        </w:tabs>
        <w:numPr>
          <w:ilvl w:val="0"/>
          <w:numId w:val="20"/>
        </w:numPr>
        <w:rPr>
          <w:rFonts w:ascii="MS PGothic" w:cs="MS PGothic" w:eastAsia="MS PGothic" w:hAnsi="MS PGothic"/>
          <w:sz w:val="18"/>
          <w:szCs w:val="18"/>
          <w:color w:val="auto"/>
        </w:rPr>
      </w:pPr>
      <w:r>
        <w:rPr>
          <w:rFonts w:ascii="Arial" w:cs="Arial" w:eastAsia="Arial" w:hAnsi="Arial"/>
          <w:sz w:val="18"/>
          <w:szCs w:val="18"/>
          <w:color w:val="auto"/>
        </w:rPr>
        <w:t>____ shares of the Common Stock of Selecta Biosciences, Inc. covered by such Warrant; or</w:t>
      </w:r>
    </w:p>
    <w:p>
      <w:pPr>
        <w:spacing w:after="0" w:line="225" w:lineRule="exact"/>
        <w:rPr>
          <w:rFonts w:ascii="MS PGothic" w:cs="MS PGothic" w:eastAsia="MS PGothic" w:hAnsi="MS PGothic"/>
          <w:sz w:val="18"/>
          <w:szCs w:val="18"/>
          <w:color w:val="auto"/>
        </w:rPr>
      </w:pPr>
    </w:p>
    <w:p>
      <w:pPr>
        <w:ind w:right="840" w:firstLine="656"/>
        <w:spacing w:after="0" w:line="277" w:lineRule="auto"/>
        <w:tabs>
          <w:tab w:leader="none" w:pos="1125" w:val="left"/>
        </w:tabs>
        <w:numPr>
          <w:ilvl w:val="0"/>
          <w:numId w:val="20"/>
        </w:numPr>
        <w:rPr>
          <w:rFonts w:ascii="MS PGothic" w:cs="MS PGothic" w:eastAsia="MS PGothic" w:hAnsi="MS PGothic"/>
          <w:sz w:val="18"/>
          <w:szCs w:val="18"/>
          <w:color w:val="auto"/>
        </w:rPr>
      </w:pPr>
      <w:r>
        <w:rPr>
          <w:rFonts w:ascii="Arial" w:cs="Arial" w:eastAsia="Arial" w:hAnsi="Arial"/>
          <w:sz w:val="18"/>
          <w:szCs w:val="18"/>
          <w:color w:val="auto"/>
        </w:rPr>
        <w:t>the maximum number of shares of Common Stock covered by such Warrant pursuant to the cashless exercise procedure set forth in subsection 1(b).</w:t>
      </w:r>
    </w:p>
    <w:p>
      <w:pPr>
        <w:spacing w:after="0" w:line="170" w:lineRule="exact"/>
        <w:rPr>
          <w:sz w:val="20"/>
          <w:szCs w:val="20"/>
          <w:color w:val="auto"/>
        </w:rPr>
      </w:pPr>
    </w:p>
    <w:p>
      <w:pPr>
        <w:ind w:right="640" w:firstLine="648"/>
        <w:spacing w:after="0" w:line="277" w:lineRule="auto"/>
        <w:rPr>
          <w:sz w:val="20"/>
          <w:szCs w:val="20"/>
          <w:color w:val="auto"/>
        </w:rPr>
      </w:pPr>
      <w:r>
        <w:rPr>
          <w:rFonts w:ascii="Arial" w:cs="Arial" w:eastAsia="Arial" w:hAnsi="Arial"/>
          <w:sz w:val="18"/>
          <w:szCs w:val="18"/>
          <w:color w:val="auto"/>
        </w:rPr>
        <w:t xml:space="preserve">The undersigned herewith makes payment of the full purchase price for such shares at the price per share provided for in such Warrant. Such payment takes the form of </w:t>
      </w:r>
      <w:r>
        <w:rPr>
          <w:rFonts w:ascii="Arial" w:cs="Arial" w:eastAsia="Arial" w:hAnsi="Arial"/>
          <w:sz w:val="18"/>
          <w:szCs w:val="18"/>
          <w:i w:val="1"/>
          <w:iCs w:val="1"/>
          <w:color w:val="auto"/>
        </w:rPr>
        <w:t>(check applicable box or boxes)</w:t>
      </w:r>
      <w:r>
        <w:rPr>
          <w:rFonts w:ascii="Arial" w:cs="Arial" w:eastAsia="Arial" w:hAnsi="Arial"/>
          <w:sz w:val="18"/>
          <w:szCs w:val="18"/>
          <w:color w:val="auto"/>
        </w:rPr>
        <w:t>:</w:t>
      </w:r>
    </w:p>
    <w:p>
      <w:pPr>
        <w:spacing w:after="0" w:line="170" w:lineRule="exact"/>
        <w:rPr>
          <w:sz w:val="20"/>
          <w:szCs w:val="20"/>
          <w:color w:val="auto"/>
        </w:rPr>
      </w:pPr>
    </w:p>
    <w:p>
      <w:pPr>
        <w:ind w:left="1300" w:hanging="644"/>
        <w:spacing w:after="0"/>
        <w:tabs>
          <w:tab w:leader="none" w:pos="1300" w:val="left"/>
        </w:tabs>
        <w:numPr>
          <w:ilvl w:val="0"/>
          <w:numId w:val="21"/>
        </w:numPr>
        <w:rPr>
          <w:rFonts w:ascii="MS PGothic" w:cs="MS PGothic" w:eastAsia="MS PGothic" w:hAnsi="MS PGothic"/>
          <w:sz w:val="18"/>
          <w:szCs w:val="18"/>
          <w:color w:val="auto"/>
        </w:rPr>
      </w:pPr>
      <w:r>
        <w:rPr>
          <w:rFonts w:ascii="Arial" w:cs="Arial" w:eastAsia="Arial" w:hAnsi="Arial"/>
          <w:sz w:val="18"/>
          <w:szCs w:val="18"/>
          <w:color w:val="auto"/>
        </w:rPr>
        <w:t>$______ in lawful money of the United States; and/or</w:t>
      </w:r>
    </w:p>
    <w:p>
      <w:pPr>
        <w:spacing w:after="0" w:line="225" w:lineRule="exact"/>
        <w:rPr>
          <w:rFonts w:ascii="MS PGothic" w:cs="MS PGothic" w:eastAsia="MS PGothic" w:hAnsi="MS PGothic"/>
          <w:sz w:val="18"/>
          <w:szCs w:val="18"/>
          <w:color w:val="auto"/>
        </w:rPr>
      </w:pPr>
    </w:p>
    <w:p>
      <w:pPr>
        <w:ind w:left="1300" w:right="220" w:hanging="644"/>
        <w:spacing w:after="0" w:line="264" w:lineRule="auto"/>
        <w:tabs>
          <w:tab w:leader="none" w:pos="1300" w:val="left"/>
        </w:tabs>
        <w:numPr>
          <w:ilvl w:val="0"/>
          <w:numId w:val="21"/>
        </w:numPr>
        <w:rPr>
          <w:rFonts w:ascii="MS PGothic" w:cs="MS PGothic" w:eastAsia="MS PGothic" w:hAnsi="MS PGothic"/>
          <w:sz w:val="18"/>
          <w:szCs w:val="18"/>
          <w:color w:val="auto"/>
        </w:rPr>
      </w:pPr>
      <w:r>
        <w:rPr>
          <w:rFonts w:ascii="Arial" w:cs="Arial" w:eastAsia="Arial" w:hAnsi="Arial"/>
          <w:sz w:val="18"/>
          <w:szCs w:val="18"/>
          <w:color w:val="auto"/>
        </w:rPr>
        <w:t>the cancellation of such number of Warrant Shares as is necessary, in accordance with the formula set forth in subsection 1(b), to exercise this Warrant with respect to the maximum number of Warrant Shares purchasable pursuant to the cashless exercise procedure set forth in subsection 1(b).</w:t>
      </w:r>
    </w:p>
    <w:p>
      <w:pPr>
        <w:spacing w:after="0" w:line="181"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Signature: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4215765</wp:posOffset>
            </wp:positionH>
            <wp:positionV relativeFrom="paragraph">
              <wp:posOffset>14605</wp:posOffset>
            </wp:positionV>
            <wp:extent cx="3035935" cy="889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3035935" cy="8890"/>
                    </a:xfrm>
                    <a:prstGeom prst="rect">
                      <a:avLst/>
                    </a:prstGeom>
                    <a:noFill/>
                  </pic:spPr>
                </pic:pic>
              </a:graphicData>
            </a:graphic>
          </wp:anchor>
        </w:drawing>
      </w:r>
    </w:p>
    <w:p>
      <w:pPr>
        <w:spacing w:after="0" w:line="219"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Address: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4215765</wp:posOffset>
            </wp:positionH>
            <wp:positionV relativeFrom="paragraph">
              <wp:posOffset>297815</wp:posOffset>
            </wp:positionV>
            <wp:extent cx="3035935" cy="889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3035935" cy="8890"/>
                    </a:xfrm>
                    <a:prstGeom prst="rect">
                      <a:avLst/>
                    </a:prstGeom>
                    <a:noFill/>
                  </pic:spPr>
                </pic:pic>
              </a:graphicData>
            </a:graphic>
          </wp:anchor>
        </w:drawing>
        <w:drawing>
          <wp:anchor simplePos="0" relativeHeight="251657728" behindDoc="1" locked="0" layoutInCell="0" allowOverlap="1">
            <wp:simplePos x="0" y="0"/>
            <wp:positionH relativeFrom="column">
              <wp:posOffset>4215765</wp:posOffset>
            </wp:positionH>
            <wp:positionV relativeFrom="paragraph">
              <wp:posOffset>14605</wp:posOffset>
            </wp:positionV>
            <wp:extent cx="3035935" cy="889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3035935"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- 13 -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35" w:right="239" w:bottom="1440" w:gutter="0" w:footer="0" w:header="0"/>
        </w:sectPr>
      </w:pPr>
    </w:p>
    <w:bookmarkStart w:id="17" w:name="page18"/>
    <w:bookmarkEnd w:id="17"/>
    <w:p>
      <w:pPr>
        <w:jc w:val="right"/>
        <w:spacing w:after="0"/>
        <w:rPr>
          <w:sz w:val="20"/>
          <w:szCs w:val="20"/>
          <w:color w:val="auto"/>
        </w:rPr>
      </w:pPr>
      <w:r>
        <w:rPr>
          <w:rFonts w:ascii="Arial" w:cs="Arial" w:eastAsia="Arial" w:hAnsi="Arial"/>
          <w:sz w:val="18"/>
          <w:szCs w:val="18"/>
          <w:color w:val="auto"/>
        </w:rPr>
        <w:t>EXHIBIT II</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ASSIGNMENT FORM</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6"/>
          <w:szCs w:val="16"/>
          <w:color w:val="auto"/>
        </w:rPr>
        <w:t>FOR VALUE RECEIVED, ________________________________________ hereby sells, assigns and transfers all of the rights of the undersigned</w:t>
      </w:r>
    </w:p>
    <w:p>
      <w:pPr>
        <w:spacing w:after="0" w:line="46" w:lineRule="exact"/>
        <w:rPr>
          <w:sz w:val="20"/>
          <w:szCs w:val="20"/>
          <w:color w:val="auto"/>
        </w:rPr>
      </w:pPr>
    </w:p>
    <w:p>
      <w:pPr>
        <w:spacing w:after="0"/>
        <w:rPr>
          <w:sz w:val="20"/>
          <w:szCs w:val="20"/>
          <w:color w:val="auto"/>
        </w:rPr>
      </w:pPr>
      <w:r>
        <w:rPr>
          <w:rFonts w:ascii="Arial" w:cs="Arial" w:eastAsia="Arial" w:hAnsi="Arial"/>
          <w:sz w:val="16"/>
          <w:szCs w:val="16"/>
          <w:color w:val="auto"/>
        </w:rPr>
        <w:t>under the attached Warrant (No. ____) with respect to the number of shares of Common Stock of Selecta Biosciences, Inc. covered thereby set forth below,</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unto:</w:t>
      </w:r>
    </w:p>
    <w:p>
      <w:pPr>
        <w:spacing w:after="0" w:line="211" w:lineRule="exact"/>
        <w:rPr>
          <w:sz w:val="20"/>
          <w:szCs w:val="20"/>
          <w:color w:val="auto"/>
        </w:rPr>
      </w:pPr>
    </w:p>
    <w:p>
      <w:pPr>
        <w:ind w:left="120"/>
        <w:spacing w:after="0"/>
        <w:tabs>
          <w:tab w:leader="none" w:pos="3980" w:val="left"/>
          <w:tab w:leader="none" w:pos="7760" w:val="left"/>
        </w:tabs>
        <w:rPr>
          <w:sz w:val="20"/>
          <w:szCs w:val="20"/>
          <w:color w:val="auto"/>
        </w:rPr>
      </w:pPr>
      <w:r>
        <w:rPr>
          <w:rFonts w:ascii="Arial" w:cs="Arial" w:eastAsia="Arial" w:hAnsi="Arial"/>
          <w:sz w:val="18"/>
          <w:szCs w:val="18"/>
          <w:u w:val="single" w:color="auto"/>
          <w:color w:val="auto"/>
        </w:rPr>
        <w:t>Name of Assignee</w:t>
      </w:r>
      <w:r>
        <w:rPr>
          <w:sz w:val="20"/>
          <w:szCs w:val="20"/>
          <w:color w:val="auto"/>
        </w:rPr>
        <w:tab/>
      </w:r>
      <w:r>
        <w:rPr>
          <w:rFonts w:ascii="Arial" w:cs="Arial" w:eastAsia="Arial" w:hAnsi="Arial"/>
          <w:sz w:val="18"/>
          <w:szCs w:val="18"/>
          <w:u w:val="single" w:color="auto"/>
          <w:color w:val="auto"/>
        </w:rPr>
        <w:t>Address</w:t>
      </w:r>
      <w:r>
        <w:rPr>
          <w:sz w:val="20"/>
          <w:szCs w:val="20"/>
          <w:color w:val="auto"/>
        </w:rPr>
        <w:tab/>
      </w:r>
      <w:r>
        <w:rPr>
          <w:rFonts w:ascii="Arial" w:cs="Arial" w:eastAsia="Arial" w:hAnsi="Arial"/>
          <w:sz w:val="16"/>
          <w:szCs w:val="16"/>
          <w:u w:val="single" w:color="auto"/>
          <w:color w:val="auto"/>
        </w:rPr>
        <w:t>No. of Shares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p>
      <w:pPr>
        <w:spacing w:after="0"/>
        <w:tabs>
          <w:tab w:leader="none" w:pos="5660" w:val="left"/>
        </w:tabs>
        <w:rPr>
          <w:sz w:val="20"/>
          <w:szCs w:val="20"/>
          <w:color w:val="auto"/>
        </w:rPr>
      </w:pPr>
      <w:r>
        <w:rPr>
          <w:rFonts w:ascii="Arial" w:cs="Arial" w:eastAsia="Arial" w:hAnsi="Arial"/>
          <w:sz w:val="18"/>
          <w:szCs w:val="18"/>
          <w:color w:val="auto"/>
        </w:rPr>
        <w:t>Dated:</w:t>
      </w:r>
      <w:r>
        <w:rPr>
          <w:sz w:val="20"/>
          <w:szCs w:val="20"/>
          <w:color w:val="auto"/>
        </w:rPr>
        <w:tab/>
      </w:r>
      <w:r>
        <w:rPr>
          <w:rFonts w:ascii="Arial" w:cs="Arial" w:eastAsia="Arial" w:hAnsi="Arial"/>
          <w:sz w:val="18"/>
          <w:szCs w:val="18"/>
          <w:color w:val="auto"/>
        </w:rPr>
        <w:t>Signature: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4078605</wp:posOffset>
            </wp:positionH>
            <wp:positionV relativeFrom="paragraph">
              <wp:posOffset>14605</wp:posOffset>
            </wp:positionV>
            <wp:extent cx="3173095" cy="889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3173095" cy="8890"/>
                    </a:xfrm>
                    <a:prstGeom prst="rect">
                      <a:avLst/>
                    </a:prstGeom>
                    <a:noFill/>
                  </pic:spPr>
                </pic:pic>
              </a:graphicData>
            </a:graphic>
          </wp:anchor>
        </w:drawing>
        <w:drawing>
          <wp:anchor simplePos="0" relativeHeight="251657728" behindDoc="1" locked="0" layoutInCell="0" allowOverlap="1">
            <wp:simplePos x="0" y="0"/>
            <wp:positionH relativeFrom="column">
              <wp:posOffset>365125</wp:posOffset>
            </wp:positionH>
            <wp:positionV relativeFrom="paragraph">
              <wp:posOffset>14605</wp:posOffset>
            </wp:positionV>
            <wp:extent cx="1663700" cy="889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1663700" cy="8890"/>
                    </a:xfrm>
                    <a:prstGeom prst="rect">
                      <a:avLst/>
                    </a:prstGeom>
                    <a:noFill/>
                  </pic:spPr>
                </pic:pic>
              </a:graphicData>
            </a:graphic>
          </wp:anchor>
        </w:drawing>
      </w:r>
    </w:p>
    <w:p>
      <w:pPr>
        <w:spacing w:after="0" w:line="246" w:lineRule="exact"/>
        <w:rPr>
          <w:sz w:val="20"/>
          <w:szCs w:val="20"/>
          <w:color w:val="auto"/>
        </w:rPr>
      </w:pPr>
    </w:p>
    <w:p>
      <w:pPr>
        <w:spacing w:after="0"/>
        <w:rPr>
          <w:sz w:val="20"/>
          <w:szCs w:val="20"/>
          <w:color w:val="auto"/>
        </w:rPr>
      </w:pPr>
      <w:r>
        <w:rPr>
          <w:rFonts w:ascii="Arial" w:cs="Arial" w:eastAsia="Arial" w:hAnsi="Arial"/>
          <w:sz w:val="18"/>
          <w:szCs w:val="18"/>
          <w:color w:val="auto"/>
        </w:rPr>
        <w:t>Signature Guaranteed:</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219710</wp:posOffset>
            </wp:positionH>
            <wp:positionV relativeFrom="paragraph">
              <wp:posOffset>14605</wp:posOffset>
            </wp:positionV>
            <wp:extent cx="1809750" cy="889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1809750" cy="8890"/>
                    </a:xfrm>
                    <a:prstGeom prst="rect">
                      <a:avLst/>
                    </a:prstGeom>
                    <a:noFill/>
                  </pic:spPr>
                </pic:pic>
              </a:graphicData>
            </a:graphic>
          </wp:anchor>
        </w:drawing>
      </w:r>
    </w:p>
    <w:p>
      <w:pPr>
        <w:spacing w:after="0" w:line="200" w:lineRule="exact"/>
        <w:rPr>
          <w:sz w:val="20"/>
          <w:szCs w:val="20"/>
          <w:color w:val="auto"/>
        </w:rPr>
      </w:pPr>
    </w:p>
    <w:p>
      <w:pPr>
        <w:spacing w:after="0" w:line="23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- 14 -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18" w:name="page19"/>
    <w:bookmarkEnd w:id="18"/>
    <w:p>
      <w:pPr>
        <w:jc w:val="right"/>
        <w:spacing w:after="0"/>
        <w:rPr>
          <w:sz w:val="20"/>
          <w:szCs w:val="20"/>
          <w:color w:val="auto"/>
        </w:rPr>
      </w:pPr>
      <w:r>
        <w:rPr>
          <w:rFonts w:ascii="Arial" w:cs="Arial" w:eastAsia="Arial" w:hAnsi="Arial"/>
          <w:sz w:val="18"/>
          <w:szCs w:val="18"/>
          <w:b w:val="1"/>
          <w:bCs w:val="1"/>
          <w:color w:val="auto"/>
        </w:rPr>
        <w:t>Exhibit 4.2</w:t>
      </w:r>
    </w:p>
    <w:p>
      <w:pPr>
        <w:spacing w:after="0" w:line="225" w:lineRule="exact"/>
        <w:rPr>
          <w:sz w:val="20"/>
          <w:szCs w:val="20"/>
          <w:color w:val="auto"/>
        </w:rPr>
      </w:pPr>
    </w:p>
    <w:p>
      <w:pPr>
        <w:ind w:left="6780"/>
        <w:spacing w:after="0"/>
        <w:rPr>
          <w:sz w:val="20"/>
          <w:szCs w:val="20"/>
          <w:color w:val="auto"/>
        </w:rPr>
      </w:pPr>
      <w:r>
        <w:rPr>
          <w:rFonts w:ascii="Arial" w:cs="Arial" w:eastAsia="Arial" w:hAnsi="Arial"/>
          <w:sz w:val="18"/>
          <w:szCs w:val="18"/>
          <w:b w:val="1"/>
          <w:bCs w:val="1"/>
          <w:color w:val="auto"/>
        </w:rPr>
        <w:t>FORM OF PRE-FUNDED COMMON STOCK WARRANT</w:t>
      </w:r>
    </w:p>
    <w:p>
      <w:pPr>
        <w:spacing w:after="0" w:line="225" w:lineRule="exact"/>
        <w:rPr>
          <w:sz w:val="20"/>
          <w:szCs w:val="20"/>
          <w:color w:val="auto"/>
        </w:rPr>
      </w:pPr>
    </w:p>
    <w:p>
      <w:pPr>
        <w:ind w:left="2460"/>
        <w:spacing w:after="0"/>
        <w:rPr>
          <w:sz w:val="20"/>
          <w:szCs w:val="20"/>
          <w:color w:val="auto"/>
        </w:rPr>
      </w:pPr>
      <w:r>
        <w:rPr>
          <w:rFonts w:ascii="Arial" w:cs="Arial" w:eastAsia="Arial" w:hAnsi="Arial"/>
          <w:sz w:val="18"/>
          <w:szCs w:val="18"/>
          <w:b w:val="1"/>
          <w:bCs w:val="1"/>
          <w:color w:val="auto"/>
        </w:rPr>
        <w:t>THIS WARRANT AND THE SHARES OF COMMON STOCK ISSUED UPON ITS</w:t>
      </w:r>
    </w:p>
    <w:p>
      <w:pPr>
        <w:spacing w:after="0" w:line="27" w:lineRule="exact"/>
        <w:rPr>
          <w:sz w:val="20"/>
          <w:szCs w:val="20"/>
          <w:color w:val="auto"/>
        </w:rPr>
      </w:pPr>
    </w:p>
    <w:p>
      <w:pPr>
        <w:ind w:left="3400"/>
        <w:spacing w:after="0"/>
        <w:rPr>
          <w:sz w:val="20"/>
          <w:szCs w:val="20"/>
          <w:color w:val="auto"/>
        </w:rPr>
      </w:pPr>
      <w:r>
        <w:rPr>
          <w:rFonts w:ascii="Arial" w:cs="Arial" w:eastAsia="Arial" w:hAnsi="Arial"/>
          <w:sz w:val="18"/>
          <w:szCs w:val="18"/>
          <w:b w:val="1"/>
          <w:bCs w:val="1"/>
          <w:color w:val="auto"/>
        </w:rPr>
        <w:t>EXERCISE ARE SUBJECT TO THE RESTRICTIONS ON</w:t>
      </w:r>
    </w:p>
    <w:p>
      <w:pPr>
        <w:spacing w:after="0" w:line="9" w:lineRule="exact"/>
        <w:rPr>
          <w:sz w:val="20"/>
          <w:szCs w:val="20"/>
          <w:color w:val="auto"/>
        </w:rPr>
      </w:pPr>
    </w:p>
    <w:p>
      <w:pPr>
        <w:ind w:left="3320"/>
        <w:spacing w:after="0"/>
        <w:rPr>
          <w:sz w:val="20"/>
          <w:szCs w:val="20"/>
          <w:color w:val="auto"/>
        </w:rPr>
      </w:pPr>
      <w:r>
        <w:rPr>
          <w:rFonts w:ascii="Arial" w:cs="Arial" w:eastAsia="Arial" w:hAnsi="Arial"/>
          <w:sz w:val="18"/>
          <w:szCs w:val="18"/>
          <w:b w:val="1"/>
          <w:bCs w:val="1"/>
          <w:color w:val="auto"/>
        </w:rPr>
        <w:t>TRANSFER SET FORTH IN SECTION 5 OF THIS WARRANT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1767205</wp:posOffset>
            </wp:positionH>
            <wp:positionV relativeFrom="paragraph">
              <wp:posOffset>-19050</wp:posOffset>
            </wp:positionV>
            <wp:extent cx="3723005" cy="889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3723005" cy="8890"/>
                    </a:xfrm>
                    <a:prstGeom prst="rect">
                      <a:avLst/>
                    </a:prstGeom>
                    <a:noFill/>
                  </pic:spPr>
                </pic:pic>
              </a:graphicData>
            </a:graphic>
          </wp:anchor>
        </w:drawing>
      </w:r>
    </w:p>
    <w:p>
      <w:pPr>
        <w:spacing w:after="0" w:line="218" w:lineRule="exact"/>
        <w:rPr>
          <w:sz w:val="20"/>
          <w:szCs w:val="20"/>
          <w:color w:val="auto"/>
        </w:rPr>
      </w:pPr>
    </w:p>
    <w:p>
      <w:pPr>
        <w:jc w:val="right"/>
        <w:ind w:left="40" w:right="40"/>
        <w:spacing w:after="0" w:line="290" w:lineRule="auto"/>
        <w:rPr>
          <w:sz w:val="20"/>
          <w:szCs w:val="20"/>
          <w:color w:val="auto"/>
        </w:rPr>
      </w:pPr>
      <w:r>
        <w:rPr>
          <w:rFonts w:ascii="Arial" w:cs="Arial" w:eastAsia="Arial" w:hAnsi="Arial"/>
          <w:sz w:val="18"/>
          <w:szCs w:val="18"/>
          <w:color w:val="auto"/>
        </w:rPr>
        <w:t>Warrant No. PFCS-[●]                                                                                       Number of Shares: [●] (subject to adjustment)</w:t>
      </w:r>
    </w:p>
    <w:p>
      <w:pPr>
        <w:spacing w:after="0" w:line="290" w:lineRule="exact"/>
        <w:rPr>
          <w:sz w:val="20"/>
          <w:szCs w:val="20"/>
          <w:color w:val="auto"/>
        </w:rPr>
      </w:pPr>
    </w:p>
    <w:p>
      <w:pPr>
        <w:ind w:left="40"/>
        <w:spacing w:after="0"/>
        <w:rPr>
          <w:sz w:val="20"/>
          <w:szCs w:val="20"/>
          <w:color w:val="auto"/>
        </w:rPr>
      </w:pPr>
      <w:r>
        <w:rPr>
          <w:rFonts w:ascii="Arial" w:cs="Arial" w:eastAsia="Arial" w:hAnsi="Arial"/>
          <w:sz w:val="18"/>
          <w:szCs w:val="18"/>
          <w:color w:val="auto"/>
        </w:rPr>
        <w:t>Date of Issuance: December 23, 2019</w:t>
      </w:r>
    </w:p>
    <w:p>
      <w:pPr>
        <w:spacing w:after="0" w:line="63" w:lineRule="exact"/>
        <w:rPr>
          <w:sz w:val="20"/>
          <w:szCs w:val="20"/>
          <w:color w:val="auto"/>
        </w:rPr>
      </w:pPr>
    </w:p>
    <w:p>
      <w:pPr>
        <w:ind w:left="40"/>
        <w:spacing w:after="0"/>
        <w:rPr>
          <w:sz w:val="20"/>
          <w:szCs w:val="20"/>
          <w:color w:val="auto"/>
        </w:rPr>
      </w:pPr>
      <w:r>
        <w:rPr>
          <w:rFonts w:ascii="Arial" w:cs="Arial" w:eastAsia="Arial" w:hAnsi="Arial"/>
          <w:sz w:val="18"/>
          <w:szCs w:val="18"/>
          <w:color w:val="auto"/>
        </w:rPr>
        <w:t>Original Issue Date (as defined in subsection 2(a)): December 23, 2019</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Selecta Biosciences, Inc.</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Common Stock Purchase Warrant</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(Void after December 23, 2024)</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7"/>
          <w:szCs w:val="17"/>
          <w:color w:val="auto"/>
        </w:rPr>
        <w:t>Selecta Biosciences, Inc., a Delaware corporation (the “</w:t>
      </w:r>
      <w:r>
        <w:rPr>
          <w:rFonts w:ascii="Arial" w:cs="Arial" w:eastAsia="Arial" w:hAnsi="Arial"/>
          <w:sz w:val="17"/>
          <w:szCs w:val="17"/>
          <w:u w:val="single" w:color="auto"/>
          <w:color w:val="auto"/>
        </w:rPr>
        <w:t>Company</w:t>
      </w:r>
      <w:r>
        <w:rPr>
          <w:rFonts w:ascii="Arial" w:cs="Arial" w:eastAsia="Arial" w:hAnsi="Arial"/>
          <w:sz w:val="17"/>
          <w:szCs w:val="17"/>
          <w:color w:val="auto"/>
        </w:rPr>
        <w:t>”), for value received, hereby certifies that [●], or its registered assigns (the</w:t>
      </w:r>
    </w:p>
    <w:p>
      <w:pPr>
        <w:spacing w:after="0" w:line="35" w:lineRule="exact"/>
        <w:rPr>
          <w:sz w:val="20"/>
          <w:szCs w:val="20"/>
          <w:color w:val="auto"/>
        </w:rPr>
      </w:pPr>
    </w:p>
    <w:p>
      <w:pPr>
        <w:spacing w:after="0"/>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Registered Holder</w:t>
      </w:r>
      <w:r>
        <w:rPr>
          <w:rFonts w:ascii="Arial" w:cs="Arial" w:eastAsia="Arial" w:hAnsi="Arial"/>
          <w:sz w:val="16"/>
          <w:szCs w:val="16"/>
          <w:color w:val="auto"/>
        </w:rPr>
        <w:t>”), is entitled, subject to the terms and conditions set forth below, to purchase from the Company, at any time or from time to time on or</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after the date of issuance and on or before 5:00 p.m. (New York City time) on December 23, 2024 shares of Common Stock, $0.0001 par value per share, of</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the Company (“</w:t>
      </w:r>
      <w:r>
        <w:rPr>
          <w:rFonts w:ascii="Arial" w:cs="Arial" w:eastAsia="Arial" w:hAnsi="Arial"/>
          <w:sz w:val="16"/>
          <w:szCs w:val="16"/>
          <w:u w:val="single" w:color="auto"/>
          <w:color w:val="auto"/>
        </w:rPr>
        <w:t>Common Stock</w:t>
      </w:r>
      <w:r>
        <w:rPr>
          <w:rFonts w:ascii="Arial" w:cs="Arial" w:eastAsia="Arial" w:hAnsi="Arial"/>
          <w:sz w:val="16"/>
          <w:szCs w:val="16"/>
          <w:color w:val="auto"/>
        </w:rPr>
        <w:t>”), at a purchase price of $0.0001 per share. The shares purchasable upon exercise of this Warrant, and the purchase price per</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share, each as adjusted from time to time pursuant to the provisions of this Warrant, are hereinafter referred to as the “</w:t>
      </w:r>
      <w:r>
        <w:rPr>
          <w:rFonts w:ascii="Arial" w:cs="Arial" w:eastAsia="Arial" w:hAnsi="Arial"/>
          <w:sz w:val="16"/>
          <w:szCs w:val="16"/>
          <w:u w:val="single" w:color="auto"/>
          <w:color w:val="auto"/>
        </w:rPr>
        <w:t>Warrant Shares</w:t>
      </w:r>
      <w:r>
        <w:rPr>
          <w:rFonts w:ascii="Arial" w:cs="Arial" w:eastAsia="Arial" w:hAnsi="Arial"/>
          <w:sz w:val="16"/>
          <w:szCs w:val="16"/>
          <w:color w:val="auto"/>
        </w:rPr>
        <w:t>” and the “</w:t>
      </w:r>
      <w:r>
        <w:rPr>
          <w:rFonts w:ascii="Arial" w:cs="Arial" w:eastAsia="Arial" w:hAnsi="Arial"/>
          <w:sz w:val="16"/>
          <w:szCs w:val="16"/>
          <w:u w:val="single" w:color="auto"/>
          <w:color w:val="auto"/>
        </w:rPr>
        <w:t>Purchase</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Price</w:t>
      </w:r>
      <w:r>
        <w:rPr>
          <w:rFonts w:ascii="Arial" w:cs="Arial" w:eastAsia="Arial" w:hAnsi="Arial"/>
          <w:sz w:val="17"/>
          <w:szCs w:val="17"/>
          <w:color w:val="auto"/>
        </w:rPr>
        <w:t>,” respectively. This Warrant is one of the Common Stock Purchase Warrants (the “</w:t>
      </w:r>
      <w:r>
        <w:rPr>
          <w:rFonts w:ascii="Arial" w:cs="Arial" w:eastAsia="Arial" w:hAnsi="Arial"/>
          <w:sz w:val="17"/>
          <w:szCs w:val="17"/>
          <w:u w:val="single" w:color="auto"/>
          <w:color w:val="auto"/>
        </w:rPr>
        <w:t>Warrants</w:t>
      </w:r>
      <w:r>
        <w:rPr>
          <w:rFonts w:ascii="Arial" w:cs="Arial" w:eastAsia="Arial" w:hAnsi="Arial"/>
          <w:sz w:val="17"/>
          <w:szCs w:val="17"/>
          <w:color w:val="auto"/>
        </w:rPr>
        <w:t>”) issued pursuant to that certain Securities Purchase</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Agreement, dated as of December 18, 2019, by and among the Company and each of the investors party thereto (the “</w:t>
      </w:r>
      <w:r>
        <w:rPr>
          <w:rFonts w:ascii="Arial" w:cs="Arial" w:eastAsia="Arial" w:hAnsi="Arial"/>
          <w:sz w:val="16"/>
          <w:szCs w:val="16"/>
          <w:u w:val="single" w:color="auto"/>
          <w:color w:val="auto"/>
        </w:rPr>
        <w:t>Purchase Agreement</w:t>
      </w:r>
      <w:r>
        <w:rPr>
          <w:rFonts w:ascii="Arial" w:cs="Arial" w:eastAsia="Arial" w:hAnsi="Arial"/>
          <w:sz w:val="16"/>
          <w:szCs w:val="16"/>
          <w:color w:val="auto"/>
        </w:rPr>
        <w:t>”). Capitalized</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terms used herein have the respective meanings ascribed thereto in the Purchase Agreement unless otherwise defined herein.</w:t>
      </w:r>
    </w:p>
    <w:p>
      <w:pPr>
        <w:spacing w:after="0" w:line="211" w:lineRule="exact"/>
        <w:rPr>
          <w:sz w:val="20"/>
          <w:szCs w:val="20"/>
          <w:color w:val="auto"/>
        </w:rPr>
      </w:pPr>
    </w:p>
    <w:p>
      <w:pPr>
        <w:ind w:left="840" w:hanging="184"/>
        <w:spacing w:after="0"/>
        <w:tabs>
          <w:tab w:leader="none" w:pos="840" w:val="left"/>
        </w:tabs>
        <w:numPr>
          <w:ilvl w:val="0"/>
          <w:numId w:val="22"/>
        </w:numPr>
        <w:rPr>
          <w:rFonts w:ascii="Arial" w:cs="Arial" w:eastAsia="Arial" w:hAnsi="Arial"/>
          <w:sz w:val="18"/>
          <w:szCs w:val="18"/>
          <w:color w:val="auto"/>
        </w:rPr>
      </w:pPr>
      <w:r>
        <w:rPr>
          <w:rFonts w:ascii="Arial" w:cs="Arial" w:eastAsia="Arial" w:hAnsi="Arial"/>
          <w:sz w:val="18"/>
          <w:szCs w:val="18"/>
          <w:u w:val="single" w:color="auto"/>
          <w:color w:val="auto"/>
        </w:rPr>
        <w:t>Exercise</w:t>
      </w:r>
      <w:r>
        <w:rPr>
          <w:rFonts w:ascii="Arial" w:cs="Arial" w:eastAsia="Arial" w:hAnsi="Arial"/>
          <w:sz w:val="18"/>
          <w:szCs w:val="18"/>
          <w:color w:val="auto"/>
        </w:rPr>
        <w:t>.</w:t>
      </w:r>
    </w:p>
    <w:p>
      <w:pPr>
        <w:spacing w:after="0" w:line="225" w:lineRule="exact"/>
        <w:rPr>
          <w:rFonts w:ascii="Arial" w:cs="Arial" w:eastAsia="Arial" w:hAnsi="Arial"/>
          <w:sz w:val="18"/>
          <w:szCs w:val="18"/>
          <w:color w:val="auto"/>
        </w:rPr>
      </w:pPr>
    </w:p>
    <w:p>
      <w:pPr>
        <w:ind w:right="80" w:firstLine="1305"/>
        <w:spacing w:after="0" w:line="257" w:lineRule="auto"/>
        <w:tabs>
          <w:tab w:leader="none" w:pos="1541" w:val="left"/>
        </w:tabs>
        <w:numPr>
          <w:ilvl w:val="1"/>
          <w:numId w:val="22"/>
        </w:numPr>
        <w:rPr>
          <w:rFonts w:ascii="Arial" w:cs="Arial" w:eastAsia="Arial" w:hAnsi="Arial"/>
          <w:sz w:val="18"/>
          <w:szCs w:val="18"/>
          <w:color w:val="auto"/>
        </w:rPr>
      </w:pPr>
      <w:r>
        <w:rPr>
          <w:rFonts w:ascii="Arial" w:cs="Arial" w:eastAsia="Arial" w:hAnsi="Arial"/>
          <w:sz w:val="18"/>
          <w:szCs w:val="18"/>
          <w:u w:val="single" w:color="auto"/>
          <w:color w:val="auto"/>
        </w:rPr>
        <w:t>Exercise for Cash</w:t>
      </w:r>
      <w:r>
        <w:rPr>
          <w:rFonts w:ascii="Arial" w:cs="Arial" w:eastAsia="Arial" w:hAnsi="Arial"/>
          <w:sz w:val="18"/>
          <w:szCs w:val="18"/>
          <w:color w:val="auto"/>
        </w:rPr>
        <w:t xml:space="preserve">. Subject to the limitations set forth in Section 1(e), the Registered Holder may elect to exercise this Warrant, in whole or in part and at any time or from time to time, by surrendering this Warrant, with the purchase form appended hereto as </w:t>
      </w:r>
      <w:r>
        <w:rPr>
          <w:rFonts w:ascii="Arial" w:cs="Arial" w:eastAsia="Arial" w:hAnsi="Arial"/>
          <w:sz w:val="18"/>
          <w:szCs w:val="18"/>
          <w:u w:val="single" w:color="auto"/>
          <w:color w:val="auto"/>
        </w:rPr>
        <w:t>Exhibit I</w:t>
      </w:r>
      <w:r>
        <w:rPr>
          <w:rFonts w:ascii="Arial" w:cs="Arial" w:eastAsia="Arial" w:hAnsi="Arial"/>
          <w:sz w:val="18"/>
          <w:szCs w:val="18"/>
          <w:color w:val="auto"/>
        </w:rPr>
        <w:t xml:space="preserve"> duly executed by or on behalf of the Registered Holder, at the principal office of the Company, or at such other office or agency as the Company may designate, accompanied by payment in full, in lawful money of the United States, of the Purchase Price payable in respect of the number of Warrant Shares purchased upon such exercise.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420370</wp:posOffset>
            </wp:positionV>
            <wp:extent cx="7246620" cy="889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364" w:right="239" w:bottom="1440" w:gutter="0" w:footer="0" w:header="0"/>
        </w:sectPr>
      </w:pPr>
    </w:p>
    <w:bookmarkStart w:id="19" w:name="page20"/>
    <w:bookmarkEnd w:id="19"/>
    <w:p>
      <w:pPr>
        <w:ind w:right="160" w:firstLine="1305"/>
        <w:spacing w:after="0" w:line="297" w:lineRule="auto"/>
        <w:tabs>
          <w:tab w:leader="none" w:pos="1551" w:val="left"/>
        </w:tabs>
        <w:numPr>
          <w:ilvl w:val="0"/>
          <w:numId w:val="23"/>
        </w:numPr>
        <w:rPr>
          <w:rFonts w:ascii="Arial" w:cs="Arial" w:eastAsia="Arial" w:hAnsi="Arial"/>
          <w:sz w:val="16"/>
          <w:szCs w:val="16"/>
          <w:color w:val="auto"/>
        </w:rPr>
      </w:pPr>
      <w:r>
        <w:rPr>
          <w:rFonts w:ascii="Arial" w:cs="Arial" w:eastAsia="Arial" w:hAnsi="Arial"/>
          <w:sz w:val="16"/>
          <w:szCs w:val="16"/>
          <w:u w:val="single" w:color="auto"/>
          <w:color w:val="auto"/>
        </w:rPr>
        <w:t>Cashless Exercise</w:t>
      </w:r>
      <w:r>
        <w:rPr>
          <w:rFonts w:ascii="Arial" w:cs="Arial" w:eastAsia="Arial" w:hAnsi="Arial"/>
          <w:sz w:val="16"/>
          <w:szCs w:val="16"/>
          <w:color w:val="auto"/>
        </w:rPr>
        <w:t xml:space="preserve">. Subject to the limitations set forth in Section 1(e), the Registered Holder may also elect to exercise this Warrant, in whole or in part, on a cashless basis, by surrendering this Warrant, with the purchase form appended hereto as </w:t>
      </w:r>
      <w:r>
        <w:rPr>
          <w:rFonts w:ascii="Arial" w:cs="Arial" w:eastAsia="Arial" w:hAnsi="Arial"/>
          <w:sz w:val="16"/>
          <w:szCs w:val="16"/>
          <w:u w:val="single" w:color="auto"/>
          <w:color w:val="auto"/>
        </w:rPr>
        <w:t>Exhibit I</w:t>
      </w:r>
      <w:r>
        <w:rPr>
          <w:rFonts w:ascii="Arial" w:cs="Arial" w:eastAsia="Arial" w:hAnsi="Arial"/>
          <w:sz w:val="16"/>
          <w:szCs w:val="16"/>
          <w:color w:val="auto"/>
        </w:rPr>
        <w:t xml:space="preserve"> duly executed by or on behalf of the Registered Holder, at the principal office of the Company, or at such other office or agency as the Company may designate, by canceling a portion of this Warrant in payment of the Purchase Price payable in respect of the number of Warrant Shares purchased upon such exercise. In the event of an exercise pursuant to this subsection 1(b), the number of Warrant Shares issued to the Registered Holder shall be determined according to the following formula:</w:t>
      </w:r>
    </w:p>
    <w:p>
      <w:pPr>
        <w:spacing w:after="0" w:line="15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[(A-B)*(X)]</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3231515</wp:posOffset>
            </wp:positionH>
            <wp:positionV relativeFrom="paragraph">
              <wp:posOffset>-10160</wp:posOffset>
            </wp:positionV>
            <wp:extent cx="793115" cy="889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93115" cy="8890"/>
                    </a:xfrm>
                    <a:prstGeom prst="rect">
                      <a:avLst/>
                    </a:prstGeom>
                    <a:noFill/>
                  </pic:spPr>
                </pic:pic>
              </a:graphicData>
            </a:graphic>
          </wp:anchor>
        </w:drawing>
      </w:r>
    </w:p>
    <w:p>
      <w:pPr>
        <w:spacing w:after="0" w:line="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(A)</w:t>
      </w:r>
    </w:p>
    <w:p>
      <w:pPr>
        <w:spacing w:after="0" w:line="211"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Where:</w:t>
      </w:r>
    </w:p>
    <w:p>
      <w:pPr>
        <w:spacing w:after="0" w:line="225" w:lineRule="exact"/>
        <w:rPr>
          <w:sz w:val="20"/>
          <w:szCs w:val="20"/>
          <w:color w:val="auto"/>
        </w:rPr>
      </w:pPr>
    </w:p>
    <w:p>
      <w:pPr>
        <w:ind w:left="1300"/>
        <w:spacing w:after="0"/>
        <w:tabs>
          <w:tab w:leader="none" w:pos="1940" w:val="left"/>
        </w:tabs>
        <w:rPr>
          <w:sz w:val="20"/>
          <w:szCs w:val="20"/>
          <w:color w:val="auto"/>
        </w:rPr>
      </w:pPr>
      <w:r>
        <w:rPr>
          <w:rFonts w:ascii="Arial" w:cs="Arial" w:eastAsia="Arial" w:hAnsi="Arial"/>
          <w:sz w:val="18"/>
          <w:szCs w:val="18"/>
          <w:color w:val="auto"/>
        </w:rPr>
        <w:t>A =</w:t>
      </w:r>
      <w:r>
        <w:rPr>
          <w:sz w:val="20"/>
          <w:szCs w:val="20"/>
          <w:color w:val="auto"/>
        </w:rPr>
        <w:tab/>
      </w:r>
      <w:r>
        <w:rPr>
          <w:rFonts w:ascii="Arial" w:cs="Arial" w:eastAsia="Arial" w:hAnsi="Arial"/>
          <w:sz w:val="16"/>
          <w:szCs w:val="16"/>
          <w:color w:val="auto"/>
        </w:rPr>
        <w:t>the VWAP on the Trading Day immediately preceding the date of such election;</w:t>
      </w:r>
    </w:p>
    <w:p>
      <w:pPr>
        <w:spacing w:after="0" w:line="225" w:lineRule="exact"/>
        <w:rPr>
          <w:sz w:val="20"/>
          <w:szCs w:val="20"/>
          <w:color w:val="auto"/>
        </w:rPr>
      </w:pPr>
    </w:p>
    <w:p>
      <w:pPr>
        <w:ind w:left="1300"/>
        <w:spacing w:after="0"/>
        <w:tabs>
          <w:tab w:leader="none" w:pos="1940" w:val="left"/>
        </w:tabs>
        <w:rPr>
          <w:sz w:val="20"/>
          <w:szCs w:val="20"/>
          <w:color w:val="auto"/>
        </w:rPr>
      </w:pPr>
      <w:r>
        <w:rPr>
          <w:rFonts w:ascii="Arial" w:cs="Arial" w:eastAsia="Arial" w:hAnsi="Arial"/>
          <w:sz w:val="18"/>
          <w:szCs w:val="18"/>
          <w:color w:val="auto"/>
        </w:rPr>
        <w:t>B =</w:t>
      </w:r>
      <w:r>
        <w:rPr>
          <w:sz w:val="20"/>
          <w:szCs w:val="20"/>
          <w:color w:val="auto"/>
        </w:rPr>
        <w:tab/>
      </w:r>
      <w:r>
        <w:rPr>
          <w:rFonts w:ascii="Arial" w:cs="Arial" w:eastAsia="Arial" w:hAnsi="Arial"/>
          <w:sz w:val="15"/>
          <w:szCs w:val="15"/>
          <w:color w:val="auto"/>
        </w:rPr>
        <w:t>the Purchase Price then in effect; and</w:t>
      </w:r>
    </w:p>
    <w:p>
      <w:pPr>
        <w:spacing w:after="0" w:line="225" w:lineRule="exact"/>
        <w:rPr>
          <w:sz w:val="20"/>
          <w:szCs w:val="20"/>
          <w:color w:val="auto"/>
        </w:rPr>
      </w:pPr>
    </w:p>
    <w:p>
      <w:pPr>
        <w:ind w:left="1960" w:right="20" w:hanging="647"/>
        <w:spacing w:after="0" w:line="264" w:lineRule="auto"/>
        <w:tabs>
          <w:tab w:leader="none" w:pos="1940" w:val="left"/>
        </w:tabs>
        <w:rPr>
          <w:sz w:val="20"/>
          <w:szCs w:val="20"/>
          <w:color w:val="auto"/>
        </w:rPr>
      </w:pPr>
      <w:r>
        <w:rPr>
          <w:rFonts w:ascii="Arial" w:cs="Arial" w:eastAsia="Arial" w:hAnsi="Arial"/>
          <w:sz w:val="18"/>
          <w:szCs w:val="18"/>
          <w:color w:val="auto"/>
        </w:rPr>
        <w:t>X =</w:t>
      </w:r>
      <w:r>
        <w:rPr>
          <w:sz w:val="20"/>
          <w:szCs w:val="20"/>
          <w:color w:val="auto"/>
        </w:rPr>
        <w:tab/>
      </w:r>
      <w:r>
        <w:rPr>
          <w:rFonts w:ascii="Arial" w:cs="Arial" w:eastAsia="Arial" w:hAnsi="Arial"/>
          <w:sz w:val="18"/>
          <w:szCs w:val="18"/>
          <w:color w:val="auto"/>
        </w:rPr>
        <w:t>the number of Warrant Shares for which this Warrant is being exercised (which shall include both the number of Warrant Shares issued to the Registered Holder and the number of Warrant Shares subject to the portion of the Warrant being cancelled in payment of the Purchase Price).</w:t>
      </w:r>
    </w:p>
    <w:p>
      <w:pPr>
        <w:spacing w:after="0" w:line="181" w:lineRule="exact"/>
        <w:rPr>
          <w:sz w:val="20"/>
          <w:szCs w:val="20"/>
          <w:color w:val="auto"/>
        </w:rPr>
      </w:pPr>
    </w:p>
    <w:p>
      <w:pPr>
        <w:ind w:right="20" w:firstLine="648"/>
        <w:spacing w:after="0" w:line="290" w:lineRule="auto"/>
        <w:rPr>
          <w:sz w:val="20"/>
          <w:szCs w:val="20"/>
          <w:color w:val="auto"/>
        </w:rPr>
      </w:pPr>
      <w:r>
        <w:rPr>
          <w:rFonts w:ascii="Arial" w:cs="Arial" w:eastAsia="Arial" w:hAnsi="Arial"/>
          <w:sz w:val="16"/>
          <w:szCs w:val="16"/>
          <w:color w:val="auto"/>
        </w:rPr>
        <w:t>The “</w:t>
      </w:r>
      <w:r>
        <w:rPr>
          <w:rFonts w:ascii="Arial" w:cs="Arial" w:eastAsia="Arial" w:hAnsi="Arial"/>
          <w:sz w:val="16"/>
          <w:szCs w:val="16"/>
          <w:u w:val="single" w:color="auto"/>
          <w:color w:val="auto"/>
        </w:rPr>
        <w:t>VWAP</w:t>
      </w:r>
      <w:r>
        <w:rPr>
          <w:rFonts w:ascii="Arial" w:cs="Arial" w:eastAsia="Arial" w:hAnsi="Arial"/>
          <w:sz w:val="16"/>
          <w:szCs w:val="16"/>
          <w:color w:val="auto"/>
        </w:rPr>
        <w:t>” means, for any date, the price determined by the first of the following clauses that applies: (i) if the Common Stock is then listed on the Nasdaq Global Select Market, the Nasdaq Global Market, the Nasdaq Capital Market or the New York Stock Exchange (such market, the “</w:t>
      </w:r>
      <w:r>
        <w:rPr>
          <w:rFonts w:ascii="Arial" w:cs="Arial" w:eastAsia="Arial" w:hAnsi="Arial"/>
          <w:sz w:val="16"/>
          <w:szCs w:val="16"/>
          <w:u w:val="single" w:color="auto"/>
          <w:color w:val="auto"/>
        </w:rPr>
        <w:t>Trading</w:t>
      </w:r>
      <w:r>
        <w:rPr>
          <w:rFonts w:ascii="Arial" w:cs="Arial" w:eastAsia="Arial" w:hAnsi="Arial"/>
          <w:sz w:val="16"/>
          <w:szCs w:val="16"/>
          <w:color w:val="auto"/>
        </w:rPr>
        <w:t xml:space="preserve"> </w:t>
      </w:r>
      <w:r>
        <w:rPr>
          <w:rFonts w:ascii="Arial" w:cs="Arial" w:eastAsia="Arial" w:hAnsi="Arial"/>
          <w:sz w:val="16"/>
          <w:szCs w:val="16"/>
          <w:u w:val="single" w:color="auto"/>
          <w:color w:val="auto"/>
        </w:rPr>
        <w:t>Market</w:t>
      </w:r>
      <w:r>
        <w:rPr>
          <w:rFonts w:ascii="Arial" w:cs="Arial" w:eastAsia="Arial" w:hAnsi="Arial"/>
          <w:sz w:val="16"/>
          <w:szCs w:val="16"/>
          <w:color w:val="auto"/>
        </w:rPr>
        <w:t>”), the daily volume-weighted average price of the Common Stock for such date (or the nearest preceding date) on the Trading Market as reported by Bloomberg Financial L.P. (based on a “</w:t>
      </w:r>
      <w:r>
        <w:rPr>
          <w:rFonts w:ascii="Arial" w:cs="Arial" w:eastAsia="Arial" w:hAnsi="Arial"/>
          <w:sz w:val="16"/>
          <w:szCs w:val="16"/>
          <w:u w:val="single" w:color="auto"/>
          <w:color w:val="auto"/>
        </w:rPr>
        <w:t>Trading Day</w:t>
      </w:r>
      <w:r>
        <w:rPr>
          <w:rFonts w:ascii="Arial" w:cs="Arial" w:eastAsia="Arial" w:hAnsi="Arial"/>
          <w:sz w:val="16"/>
          <w:szCs w:val="16"/>
          <w:color w:val="auto"/>
        </w:rPr>
        <w:t>” from 9:30 a.m. Eastern Time to 4:02 p.m. Eastern Time); (ii) the volume-weighted average price of the Common Stock for such date (or the nearest preceding date) on the OTC Bulletin Board; (iii) if the Common Stock is not then listed on a Trading Market or quoted on the OTC Bulletin Board and if prices for the Common Stock are then reported in the “Pink Sheets” published by the Pink Sheets, LLC (or a similar organization or agency succeeding to its functions of reporting prices), the most recent bid price per share of the Common Stock so reported; or (iv) in all other cases, the fair market value of a share of Common Stock as determined by a good faith determination of the Company’s Board of Directors.</w:t>
      </w:r>
    </w:p>
    <w:p>
      <w:pPr>
        <w:spacing w:after="0" w:line="166" w:lineRule="exact"/>
        <w:rPr>
          <w:sz w:val="20"/>
          <w:szCs w:val="20"/>
          <w:color w:val="auto"/>
        </w:rPr>
      </w:pPr>
    </w:p>
    <w:p>
      <w:pPr>
        <w:ind w:right="20" w:firstLine="1305"/>
        <w:spacing w:after="0" w:line="279" w:lineRule="auto"/>
        <w:tabs>
          <w:tab w:leader="none" w:pos="1541" w:val="left"/>
        </w:tabs>
        <w:numPr>
          <w:ilvl w:val="0"/>
          <w:numId w:val="24"/>
        </w:numPr>
        <w:rPr>
          <w:rFonts w:ascii="Arial" w:cs="Arial" w:eastAsia="Arial" w:hAnsi="Arial"/>
          <w:sz w:val="17"/>
          <w:szCs w:val="17"/>
          <w:color w:val="auto"/>
        </w:rPr>
      </w:pPr>
      <w:r>
        <w:rPr>
          <w:rFonts w:ascii="Arial" w:cs="Arial" w:eastAsia="Arial" w:hAnsi="Arial"/>
          <w:sz w:val="17"/>
          <w:szCs w:val="17"/>
          <w:u w:val="single" w:color="auto"/>
          <w:color w:val="auto"/>
        </w:rPr>
        <w:t>Exercise Date</w:t>
      </w:r>
      <w:r>
        <w:rPr>
          <w:rFonts w:ascii="Arial" w:cs="Arial" w:eastAsia="Arial" w:hAnsi="Arial"/>
          <w:sz w:val="17"/>
          <w:szCs w:val="17"/>
          <w:color w:val="auto"/>
        </w:rPr>
        <w:t>. Each exercise of this Warrant shall be deemed to have been effected immediately prior to the close of business on the day on which this Warrant shall have been surrendered to the Company as provided in subsection 1(a) or 1(b) above (the “</w:t>
      </w:r>
      <w:r>
        <w:rPr>
          <w:rFonts w:ascii="Arial" w:cs="Arial" w:eastAsia="Arial" w:hAnsi="Arial"/>
          <w:sz w:val="17"/>
          <w:szCs w:val="17"/>
          <w:u w:val="single" w:color="auto"/>
          <w:color w:val="auto"/>
        </w:rPr>
        <w:t>Exercise Date</w:t>
      </w:r>
      <w:r>
        <w:rPr>
          <w:rFonts w:ascii="Arial" w:cs="Arial" w:eastAsia="Arial" w:hAnsi="Arial"/>
          <w:sz w:val="17"/>
          <w:szCs w:val="17"/>
          <w:color w:val="auto"/>
        </w:rPr>
        <w:t>”). At such time, the person or persons in whose name or names any certificates for Warrant Shares shall be issuable upon such exercise as provided in subsection 1(d) below shall be deemed to have become the holder or holders of record of the Warrant Shares represented by such certificates.</w:t>
      </w:r>
    </w:p>
    <w:p>
      <w:pPr>
        <w:spacing w:after="0" w:line="171" w:lineRule="exact"/>
        <w:rPr>
          <w:rFonts w:ascii="Arial" w:cs="Arial" w:eastAsia="Arial" w:hAnsi="Arial"/>
          <w:sz w:val="17"/>
          <w:szCs w:val="17"/>
          <w:color w:val="auto"/>
        </w:rPr>
      </w:pPr>
    </w:p>
    <w:p>
      <w:pPr>
        <w:jc w:val="both"/>
        <w:ind w:right="340" w:firstLine="1305"/>
        <w:spacing w:after="0" w:line="264" w:lineRule="auto"/>
        <w:tabs>
          <w:tab w:leader="none" w:pos="1551" w:val="left"/>
        </w:tabs>
        <w:numPr>
          <w:ilvl w:val="0"/>
          <w:numId w:val="24"/>
        </w:numPr>
        <w:rPr>
          <w:rFonts w:ascii="Arial" w:cs="Arial" w:eastAsia="Arial" w:hAnsi="Arial"/>
          <w:sz w:val="18"/>
          <w:szCs w:val="18"/>
          <w:color w:val="auto"/>
        </w:rPr>
      </w:pPr>
      <w:r>
        <w:rPr>
          <w:rFonts w:ascii="Arial" w:cs="Arial" w:eastAsia="Arial" w:hAnsi="Arial"/>
          <w:sz w:val="18"/>
          <w:szCs w:val="18"/>
          <w:u w:val="single" w:color="auto"/>
          <w:color w:val="auto"/>
        </w:rPr>
        <w:t>Issuance Upon Exercise</w:t>
      </w:r>
      <w:r>
        <w:rPr>
          <w:rFonts w:ascii="Arial" w:cs="Arial" w:eastAsia="Arial" w:hAnsi="Arial"/>
          <w:sz w:val="18"/>
          <w:szCs w:val="18"/>
          <w:color w:val="auto"/>
        </w:rPr>
        <w:t>. As soon as practicable after the exercise of this Warrant in whole or in part, and in any event within 5 days thereafter, the Company, at its expense, will cause to be issued in the name of, and delivered to, the Registered Holder, or as the Registered Holder (upon payment by the Registered Holder of any applicable transfer taxes) may direct:</w:t>
      </w:r>
    </w:p>
    <w:p>
      <w:pPr>
        <w:spacing w:after="0" w:line="181" w:lineRule="exact"/>
        <w:rPr>
          <w:rFonts w:ascii="Arial" w:cs="Arial" w:eastAsia="Arial" w:hAnsi="Arial"/>
          <w:sz w:val="18"/>
          <w:szCs w:val="18"/>
          <w:color w:val="auto"/>
        </w:rPr>
      </w:pPr>
    </w:p>
    <w:p>
      <w:pPr>
        <w:ind w:firstLine="1953"/>
        <w:spacing w:after="0" w:line="279" w:lineRule="auto"/>
        <w:tabs>
          <w:tab w:leader="none" w:pos="2160" w:val="left"/>
        </w:tabs>
        <w:numPr>
          <w:ilvl w:val="1"/>
          <w:numId w:val="24"/>
        </w:numPr>
        <w:rPr>
          <w:rFonts w:ascii="Arial" w:cs="Arial" w:eastAsia="Arial" w:hAnsi="Arial"/>
          <w:sz w:val="17"/>
          <w:szCs w:val="17"/>
          <w:color w:val="auto"/>
        </w:rPr>
      </w:pPr>
      <w:r>
        <w:rPr>
          <w:rFonts w:ascii="Arial" w:cs="Arial" w:eastAsia="Arial" w:hAnsi="Arial"/>
          <w:sz w:val="17"/>
          <w:szCs w:val="17"/>
          <w:color w:val="auto"/>
        </w:rPr>
        <w:t xml:space="preserve">a certificate or certificates for the number of full Warrant Shares to which the Registered Holder shall be entitled upon such exercise transmitted by the transfer agent of the Company to the Registered Holder in electronic book entry form to the account of such Registered Holder or, upon request of the Registered Holder, by physical delivery to the address specified by the Registered Holder, </w:t>
      </w:r>
      <w:r>
        <w:rPr>
          <w:rFonts w:ascii="Arial" w:cs="Arial" w:eastAsia="Arial" w:hAnsi="Arial"/>
          <w:sz w:val="17"/>
          <w:szCs w:val="17"/>
          <w:i w:val="1"/>
          <w:iCs w:val="1"/>
          <w:color w:val="auto"/>
        </w:rPr>
        <w:t>plus</w:t>
      </w:r>
      <w:r>
        <w:rPr>
          <w:rFonts w:ascii="Arial" w:cs="Arial" w:eastAsia="Arial" w:hAnsi="Arial"/>
          <w:sz w:val="17"/>
          <w:szCs w:val="17"/>
          <w:color w:val="auto"/>
        </w:rPr>
        <w:t>, in lieu of any fractional share to which the Registered Holder would otherwise be entitled, cash in an amount determined pursuant to Section 3 hereof; and</w:t>
      </w:r>
    </w:p>
    <w:p>
      <w:pPr>
        <w:spacing w:after="0" w:line="387" w:lineRule="exact"/>
        <w:rPr>
          <w:rFonts w:ascii="Arial" w:cs="Arial" w:eastAsia="Arial" w:hAnsi="Arial"/>
          <w:sz w:val="17"/>
          <w:szCs w:val="17"/>
          <w:color w:val="auto"/>
        </w:rPr>
      </w:pPr>
    </w:p>
    <w:p>
      <w:pPr>
        <w:ind w:left="5660" w:hanging="96"/>
        <w:spacing w:after="0"/>
        <w:tabs>
          <w:tab w:leader="none" w:pos="5660" w:val="left"/>
        </w:tabs>
        <w:numPr>
          <w:ilvl w:val="2"/>
          <w:numId w:val="24"/>
        </w:numPr>
        <w:rPr>
          <w:rFonts w:ascii="Arial" w:cs="Arial" w:eastAsia="Arial" w:hAnsi="Arial"/>
          <w:sz w:val="18"/>
          <w:szCs w:val="18"/>
          <w:color w:val="auto"/>
        </w:rPr>
      </w:pPr>
      <w:r>
        <w:rPr>
          <w:rFonts w:ascii="Arial" w:cs="Arial" w:eastAsia="Arial" w:hAnsi="Arial"/>
          <w:sz w:val="18"/>
          <w:szCs w:val="18"/>
          <w:color w:val="auto"/>
        </w:rPr>
        <w:t>2 -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00"/>
          </w:cols>
          <w:pgMar w:left="240" w:top="908" w:right="259" w:bottom="1440" w:gutter="0" w:footer="0" w:header="0"/>
        </w:sectPr>
      </w:pPr>
    </w:p>
    <w:bookmarkStart w:id="20" w:name="page21"/>
    <w:bookmarkEnd w:id="20"/>
    <w:p>
      <w:pPr>
        <w:ind w:left="-1200" w:firstLine="1953"/>
        <w:spacing w:after="0" w:line="276" w:lineRule="auto"/>
        <w:tabs>
          <w:tab w:leader="none" w:pos="1010" w:val="left"/>
        </w:tabs>
        <w:numPr>
          <w:ilvl w:val="1"/>
          <w:numId w:val="25"/>
        </w:numPr>
        <w:rPr>
          <w:rFonts w:ascii="Arial" w:cs="Arial" w:eastAsia="Arial" w:hAnsi="Arial"/>
          <w:sz w:val="17"/>
          <w:szCs w:val="17"/>
          <w:color w:val="auto"/>
        </w:rPr>
      </w:pPr>
      <w:r>
        <w:rPr>
          <w:rFonts w:ascii="Arial" w:cs="Arial" w:eastAsia="Arial" w:hAnsi="Arial"/>
          <w:sz w:val="17"/>
          <w:szCs w:val="17"/>
          <w:color w:val="auto"/>
        </w:rPr>
        <w:t>in case such exercise is in part only, a new warrant or warrants (dated the date hereof) of like tenor, calling in the aggregate on the face or faces thereof for the number of Warrant Shares equal (without giving effect to any adjustment therein) to the number of such shares called for on the face of this Warrant minus the number of Warrant Shares for which this Warrant was so exercised (which, in the case of an exercise pursuant to subsection 1(b), shall include both the number of Warrant Shares issued to the Registered Holder pursuant to such partial exercise and the number of Warrant Shares subject to the portion of the Warrant being cancelled in payment of the Purchase Price).</w:t>
      </w:r>
    </w:p>
    <w:p>
      <w:pPr>
        <w:spacing w:after="0" w:line="172" w:lineRule="exact"/>
        <w:rPr>
          <w:rFonts w:ascii="Arial" w:cs="Arial" w:eastAsia="Arial" w:hAnsi="Arial"/>
          <w:sz w:val="17"/>
          <w:szCs w:val="17"/>
          <w:color w:val="auto"/>
        </w:rPr>
      </w:pPr>
    </w:p>
    <w:p>
      <w:pPr>
        <w:ind w:left="-1200" w:firstLine="1305"/>
        <w:spacing w:after="0" w:line="283" w:lineRule="auto"/>
        <w:tabs>
          <w:tab w:leader="none" w:pos="341" w:val="left"/>
        </w:tabs>
        <w:numPr>
          <w:ilvl w:val="0"/>
          <w:numId w:val="26"/>
        </w:numPr>
        <w:rPr>
          <w:rFonts w:ascii="Arial" w:cs="Arial" w:eastAsia="Arial" w:hAnsi="Arial"/>
          <w:sz w:val="16"/>
          <w:szCs w:val="16"/>
          <w:color w:val="auto"/>
        </w:rPr>
      </w:pPr>
      <w:r>
        <w:rPr>
          <w:rFonts w:ascii="Arial" w:cs="Arial" w:eastAsia="Arial" w:hAnsi="Arial"/>
          <w:sz w:val="16"/>
          <w:szCs w:val="16"/>
          <w:u w:val="single" w:color="auto"/>
          <w:color w:val="auto"/>
        </w:rPr>
        <w:t>Limitations on Exercise</w:t>
      </w:r>
      <w:r>
        <w:rPr>
          <w:rFonts w:ascii="Arial" w:cs="Arial" w:eastAsia="Arial" w:hAnsi="Arial"/>
          <w:sz w:val="16"/>
          <w:szCs w:val="16"/>
          <w:color w:val="auto"/>
        </w:rPr>
        <w:t>. Subject to the last sentence of this Section 1(e), the Company shall not effect the exercise of this Warrant, and the Registered Holder shall not have the right to exercise this Warrant, to the extent that after giving effect to such exercise, such Registered Holder (together with such Registered Holder’s Affiliates and any other Persons acting as a group together) would beneficially own in excess of 9.999% (the “</w:t>
      </w:r>
      <w:r>
        <w:rPr>
          <w:rFonts w:ascii="Arial" w:cs="Arial" w:eastAsia="Arial" w:hAnsi="Arial"/>
          <w:sz w:val="16"/>
          <w:szCs w:val="16"/>
          <w:u w:val="single" w:color="auto"/>
          <w:color w:val="auto"/>
        </w:rPr>
        <w:t>Maximum</w:t>
      </w:r>
      <w:r>
        <w:rPr>
          <w:rFonts w:ascii="Arial" w:cs="Arial" w:eastAsia="Arial" w:hAnsi="Arial"/>
          <w:sz w:val="16"/>
          <w:szCs w:val="16"/>
          <w:color w:val="auto"/>
        </w:rPr>
        <w:t xml:space="preserve"> </w:t>
      </w:r>
      <w:r>
        <w:rPr>
          <w:rFonts w:ascii="Arial" w:cs="Arial" w:eastAsia="Arial" w:hAnsi="Arial"/>
          <w:sz w:val="16"/>
          <w:szCs w:val="16"/>
          <w:u w:val="single" w:color="auto"/>
          <w:color w:val="auto"/>
        </w:rPr>
        <w:t>Percentage</w:t>
      </w:r>
      <w:r>
        <w:rPr>
          <w:rFonts w:ascii="Arial" w:cs="Arial" w:eastAsia="Arial" w:hAnsi="Arial"/>
          <w:sz w:val="16"/>
          <w:szCs w:val="16"/>
          <w:color w:val="auto"/>
        </w:rPr>
        <w:t>”) of the shares of Common Stock outstanding immediately after giving effect to such exercise. For purposes of the foregoing sentence, the aggregate number of shares of Common Stock beneficially owned by such Person and its Affiliates shall include the number of shares of Common Stock issuable upon exercise of this Warrant with respect to which the determination of such sentence is being made, but shall exclude shares of Common Stock which would be issuable upon (i) exercise of the remaining, unexercised portion of this Warrant beneficially owned by such Person and its Affiliates and (ii) exercise or conversion of the unexercised or unconverted portion of any other securities of the Company beneficially owned by such Person and its Affiliates (including, without limitation, any convertible notes or convertible preferred stock or warrants) subject to a limitation on conversion or exercise analogous to the limitation contained herein. For purposes of this Warrant, in determining the number of outstanding shares of Common Stock, the Registered Holder may rely on the number of outstanding shares of Common Stock as reflected in (1) the Company’s most recent Form 10-K, Proxy Statement, Form 10-Q, Current Report on Form 8-K or other public filing with the Securities and Exchange Commission, as the case may be, (2) a more recent public announcement by the Company or (3) any other notice by the Company or the Company’s transfer agent setting forth the number of shares of Common Stock outstanding. For any reason at any time, upon the written or oral request of the Registered Holder, where such request indicates that it is being made pursuant to this Warrant, the Company shall within one (1) Trading Day confirm orally and in writing to the Registered Holder the number of shares of Common Stock then outstanding. In any case, the number of outstanding shares of Common Stock shall be determined after giving effect to the conversion or exercise of securities of the Company, including the Warrants, by the Registered Holder and its Affiliates since the date as of which such number of outstanding shares of Common Stock was reported. Upon delivery of a written notice to the Company, the Registered Holder may from time to time increase or decrease the Maximum Percentage to any other percentage as specified in such notice; provided that in no event shall such Maximum Percentage be increased to more than 19.99%; provided, further, that (i) any such increase in the Maximum Percentage will not be effective until the sixty-first (61st) day after such notice is delivered to the Company and (ii) any such increase or decrease will apply only to the Registered Holder and not to any other holder of Warrants. For purposes of clarity, the shares of Common Stock issuable pursuant to the terms of this Warrant in excess of the Maximum Percentage shall not be deemed to be beneficially owned by the Registered Holder for any purpose including for purposes of Section 13(d) or Rule 16a-1(a)(1) of the 1934 Act. No prior inability to exercise this Warrant pursuant to this paragraph shall have any effect on the applicability of the provisions of this paragraph with respect to any subsequent determination of exercisability. The provisions of this paragraph shall be construed and implemented in a manner otherwise than in strict conformity with the terms of this Section 1(e) to the extent necessary to correct this paragraph or any portion of this paragraph which may be defective or inconsistent with the intended beneficial ownership limitation contained in this Section 1(e) or to make changes or supplements necessary or desirable to properly give effect to such limitation. The limitations set forth in this Section 1(e) shall not apply to exercises of this Warrant that occur prior to and expressly in connection with the Company’s consummation of a Fundamental Transaction. Unless earlier exercised, this Warrant shall automatically be deemed exercised in accordance with the provisions of Section 1(b) hereof immediately prior to the consummation of a Fundamental Transaction. “</w:t>
      </w:r>
      <w:r>
        <w:rPr>
          <w:rFonts w:ascii="Arial" w:cs="Arial" w:eastAsia="Arial" w:hAnsi="Arial"/>
          <w:sz w:val="16"/>
          <w:szCs w:val="16"/>
          <w:u w:val="single" w:color="auto"/>
          <w:color w:val="auto"/>
        </w:rPr>
        <w:t>Fundamental Transaction</w:t>
      </w:r>
      <w:r>
        <w:rPr>
          <w:rFonts w:ascii="Arial" w:cs="Arial" w:eastAsia="Arial" w:hAnsi="Arial"/>
          <w:sz w:val="16"/>
          <w:szCs w:val="16"/>
          <w:color w:val="auto"/>
        </w:rPr>
        <w:t>” means that (A) the Company shall, directly or indirectly, in one or more related transactions, (i) consolidate or merge with or into (whether or not the Company is the surviving corporation) another Person, or (ii) sell, assign, transfer, convey or otherwise dispose of all or substantially all of the properties or assets of the Company to another Person, or (iii) allow another Person to make a purchase, tender or exchange offer that is accepted by the holders of more than 50% of the outstanding shares of Common Stock (not including any shares of Common Stock held by the Person or Persons making or party to, or associated or affiliated with the Persons making or party to, such purchase, tender or exchange offer), or (iv) consummate a stock purchase agreement or other business combination (including, without limitation, a reorganization, recapitalization, spin-off or scheme of arrangement) with another Person whereby such other Person acquires more than 50% of the outstanding shares of Common Stock (not including any shares of Common Stock held by the other Person or other Persons making or party to, or associated or affiliated with the other Persons making or party to, such stock purchase agreement or other business combination) or (B) any “person” or “group” (as these terms are used for purposes of Sections 13(d) and 14(d) of the 1934 Act) is or shall become the “beneficial owner” (as defined in Rule 13d-3 under the 1934 Act), directly or indirectly, of more than 50% of the aggregate ordinary voting power represented by issued and outstanding Common Stock.</w:t>
      </w:r>
    </w:p>
    <w:p>
      <w:pPr>
        <w:spacing w:after="0" w:line="200" w:lineRule="exact"/>
        <w:rPr>
          <w:rFonts w:ascii="Arial" w:cs="Arial" w:eastAsia="Arial" w:hAnsi="Arial"/>
          <w:sz w:val="16"/>
          <w:szCs w:val="16"/>
          <w:color w:val="auto"/>
        </w:rPr>
      </w:pPr>
    </w:p>
    <w:p>
      <w:pPr>
        <w:spacing w:after="0" w:line="200" w:lineRule="exact"/>
        <w:rPr>
          <w:rFonts w:ascii="Arial" w:cs="Arial" w:eastAsia="Arial" w:hAnsi="Arial"/>
          <w:sz w:val="16"/>
          <w:szCs w:val="16"/>
          <w:color w:val="auto"/>
        </w:rPr>
      </w:pPr>
    </w:p>
    <w:p>
      <w:pPr>
        <w:spacing w:after="0" w:line="213" w:lineRule="exact"/>
        <w:rPr>
          <w:rFonts w:ascii="Arial" w:cs="Arial" w:eastAsia="Arial" w:hAnsi="Arial"/>
          <w:sz w:val="16"/>
          <w:szCs w:val="16"/>
          <w:color w:val="auto"/>
        </w:rPr>
      </w:pPr>
    </w:p>
    <w:p>
      <w:pPr>
        <w:ind w:left="4460" w:hanging="96"/>
        <w:spacing w:after="0"/>
        <w:tabs>
          <w:tab w:leader="none" w:pos="4460" w:val="left"/>
        </w:tabs>
        <w:numPr>
          <w:ilvl w:val="2"/>
          <w:numId w:val="26"/>
        </w:numPr>
        <w:rPr>
          <w:rFonts w:ascii="Arial" w:cs="Arial" w:eastAsia="Arial" w:hAnsi="Arial"/>
          <w:sz w:val="18"/>
          <w:szCs w:val="18"/>
          <w:color w:val="auto"/>
        </w:rPr>
      </w:pPr>
      <w:r>
        <w:rPr>
          <w:rFonts w:ascii="Arial" w:cs="Arial" w:eastAsia="Arial" w:hAnsi="Arial"/>
          <w:sz w:val="18"/>
          <w:szCs w:val="18"/>
          <w:color w:val="auto"/>
        </w:rPr>
        <w:t>3 -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-756285</wp:posOffset>
            </wp:positionH>
            <wp:positionV relativeFrom="paragraph">
              <wp:posOffset>14605</wp:posOffset>
            </wp:positionV>
            <wp:extent cx="7246620" cy="889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0200"/>
          </w:cols>
          <w:pgMar w:left="1440" w:top="908" w:right="259" w:bottom="1440" w:gutter="0" w:footer="0" w:header="0"/>
        </w:sectPr>
      </w:pPr>
    </w:p>
    <w:bookmarkStart w:id="21" w:name="page22"/>
    <w:bookmarkEnd w:id="21"/>
    <w:p>
      <w:pPr>
        <w:ind w:left="840" w:hanging="184"/>
        <w:spacing w:after="0"/>
        <w:tabs>
          <w:tab w:leader="none" w:pos="840" w:val="left"/>
        </w:tabs>
        <w:numPr>
          <w:ilvl w:val="0"/>
          <w:numId w:val="27"/>
        </w:numPr>
        <w:rPr>
          <w:rFonts w:ascii="Arial" w:cs="Arial" w:eastAsia="Arial" w:hAnsi="Arial"/>
          <w:sz w:val="18"/>
          <w:szCs w:val="18"/>
          <w:color w:val="auto"/>
        </w:rPr>
      </w:pPr>
      <w:r>
        <w:rPr>
          <w:rFonts w:ascii="Arial" w:cs="Arial" w:eastAsia="Arial" w:hAnsi="Arial"/>
          <w:sz w:val="18"/>
          <w:szCs w:val="18"/>
          <w:u w:val="single" w:color="auto"/>
          <w:color w:val="auto"/>
        </w:rPr>
        <w:t>Adjustments</w:t>
      </w:r>
      <w:r>
        <w:rPr>
          <w:rFonts w:ascii="Arial" w:cs="Arial" w:eastAsia="Arial" w:hAnsi="Arial"/>
          <w:sz w:val="18"/>
          <w:szCs w:val="18"/>
          <w:color w:val="auto"/>
        </w:rPr>
        <w:t>.</w:t>
      </w:r>
    </w:p>
    <w:p>
      <w:pPr>
        <w:spacing w:after="0" w:line="225" w:lineRule="exact"/>
        <w:rPr>
          <w:rFonts w:ascii="Arial" w:cs="Arial" w:eastAsia="Arial" w:hAnsi="Arial"/>
          <w:sz w:val="18"/>
          <w:szCs w:val="18"/>
          <w:color w:val="auto"/>
        </w:rPr>
      </w:pPr>
    </w:p>
    <w:p>
      <w:pPr>
        <w:ind w:right="40" w:firstLine="1305"/>
        <w:spacing w:after="0" w:line="255" w:lineRule="auto"/>
        <w:tabs>
          <w:tab w:leader="none" w:pos="1541" w:val="left"/>
        </w:tabs>
        <w:numPr>
          <w:ilvl w:val="1"/>
          <w:numId w:val="27"/>
        </w:numPr>
        <w:rPr>
          <w:rFonts w:ascii="Arial" w:cs="Arial" w:eastAsia="Arial" w:hAnsi="Arial"/>
          <w:sz w:val="18"/>
          <w:szCs w:val="18"/>
          <w:color w:val="auto"/>
        </w:rPr>
      </w:pPr>
      <w:r>
        <w:rPr>
          <w:rFonts w:ascii="Arial" w:cs="Arial" w:eastAsia="Arial" w:hAnsi="Arial"/>
          <w:sz w:val="18"/>
          <w:szCs w:val="18"/>
          <w:u w:val="single" w:color="auto"/>
          <w:color w:val="auto"/>
        </w:rPr>
        <w:t>Adjustment for Stock Splits and Combinations</w:t>
      </w:r>
      <w:r>
        <w:rPr>
          <w:rFonts w:ascii="Arial" w:cs="Arial" w:eastAsia="Arial" w:hAnsi="Arial"/>
          <w:sz w:val="18"/>
          <w:szCs w:val="18"/>
          <w:color w:val="auto"/>
        </w:rPr>
        <w:t>. If the Company shall at any time or from time to time after the date on which this Warrant was first issued (or, if this Warrant was issued upon partial exercise of, or in replacement of, another warrant of like tenor, then the date on which such original warrant was first issued) (either such date being referred to as the “</w:t>
      </w:r>
      <w:r>
        <w:rPr>
          <w:rFonts w:ascii="Arial" w:cs="Arial" w:eastAsia="Arial" w:hAnsi="Arial"/>
          <w:sz w:val="18"/>
          <w:szCs w:val="18"/>
          <w:u w:val="single" w:color="auto"/>
          <w:color w:val="auto"/>
        </w:rPr>
        <w:t>Original Issue Date</w:t>
      </w:r>
      <w:r>
        <w:rPr>
          <w:rFonts w:ascii="Arial" w:cs="Arial" w:eastAsia="Arial" w:hAnsi="Arial"/>
          <w:sz w:val="18"/>
          <w:szCs w:val="18"/>
          <w:color w:val="auto"/>
        </w:rPr>
        <w:t>”) effect a subdivision of the outstanding Common Stock, the Purchase Price then in effect immediately before that subdivision shall be proportionately decreased. If the Company shall at any time or from time to time after the Original Issue Date combine the outstanding shares of Common Stock, the Purchase Price then in effect immediately before the combination shall be proportionately increased. Any adjustment under this paragraph shall become effective at the close of business on the date the subdivision or combination becomes effective.</w:t>
      </w:r>
    </w:p>
    <w:p>
      <w:pPr>
        <w:spacing w:after="0" w:line="189" w:lineRule="exact"/>
        <w:rPr>
          <w:rFonts w:ascii="Arial" w:cs="Arial" w:eastAsia="Arial" w:hAnsi="Arial"/>
          <w:sz w:val="18"/>
          <w:szCs w:val="18"/>
          <w:color w:val="auto"/>
        </w:rPr>
      </w:pPr>
    </w:p>
    <w:p>
      <w:pPr>
        <w:ind w:right="20" w:firstLine="1305"/>
        <w:spacing w:after="0" w:line="257" w:lineRule="auto"/>
        <w:tabs>
          <w:tab w:leader="none" w:pos="1551" w:val="left"/>
        </w:tabs>
        <w:numPr>
          <w:ilvl w:val="1"/>
          <w:numId w:val="27"/>
        </w:numPr>
        <w:rPr>
          <w:rFonts w:ascii="Arial" w:cs="Arial" w:eastAsia="Arial" w:hAnsi="Arial"/>
          <w:sz w:val="18"/>
          <w:szCs w:val="18"/>
          <w:color w:val="auto"/>
        </w:rPr>
      </w:pPr>
      <w:r>
        <w:rPr>
          <w:rFonts w:ascii="Arial" w:cs="Arial" w:eastAsia="Arial" w:hAnsi="Arial"/>
          <w:sz w:val="18"/>
          <w:szCs w:val="18"/>
          <w:u w:val="single" w:color="auto"/>
          <w:color w:val="auto"/>
        </w:rPr>
        <w:t>Adjustment for Certain Dividends and Distributions</w:t>
      </w:r>
      <w:r>
        <w:rPr>
          <w:rFonts w:ascii="Arial" w:cs="Arial" w:eastAsia="Arial" w:hAnsi="Arial"/>
          <w:sz w:val="18"/>
          <w:szCs w:val="18"/>
          <w:color w:val="auto"/>
        </w:rPr>
        <w:t>. In the event the Company at any time, or from time to time after the Original Issue Date shall make or issue, or fix a record date for the determination of holders of Common Stock entitled to receive, a dividend or other distribution payable in additional shares of Common Stock, then and in each such event the Purchase Price then in effect immediately before such event shall be decreased as of the time of such issuance or, in the event such a record date shall have been fixed, as of the close of business on such record date, by multiplying the Purchase Price then in effect by a fraction:</w:t>
      </w:r>
    </w:p>
    <w:p>
      <w:pPr>
        <w:spacing w:after="0" w:line="188" w:lineRule="exact"/>
        <w:rPr>
          <w:rFonts w:ascii="Arial" w:cs="Arial" w:eastAsia="Arial" w:hAnsi="Arial"/>
          <w:sz w:val="18"/>
          <w:szCs w:val="18"/>
          <w:color w:val="auto"/>
        </w:rPr>
      </w:pPr>
    </w:p>
    <w:p>
      <w:pPr>
        <w:ind w:right="360" w:firstLine="2601"/>
        <w:spacing w:after="0" w:line="277" w:lineRule="auto"/>
        <w:tabs>
          <w:tab w:leader="none" w:pos="2848" w:val="left"/>
        </w:tabs>
        <w:numPr>
          <w:ilvl w:val="2"/>
          <w:numId w:val="27"/>
        </w:numPr>
        <w:rPr>
          <w:rFonts w:ascii="Arial" w:cs="Arial" w:eastAsia="Arial" w:hAnsi="Arial"/>
          <w:sz w:val="18"/>
          <w:szCs w:val="18"/>
          <w:color w:val="auto"/>
        </w:rPr>
      </w:pPr>
      <w:r>
        <w:rPr>
          <w:rFonts w:ascii="Arial" w:cs="Arial" w:eastAsia="Arial" w:hAnsi="Arial"/>
          <w:sz w:val="18"/>
          <w:szCs w:val="18"/>
          <w:color w:val="auto"/>
        </w:rPr>
        <w:t>the numerator of which shall be the total number of shares of Common Stock issued and outstanding immediately prior to the time of such issuance or the close of business on such record date, and</w:t>
      </w:r>
    </w:p>
    <w:p>
      <w:pPr>
        <w:spacing w:after="0" w:line="170" w:lineRule="exact"/>
        <w:rPr>
          <w:rFonts w:ascii="Arial" w:cs="Arial" w:eastAsia="Arial" w:hAnsi="Arial"/>
          <w:sz w:val="18"/>
          <w:szCs w:val="18"/>
          <w:color w:val="auto"/>
        </w:rPr>
      </w:pPr>
    </w:p>
    <w:p>
      <w:pPr>
        <w:ind w:right="180" w:firstLine="2601"/>
        <w:spacing w:after="0" w:line="264" w:lineRule="auto"/>
        <w:tabs>
          <w:tab w:leader="none" w:pos="2848" w:val="left"/>
        </w:tabs>
        <w:numPr>
          <w:ilvl w:val="2"/>
          <w:numId w:val="27"/>
        </w:numPr>
        <w:rPr>
          <w:rFonts w:ascii="Arial" w:cs="Arial" w:eastAsia="Arial" w:hAnsi="Arial"/>
          <w:sz w:val="18"/>
          <w:szCs w:val="18"/>
          <w:color w:val="auto"/>
        </w:rPr>
      </w:pPr>
      <w:r>
        <w:rPr>
          <w:rFonts w:ascii="Arial" w:cs="Arial" w:eastAsia="Arial" w:hAnsi="Arial"/>
          <w:sz w:val="18"/>
          <w:szCs w:val="18"/>
          <w:color w:val="auto"/>
        </w:rPr>
        <w:t>the denominator of which shall be the total number of shares of Common Stock issued and outstanding immediately prior to the time of such issuance or the close of business on such record date plus the number of shares of Common Stock issuable in payment of such dividend or distribution;</w:t>
      </w:r>
    </w:p>
    <w:p>
      <w:pPr>
        <w:spacing w:after="0" w:line="181" w:lineRule="exact"/>
        <w:rPr>
          <w:sz w:val="20"/>
          <w:szCs w:val="20"/>
          <w:color w:val="auto"/>
        </w:rPr>
      </w:pPr>
    </w:p>
    <w:p>
      <w:pPr>
        <w:spacing w:after="0" w:line="264" w:lineRule="auto"/>
        <w:rPr>
          <w:sz w:val="20"/>
          <w:szCs w:val="20"/>
          <w:color w:val="auto"/>
        </w:rPr>
      </w:pP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w:t>
      </w:r>
      <w:r>
        <w:rPr>
          <w:rFonts w:ascii="Arial" w:cs="Arial" w:eastAsia="Arial" w:hAnsi="Arial"/>
          <w:sz w:val="18"/>
          <w:szCs w:val="18"/>
          <w:u w:val="single" w:color="auto"/>
          <w:color w:val="auto"/>
        </w:rPr>
        <w:t>however</w:t>
      </w:r>
      <w:r>
        <w:rPr>
          <w:rFonts w:ascii="Arial" w:cs="Arial" w:eastAsia="Arial" w:hAnsi="Arial"/>
          <w:sz w:val="18"/>
          <w:szCs w:val="18"/>
          <w:color w:val="auto"/>
        </w:rPr>
        <w:t>, that if such record date shall have been fixed and such dividend is not fully paid or if such distribution is not fully made on the date fixed therefor, the Purchase Price shall be recomputed accordingly as of the close of business on such record date and thereafter the Purchase Price shall be adjusted pursuant to this paragraph as of the time of actual payment of such dividends or distributions.</w:t>
      </w:r>
    </w:p>
    <w:p>
      <w:pPr>
        <w:spacing w:after="0" w:line="181"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 xml:space="preserve">(c) </w:t>
      </w:r>
      <w:r>
        <w:rPr>
          <w:rFonts w:ascii="Arial" w:cs="Arial" w:eastAsia="Arial" w:hAnsi="Arial"/>
          <w:sz w:val="18"/>
          <w:szCs w:val="18"/>
          <w:u w:val="single" w:color="auto"/>
          <w:color w:val="auto"/>
        </w:rPr>
        <w:t>Adjustment in Number of Warrant Shares</w:t>
      </w:r>
      <w:r>
        <w:rPr>
          <w:rFonts w:ascii="Arial" w:cs="Arial" w:eastAsia="Arial" w:hAnsi="Arial"/>
          <w:sz w:val="18"/>
          <w:szCs w:val="18"/>
          <w:color w:val="auto"/>
        </w:rPr>
        <w:t>. When any adjustment is required to be made in the Purchase Price pursuant to</w:t>
      </w:r>
    </w:p>
    <w:p>
      <w:pPr>
        <w:spacing w:after="0" w:line="23" w:lineRule="exact"/>
        <w:rPr>
          <w:sz w:val="20"/>
          <w:szCs w:val="20"/>
          <w:color w:val="auto"/>
        </w:rPr>
      </w:pPr>
    </w:p>
    <w:p>
      <w:pPr>
        <w:spacing w:after="0"/>
        <w:rPr>
          <w:sz w:val="20"/>
          <w:szCs w:val="20"/>
          <w:color w:val="auto"/>
        </w:rPr>
      </w:pPr>
      <w:r>
        <w:rPr>
          <w:rFonts w:ascii="Arial" w:cs="Arial" w:eastAsia="Arial" w:hAnsi="Arial"/>
          <w:sz w:val="16"/>
          <w:szCs w:val="16"/>
          <w:color w:val="auto"/>
        </w:rPr>
        <w:t>subsections 2(a) or 2(b), the number of Warrant Shares purchasable upon the exercise of this Warrant shall be changed to the number determined by dividing</w:t>
      </w:r>
    </w:p>
    <w:p>
      <w:pPr>
        <w:spacing w:after="0" w:line="32" w:lineRule="exact"/>
        <w:rPr>
          <w:sz w:val="20"/>
          <w:szCs w:val="20"/>
          <w:color w:val="auto"/>
        </w:rPr>
      </w:pPr>
    </w:p>
    <w:p>
      <w:pPr>
        <w:ind w:right="40" w:firstLine="8"/>
        <w:spacing w:after="0" w:line="261" w:lineRule="auto"/>
        <w:tabs>
          <w:tab w:leader="none" w:pos="215" w:val="left"/>
        </w:tabs>
        <w:numPr>
          <w:ilvl w:val="0"/>
          <w:numId w:val="28"/>
        </w:numPr>
        <w:rPr>
          <w:rFonts w:ascii="Arial" w:cs="Arial" w:eastAsia="Arial" w:hAnsi="Arial"/>
          <w:sz w:val="18"/>
          <w:szCs w:val="18"/>
          <w:color w:val="auto"/>
        </w:rPr>
      </w:pPr>
      <w:r>
        <w:rPr>
          <w:rFonts w:ascii="Arial" w:cs="Arial" w:eastAsia="Arial" w:hAnsi="Arial"/>
          <w:sz w:val="18"/>
          <w:szCs w:val="18"/>
          <w:color w:val="auto"/>
        </w:rPr>
        <w:t>an amount equal to the number of shares issuable upon the exercise of this Warrant immediately prior to such adjustment, multiplied by the Purchase Price in effect immediately prior to such adjustment, by (ii) the Purchase Price in effect immediately after such adjustment.</w:t>
      </w:r>
    </w:p>
    <w:p>
      <w:pPr>
        <w:spacing w:after="0" w:line="183" w:lineRule="exact"/>
        <w:rPr>
          <w:rFonts w:ascii="Arial" w:cs="Arial" w:eastAsia="Arial" w:hAnsi="Arial"/>
          <w:sz w:val="18"/>
          <w:szCs w:val="18"/>
          <w:color w:val="auto"/>
        </w:rPr>
      </w:pPr>
    </w:p>
    <w:p>
      <w:pPr>
        <w:ind w:right="20" w:firstLine="1305"/>
        <w:spacing w:after="0" w:line="253" w:lineRule="auto"/>
        <w:tabs>
          <w:tab w:leader="none" w:pos="1551" w:val="left"/>
        </w:tabs>
        <w:numPr>
          <w:ilvl w:val="1"/>
          <w:numId w:val="28"/>
        </w:numPr>
        <w:rPr>
          <w:rFonts w:ascii="Arial" w:cs="Arial" w:eastAsia="Arial" w:hAnsi="Arial"/>
          <w:sz w:val="18"/>
          <w:szCs w:val="18"/>
          <w:color w:val="auto"/>
        </w:rPr>
      </w:pPr>
      <w:r>
        <w:rPr>
          <w:rFonts w:ascii="Arial" w:cs="Arial" w:eastAsia="Arial" w:hAnsi="Arial"/>
          <w:sz w:val="18"/>
          <w:szCs w:val="18"/>
          <w:u w:val="single" w:color="auto"/>
          <w:color w:val="auto"/>
        </w:rPr>
        <w:t>Adjustments for Other Dividends and Distributions.</w:t>
      </w:r>
      <w:r>
        <w:rPr>
          <w:rFonts w:ascii="Arial" w:cs="Arial" w:eastAsia="Arial" w:hAnsi="Arial"/>
          <w:sz w:val="18"/>
          <w:szCs w:val="18"/>
          <w:color w:val="auto"/>
        </w:rPr>
        <w:t xml:space="preserve"> In the event the Company at any time or from time to time after the Original Issue Date shall make or issue, or fix a record date for the determination of holders of Common Stock entitled to receive, a dividend or other distribution payable in securities of the Company (other than shares of Common Stock) or in cash or other property (other than regular cash dividends paid out of earnings or earned surplus, determined in accordance with generally accepted accounting principles), then and in each such event provision shall be made so that the Registered Holder shall receive upon exercise hereof, in addition to the number of shares of Common Stock issuable hereunder, the kind and amount of securities of the Company, cash or other property which the Registered Holder would have been entitled to receive had this Warrant been exercised on the date of such event and had the Registered Holder thereafter, during the period from the date of such event to and including the Exercise Date, retained any such securities receivable during such period, giving application to all adjustments called for during such period under this Section 2 with respect to the rights of the Registered Holder.</w:t>
      </w:r>
    </w:p>
    <w:p>
      <w:pPr>
        <w:spacing w:after="0" w:line="200" w:lineRule="exact"/>
        <w:rPr>
          <w:rFonts w:ascii="Arial" w:cs="Arial" w:eastAsia="Arial" w:hAnsi="Arial"/>
          <w:sz w:val="18"/>
          <w:szCs w:val="18"/>
          <w:color w:val="auto"/>
        </w:rPr>
      </w:pPr>
    </w:p>
    <w:p>
      <w:pPr>
        <w:spacing w:after="0" w:line="213" w:lineRule="exact"/>
        <w:rPr>
          <w:rFonts w:ascii="Arial" w:cs="Arial" w:eastAsia="Arial" w:hAnsi="Arial"/>
          <w:sz w:val="18"/>
          <w:szCs w:val="18"/>
          <w:color w:val="auto"/>
        </w:rPr>
      </w:pPr>
    </w:p>
    <w:p>
      <w:pPr>
        <w:ind w:left="5660" w:hanging="96"/>
        <w:spacing w:after="0"/>
        <w:tabs>
          <w:tab w:leader="none" w:pos="5660" w:val="left"/>
        </w:tabs>
        <w:numPr>
          <w:ilvl w:val="2"/>
          <w:numId w:val="28"/>
        </w:numPr>
        <w:rPr>
          <w:rFonts w:ascii="Arial" w:cs="Arial" w:eastAsia="Arial" w:hAnsi="Arial"/>
          <w:sz w:val="18"/>
          <w:szCs w:val="18"/>
          <w:color w:val="auto"/>
        </w:rPr>
      </w:pPr>
      <w:r>
        <w:rPr>
          <w:rFonts w:ascii="Arial" w:cs="Arial" w:eastAsia="Arial" w:hAnsi="Arial"/>
          <w:sz w:val="18"/>
          <w:szCs w:val="18"/>
          <w:color w:val="auto"/>
        </w:rPr>
        <w:t>4 -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00"/>
          </w:cols>
          <w:pgMar w:left="240" w:top="908" w:right="259" w:bottom="1440" w:gutter="0" w:footer="0" w:header="0"/>
        </w:sectPr>
      </w:pPr>
    </w:p>
    <w:bookmarkStart w:id="22" w:name="page23"/>
    <w:bookmarkEnd w:id="22"/>
    <w:p>
      <w:pPr>
        <w:ind w:left="-656" w:right="20" w:firstLine="1305"/>
        <w:spacing w:after="0" w:line="253" w:lineRule="auto"/>
        <w:tabs>
          <w:tab w:leader="none" w:pos="885" w:val="left"/>
        </w:tabs>
        <w:numPr>
          <w:ilvl w:val="1"/>
          <w:numId w:val="29"/>
        </w:numPr>
        <w:rPr>
          <w:rFonts w:ascii="Arial" w:cs="Arial" w:eastAsia="Arial" w:hAnsi="Arial"/>
          <w:sz w:val="18"/>
          <w:szCs w:val="18"/>
          <w:color w:val="auto"/>
        </w:rPr>
      </w:pPr>
      <w:r>
        <w:rPr>
          <w:rFonts w:ascii="Arial" w:cs="Arial" w:eastAsia="Arial" w:hAnsi="Arial"/>
          <w:sz w:val="18"/>
          <w:szCs w:val="18"/>
          <w:u w:val="single" w:color="auto"/>
          <w:color w:val="auto"/>
        </w:rPr>
        <w:t>Adjustment for Reorganization</w:t>
      </w:r>
      <w:r>
        <w:rPr>
          <w:rFonts w:ascii="Arial" w:cs="Arial" w:eastAsia="Arial" w:hAnsi="Arial"/>
          <w:sz w:val="18"/>
          <w:szCs w:val="18"/>
          <w:color w:val="auto"/>
        </w:rPr>
        <w:t>. If there shall occur any reorganization, recapitalization, reclassification, consolidation or merger involving the Company in which the Common Stock is converted into or exchanged for securities, cash or other property (other than a transaction covered by subsections 2(a), 2(b) or 2(d)) (collectively, a “</w:t>
      </w:r>
      <w:r>
        <w:rPr>
          <w:rFonts w:ascii="Arial" w:cs="Arial" w:eastAsia="Arial" w:hAnsi="Arial"/>
          <w:sz w:val="18"/>
          <w:szCs w:val="18"/>
          <w:u w:val="single" w:color="auto"/>
          <w:color w:val="auto"/>
        </w:rPr>
        <w:t>Reorganization</w:t>
      </w:r>
      <w:r>
        <w:rPr>
          <w:rFonts w:ascii="Arial" w:cs="Arial" w:eastAsia="Arial" w:hAnsi="Arial"/>
          <w:sz w:val="18"/>
          <w:szCs w:val="18"/>
          <w:color w:val="auto"/>
        </w:rPr>
        <w:t>”), then, following such Reorganization, the Registered Holder shall receive upon exercise hereof the kind and amount of securities, cash or other property which the Registered Holder would have been entitled to receive pursuant to such Reorganization if such exercise had taken place immediately prior to such Reorganization. In any such case, appropriate adjustment (as determined in good faith by the Board) shall be made in the application of the provisions set forth herein with respect to the rights and interests thereafter of the Registered Holder, to the end that the provisions set forth in this Section 2 (including provisions with respect to changes in and other adjustments of the Purchase Price) shall thereafter be applicable, as nearly as reasonably may be, in relation to any securities, cash or other property thereafter deliverable upon the exercise of this Warrant.</w:t>
      </w:r>
    </w:p>
    <w:p>
      <w:pPr>
        <w:spacing w:after="0" w:line="197" w:lineRule="exact"/>
        <w:rPr>
          <w:rFonts w:ascii="Arial" w:cs="Arial" w:eastAsia="Arial" w:hAnsi="Arial"/>
          <w:sz w:val="18"/>
          <w:szCs w:val="18"/>
          <w:color w:val="auto"/>
        </w:rPr>
      </w:pPr>
    </w:p>
    <w:p>
      <w:pPr>
        <w:ind w:left="-656" w:firstLine="1305"/>
        <w:spacing w:after="0" w:line="291" w:lineRule="auto"/>
        <w:tabs>
          <w:tab w:leader="none" w:pos="865" w:val="left"/>
        </w:tabs>
        <w:numPr>
          <w:ilvl w:val="1"/>
          <w:numId w:val="29"/>
        </w:numPr>
        <w:rPr>
          <w:rFonts w:ascii="Arial" w:cs="Arial" w:eastAsia="Arial" w:hAnsi="Arial"/>
          <w:sz w:val="16"/>
          <w:szCs w:val="16"/>
          <w:color w:val="auto"/>
        </w:rPr>
      </w:pPr>
      <w:r>
        <w:rPr>
          <w:rFonts w:ascii="Arial" w:cs="Arial" w:eastAsia="Arial" w:hAnsi="Arial"/>
          <w:sz w:val="16"/>
          <w:szCs w:val="16"/>
          <w:u w:val="single" w:color="auto"/>
          <w:color w:val="auto"/>
        </w:rPr>
        <w:t>Certificate as to Adjustments</w:t>
      </w:r>
      <w:r>
        <w:rPr>
          <w:rFonts w:ascii="Arial" w:cs="Arial" w:eastAsia="Arial" w:hAnsi="Arial"/>
          <w:sz w:val="16"/>
          <w:szCs w:val="16"/>
          <w:color w:val="auto"/>
        </w:rPr>
        <w:t>. Upon the occurrence of each adjustment or readjustment of the Purchase Price pursuant to this Section 2, the Company at its expense shall, as promptly as reasonably practicable but in any event not later than 10 days thereafter, compute such adjustment or readjustment in accordance with the terms hereof and furnish to the Registered Holder a certificate setting forth such adjustment or readjustment (including the kind and amount of securities, cash or other property for which this Warrant shall be exercisable and the Purchase Price). The Company shall, as promptly as reasonably practicable after the written request at any time of the Registered Holder (but in any event not later than 10 days thereafter), furnish or cause to be furnished to the Registered Holder a certificate setting forth (i) the Purchase Price then in effect and (ii) the number of shares of Common Stock and the amount, if any, of other securities, cash or property which then would be received upon the exercise of this Warrant.</w:t>
      </w:r>
    </w:p>
    <w:p>
      <w:pPr>
        <w:spacing w:after="0" w:line="167" w:lineRule="exact"/>
        <w:rPr>
          <w:rFonts w:ascii="Arial" w:cs="Arial" w:eastAsia="Arial" w:hAnsi="Arial"/>
          <w:sz w:val="16"/>
          <w:szCs w:val="16"/>
          <w:color w:val="auto"/>
        </w:rPr>
      </w:pPr>
    </w:p>
    <w:p>
      <w:pPr>
        <w:ind w:left="904" w:hanging="255"/>
        <w:spacing w:after="0"/>
        <w:tabs>
          <w:tab w:leader="none" w:pos="904" w:val="left"/>
        </w:tabs>
        <w:numPr>
          <w:ilvl w:val="1"/>
          <w:numId w:val="29"/>
        </w:numPr>
        <w:rPr>
          <w:rFonts w:ascii="Arial" w:cs="Arial" w:eastAsia="Arial" w:hAnsi="Arial"/>
          <w:sz w:val="17"/>
          <w:szCs w:val="17"/>
          <w:color w:val="auto"/>
        </w:rPr>
      </w:pPr>
      <w:r>
        <w:rPr>
          <w:rFonts w:ascii="Arial" w:cs="Arial" w:eastAsia="Arial" w:hAnsi="Arial"/>
          <w:sz w:val="17"/>
          <w:szCs w:val="17"/>
          <w:color w:val="auto"/>
        </w:rPr>
        <w:t>All calculations under this Section 2 shall be made to the nearest cent or the nearest 1/100th of a share, as the case may be.</w:t>
      </w:r>
    </w:p>
    <w:p>
      <w:pPr>
        <w:spacing w:after="0" w:line="236" w:lineRule="exact"/>
        <w:rPr>
          <w:rFonts w:ascii="Arial" w:cs="Arial" w:eastAsia="Arial" w:hAnsi="Arial"/>
          <w:sz w:val="17"/>
          <w:szCs w:val="17"/>
          <w:color w:val="auto"/>
        </w:rPr>
      </w:pPr>
    </w:p>
    <w:p>
      <w:pPr>
        <w:ind w:left="-656" w:right="400" w:firstLine="656"/>
        <w:spacing w:after="0" w:line="264" w:lineRule="auto"/>
        <w:tabs>
          <w:tab w:leader="none" w:pos="172" w:val="left"/>
        </w:tabs>
        <w:numPr>
          <w:ilvl w:val="0"/>
          <w:numId w:val="30"/>
        </w:numPr>
        <w:rPr>
          <w:rFonts w:ascii="Arial" w:cs="Arial" w:eastAsia="Arial" w:hAnsi="Arial"/>
          <w:sz w:val="18"/>
          <w:szCs w:val="18"/>
          <w:color w:val="auto"/>
        </w:rPr>
      </w:pPr>
      <w:r>
        <w:rPr>
          <w:rFonts w:ascii="Arial" w:cs="Arial" w:eastAsia="Arial" w:hAnsi="Arial"/>
          <w:sz w:val="18"/>
          <w:szCs w:val="18"/>
          <w:u w:val="single" w:color="auto"/>
          <w:color w:val="auto"/>
        </w:rPr>
        <w:t>Fractional Shares</w:t>
      </w:r>
      <w:r>
        <w:rPr>
          <w:rFonts w:ascii="Arial" w:cs="Arial" w:eastAsia="Arial" w:hAnsi="Arial"/>
          <w:sz w:val="18"/>
          <w:szCs w:val="18"/>
          <w:color w:val="auto"/>
        </w:rPr>
        <w:t>. The Company shall not be required upon the exercise of this Warrant to issue any fractional shares, but shall pay the value thereof to the Registered Holder in cash on the basis of the VWAP used in connection with the calculation set forth in subsection 1(b) above upon the applicable exercise.</w:t>
      </w:r>
    </w:p>
    <w:p>
      <w:pPr>
        <w:spacing w:after="0" w:line="181" w:lineRule="exact"/>
        <w:rPr>
          <w:rFonts w:ascii="Arial" w:cs="Arial" w:eastAsia="Arial" w:hAnsi="Arial"/>
          <w:sz w:val="18"/>
          <w:szCs w:val="18"/>
          <w:color w:val="auto"/>
        </w:rPr>
      </w:pPr>
    </w:p>
    <w:p>
      <w:pPr>
        <w:ind w:left="184" w:hanging="184"/>
        <w:spacing w:after="0"/>
        <w:tabs>
          <w:tab w:leader="none" w:pos="184" w:val="left"/>
        </w:tabs>
        <w:numPr>
          <w:ilvl w:val="0"/>
          <w:numId w:val="30"/>
        </w:numPr>
        <w:rPr>
          <w:rFonts w:ascii="Arial" w:cs="Arial" w:eastAsia="Arial" w:hAnsi="Arial"/>
          <w:sz w:val="18"/>
          <w:szCs w:val="18"/>
          <w:color w:val="auto"/>
        </w:rPr>
      </w:pPr>
      <w:r>
        <w:rPr>
          <w:rFonts w:ascii="Arial" w:cs="Arial" w:eastAsia="Arial" w:hAnsi="Arial"/>
          <w:sz w:val="18"/>
          <w:szCs w:val="18"/>
          <w:u w:val="single" w:color="auto"/>
          <w:color w:val="auto"/>
        </w:rPr>
        <w:t>Investment Representations</w:t>
      </w:r>
      <w:r>
        <w:rPr>
          <w:rFonts w:ascii="Arial" w:cs="Arial" w:eastAsia="Arial" w:hAnsi="Arial"/>
          <w:sz w:val="18"/>
          <w:szCs w:val="18"/>
          <w:color w:val="auto"/>
        </w:rPr>
        <w:t>. The initial Registered Holder represents and warrants to the Company as follows:</w:t>
      </w:r>
    </w:p>
    <w:p>
      <w:pPr>
        <w:spacing w:after="0" w:line="225" w:lineRule="exact"/>
        <w:rPr>
          <w:rFonts w:ascii="Arial" w:cs="Arial" w:eastAsia="Arial" w:hAnsi="Arial"/>
          <w:sz w:val="18"/>
          <w:szCs w:val="18"/>
          <w:color w:val="auto"/>
        </w:rPr>
      </w:pPr>
    </w:p>
    <w:p>
      <w:pPr>
        <w:ind w:left="-656" w:right="160" w:firstLine="1305"/>
        <w:spacing w:after="0" w:line="279" w:lineRule="auto"/>
        <w:tabs>
          <w:tab w:leader="none" w:pos="885" w:val="left"/>
        </w:tabs>
        <w:numPr>
          <w:ilvl w:val="1"/>
          <w:numId w:val="30"/>
        </w:numPr>
        <w:rPr>
          <w:rFonts w:ascii="Arial" w:cs="Arial" w:eastAsia="Arial" w:hAnsi="Arial"/>
          <w:sz w:val="17"/>
          <w:szCs w:val="17"/>
          <w:color w:val="auto"/>
        </w:rPr>
      </w:pPr>
      <w:r>
        <w:rPr>
          <w:rFonts w:ascii="Arial" w:cs="Arial" w:eastAsia="Arial" w:hAnsi="Arial"/>
          <w:sz w:val="17"/>
          <w:szCs w:val="17"/>
          <w:u w:val="single" w:color="auto"/>
          <w:color w:val="auto"/>
        </w:rPr>
        <w:t>Investment</w:t>
      </w:r>
      <w:r>
        <w:rPr>
          <w:rFonts w:ascii="Arial" w:cs="Arial" w:eastAsia="Arial" w:hAnsi="Arial"/>
          <w:sz w:val="17"/>
          <w:szCs w:val="17"/>
          <w:color w:val="auto"/>
        </w:rPr>
        <w:t>. The Registered Holder is acquiring the Warrant, and (if and when the Registered Holder exercises this Warrant) the Registered Holder will acquire the Warrant Shares, for the Registered Holder’s own account for investment and not with a view to, or for sale in connection with, any distribution thereof, nor with any present intention of distributing or selling the same; and the Registered Holder has no present or contemplated agreement, undertaking, arrangement, obligation, indebtedness or commitment providing for the disposition thereof.</w:t>
      </w:r>
    </w:p>
    <w:p>
      <w:pPr>
        <w:spacing w:after="0" w:line="171" w:lineRule="exact"/>
        <w:rPr>
          <w:rFonts w:ascii="Arial" w:cs="Arial" w:eastAsia="Arial" w:hAnsi="Arial"/>
          <w:sz w:val="17"/>
          <w:szCs w:val="17"/>
          <w:color w:val="auto"/>
        </w:rPr>
      </w:pPr>
    </w:p>
    <w:p>
      <w:pPr>
        <w:ind w:left="904" w:hanging="255"/>
        <w:spacing w:after="0"/>
        <w:tabs>
          <w:tab w:leader="none" w:pos="904" w:val="left"/>
        </w:tabs>
        <w:numPr>
          <w:ilvl w:val="1"/>
          <w:numId w:val="30"/>
        </w:numPr>
        <w:rPr>
          <w:rFonts w:ascii="Arial" w:cs="Arial" w:eastAsia="Arial" w:hAnsi="Arial"/>
          <w:sz w:val="18"/>
          <w:szCs w:val="18"/>
          <w:color w:val="auto"/>
        </w:rPr>
      </w:pPr>
      <w:r>
        <w:rPr>
          <w:rFonts w:ascii="Arial" w:cs="Arial" w:eastAsia="Arial" w:hAnsi="Arial"/>
          <w:sz w:val="18"/>
          <w:szCs w:val="18"/>
          <w:u w:val="single" w:color="auto"/>
          <w:color w:val="auto"/>
        </w:rPr>
        <w:t>Accredited Investor</w:t>
      </w:r>
      <w:r>
        <w:rPr>
          <w:rFonts w:ascii="Arial" w:cs="Arial" w:eastAsia="Arial" w:hAnsi="Arial"/>
          <w:sz w:val="18"/>
          <w:szCs w:val="18"/>
          <w:color w:val="auto"/>
        </w:rPr>
        <w:t>. The Registered Holder is an "accredited investor" as defined in Rule 501(a) under the 1933 Act.</w:t>
      </w:r>
    </w:p>
    <w:p>
      <w:pPr>
        <w:spacing w:after="0" w:line="225" w:lineRule="exact"/>
        <w:rPr>
          <w:rFonts w:ascii="Arial" w:cs="Arial" w:eastAsia="Arial" w:hAnsi="Arial"/>
          <w:sz w:val="18"/>
          <w:szCs w:val="18"/>
          <w:color w:val="auto"/>
        </w:rPr>
      </w:pPr>
    </w:p>
    <w:p>
      <w:pPr>
        <w:ind w:left="-656" w:right="120" w:firstLine="1305"/>
        <w:spacing w:after="0" w:line="264" w:lineRule="auto"/>
        <w:tabs>
          <w:tab w:leader="none" w:pos="885" w:val="left"/>
        </w:tabs>
        <w:numPr>
          <w:ilvl w:val="1"/>
          <w:numId w:val="30"/>
        </w:numPr>
        <w:rPr>
          <w:rFonts w:ascii="Arial" w:cs="Arial" w:eastAsia="Arial" w:hAnsi="Arial"/>
          <w:sz w:val="18"/>
          <w:szCs w:val="18"/>
          <w:color w:val="auto"/>
        </w:rPr>
      </w:pPr>
      <w:r>
        <w:rPr>
          <w:rFonts w:ascii="Arial" w:cs="Arial" w:eastAsia="Arial" w:hAnsi="Arial"/>
          <w:sz w:val="18"/>
          <w:szCs w:val="18"/>
          <w:u w:val="single" w:color="auto"/>
          <w:color w:val="auto"/>
        </w:rPr>
        <w:t>Experience</w:t>
      </w:r>
      <w:r>
        <w:rPr>
          <w:rFonts w:ascii="Arial" w:cs="Arial" w:eastAsia="Arial" w:hAnsi="Arial"/>
          <w:sz w:val="18"/>
          <w:szCs w:val="18"/>
          <w:color w:val="auto"/>
        </w:rPr>
        <w:t>. The Registered Holder has made such inquiry concerning the Company and its business and personnel the Registered Holder he has deemed appropriate; and the Registered Holder has sufficient knowledge and experience in finance and business that the Registered Holder is capable of evaluating the risks and merits of the Registered Holder’s investment in the Company.</w:t>
      </w:r>
    </w:p>
    <w:p>
      <w:pPr>
        <w:spacing w:after="0" w:line="397" w:lineRule="exact"/>
        <w:rPr>
          <w:rFonts w:ascii="Arial" w:cs="Arial" w:eastAsia="Arial" w:hAnsi="Arial"/>
          <w:sz w:val="18"/>
          <w:szCs w:val="18"/>
          <w:color w:val="auto"/>
        </w:rPr>
      </w:pPr>
    </w:p>
    <w:p>
      <w:pPr>
        <w:ind w:left="5004" w:hanging="96"/>
        <w:spacing w:after="0"/>
        <w:tabs>
          <w:tab w:leader="none" w:pos="5004" w:val="left"/>
        </w:tabs>
        <w:numPr>
          <w:ilvl w:val="2"/>
          <w:numId w:val="30"/>
        </w:numPr>
        <w:rPr>
          <w:rFonts w:ascii="Arial" w:cs="Arial" w:eastAsia="Arial" w:hAnsi="Arial"/>
          <w:sz w:val="18"/>
          <w:szCs w:val="18"/>
          <w:color w:val="auto"/>
        </w:rPr>
      </w:pPr>
      <w:r>
        <w:rPr>
          <w:rFonts w:ascii="Arial" w:cs="Arial" w:eastAsia="Arial" w:hAnsi="Arial"/>
          <w:sz w:val="18"/>
          <w:szCs w:val="18"/>
          <w:color w:val="auto"/>
        </w:rPr>
        <w:t>5 -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-410845</wp:posOffset>
            </wp:positionH>
            <wp:positionV relativeFrom="paragraph">
              <wp:posOffset>14605</wp:posOffset>
            </wp:positionV>
            <wp:extent cx="7246620" cy="889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0724"/>
          </w:cols>
          <w:pgMar w:left="896" w:top="908" w:right="279" w:bottom="1440" w:gutter="0" w:footer="0" w:header="0"/>
        </w:sectPr>
      </w:pPr>
    </w:p>
    <w:bookmarkStart w:id="23" w:name="page24"/>
    <w:bookmarkEnd w:id="23"/>
    <w:p>
      <w:pPr>
        <w:ind w:left="840" w:hanging="184"/>
        <w:spacing w:after="0"/>
        <w:tabs>
          <w:tab w:leader="none" w:pos="840" w:val="left"/>
        </w:tabs>
        <w:numPr>
          <w:ilvl w:val="0"/>
          <w:numId w:val="31"/>
        </w:numPr>
        <w:rPr>
          <w:rFonts w:ascii="Arial" w:cs="Arial" w:eastAsia="Arial" w:hAnsi="Arial"/>
          <w:sz w:val="18"/>
          <w:szCs w:val="18"/>
          <w:color w:val="auto"/>
        </w:rPr>
      </w:pPr>
      <w:r>
        <w:rPr>
          <w:rFonts w:ascii="Arial" w:cs="Arial" w:eastAsia="Arial" w:hAnsi="Arial"/>
          <w:sz w:val="18"/>
          <w:szCs w:val="18"/>
          <w:u w:val="single" w:color="auto"/>
          <w:color w:val="auto"/>
        </w:rPr>
        <w:t>Transfers, etc</w:t>
      </w:r>
      <w:r>
        <w:rPr>
          <w:rFonts w:ascii="Arial" w:cs="Arial" w:eastAsia="Arial" w:hAnsi="Arial"/>
          <w:sz w:val="18"/>
          <w:szCs w:val="18"/>
          <w:color w:val="auto"/>
        </w:rPr>
        <w:t>.</w:t>
      </w:r>
    </w:p>
    <w:p>
      <w:pPr>
        <w:spacing w:after="0" w:line="225" w:lineRule="exact"/>
        <w:rPr>
          <w:rFonts w:ascii="Arial" w:cs="Arial" w:eastAsia="Arial" w:hAnsi="Arial"/>
          <w:sz w:val="18"/>
          <w:szCs w:val="18"/>
          <w:color w:val="auto"/>
        </w:rPr>
      </w:pPr>
    </w:p>
    <w:p>
      <w:pPr>
        <w:ind w:right="120" w:firstLine="1305"/>
        <w:spacing w:after="0" w:line="264" w:lineRule="auto"/>
        <w:tabs>
          <w:tab w:leader="none" w:pos="1541" w:val="left"/>
        </w:tabs>
        <w:numPr>
          <w:ilvl w:val="1"/>
          <w:numId w:val="31"/>
        </w:numPr>
        <w:rPr>
          <w:rFonts w:ascii="Arial" w:cs="Arial" w:eastAsia="Arial" w:hAnsi="Arial"/>
          <w:sz w:val="18"/>
          <w:szCs w:val="18"/>
          <w:color w:val="auto"/>
        </w:rPr>
      </w:pPr>
      <w:r>
        <w:rPr>
          <w:rFonts w:ascii="Arial" w:cs="Arial" w:eastAsia="Arial" w:hAnsi="Arial"/>
          <w:sz w:val="18"/>
          <w:szCs w:val="18"/>
          <w:color w:val="auto"/>
        </w:rPr>
        <w:t>This Warrant and the Warrant Shares shall not be sold or transferred unless either (i) they first shall have been registered under the Act, or (ii) the Company first shall have been furnished with an opinion of legal counsel, reasonably satisfactory to the Company, to the effect that such sale or transfer is exempt from the registration requirements of the Act.</w:t>
      </w:r>
    </w:p>
    <w:p>
      <w:pPr>
        <w:spacing w:after="0" w:line="181" w:lineRule="exact"/>
        <w:rPr>
          <w:rFonts w:ascii="Arial" w:cs="Arial" w:eastAsia="Arial" w:hAnsi="Arial"/>
          <w:sz w:val="18"/>
          <w:szCs w:val="18"/>
          <w:color w:val="auto"/>
        </w:rPr>
      </w:pPr>
    </w:p>
    <w:p>
      <w:pPr>
        <w:ind w:right="80" w:firstLine="1305"/>
        <w:spacing w:after="0" w:line="308" w:lineRule="auto"/>
        <w:tabs>
          <w:tab w:leader="none" w:pos="1551" w:val="left"/>
        </w:tabs>
        <w:numPr>
          <w:ilvl w:val="1"/>
          <w:numId w:val="31"/>
        </w:numPr>
        <w:rPr>
          <w:rFonts w:ascii="Arial" w:cs="Arial" w:eastAsia="Arial" w:hAnsi="Arial"/>
          <w:sz w:val="17"/>
          <w:szCs w:val="17"/>
          <w:color w:val="auto"/>
        </w:rPr>
      </w:pPr>
      <w:r>
        <w:rPr>
          <w:rFonts w:ascii="Arial" w:cs="Arial" w:eastAsia="Arial" w:hAnsi="Arial"/>
          <w:sz w:val="17"/>
          <w:szCs w:val="17"/>
          <w:color w:val="auto"/>
        </w:rPr>
        <w:t>The Registered Holder acknowledges and agrees that the Warrant Shares shall be subject to the restrictive legend requirements set forth in that certain Securities Purchase Agreement, dated December 18, 2019, between the Company and the investors named therein.</w:t>
      </w:r>
    </w:p>
    <w:p>
      <w:pPr>
        <w:spacing w:after="0" w:line="146" w:lineRule="exact"/>
        <w:rPr>
          <w:rFonts w:ascii="Arial" w:cs="Arial" w:eastAsia="Arial" w:hAnsi="Arial"/>
          <w:sz w:val="17"/>
          <w:szCs w:val="17"/>
          <w:color w:val="auto"/>
        </w:rPr>
      </w:pPr>
    </w:p>
    <w:p>
      <w:pPr>
        <w:ind w:right="60" w:firstLine="1305"/>
        <w:spacing w:after="0" w:line="308" w:lineRule="auto"/>
        <w:tabs>
          <w:tab w:leader="none" w:pos="1541" w:val="left"/>
        </w:tabs>
        <w:numPr>
          <w:ilvl w:val="1"/>
          <w:numId w:val="31"/>
        </w:numPr>
        <w:rPr>
          <w:rFonts w:ascii="Arial" w:cs="Arial" w:eastAsia="Arial" w:hAnsi="Arial"/>
          <w:sz w:val="17"/>
          <w:szCs w:val="17"/>
          <w:color w:val="auto"/>
        </w:rPr>
      </w:pPr>
      <w:r>
        <w:rPr>
          <w:rFonts w:ascii="Arial" w:cs="Arial" w:eastAsia="Arial" w:hAnsi="Arial"/>
          <w:sz w:val="17"/>
          <w:szCs w:val="17"/>
          <w:color w:val="auto"/>
        </w:rPr>
        <w:t>The Company will maintain a register containing the name and address of the Registered Holder of this Warrant. The Registered Holder may change the Registered Holder’s address as shown on the warrant register by written notice to the Company requesting such change.</w:t>
      </w:r>
    </w:p>
    <w:p>
      <w:pPr>
        <w:spacing w:after="0" w:line="146" w:lineRule="exact"/>
        <w:rPr>
          <w:rFonts w:ascii="Arial" w:cs="Arial" w:eastAsia="Arial" w:hAnsi="Arial"/>
          <w:sz w:val="17"/>
          <w:szCs w:val="17"/>
          <w:color w:val="auto"/>
        </w:rPr>
      </w:pPr>
    </w:p>
    <w:p>
      <w:pPr>
        <w:jc w:val="both"/>
        <w:ind w:right="160" w:firstLine="1305"/>
        <w:spacing w:after="0" w:line="264" w:lineRule="auto"/>
        <w:tabs>
          <w:tab w:leader="none" w:pos="1551" w:val="left"/>
        </w:tabs>
        <w:numPr>
          <w:ilvl w:val="1"/>
          <w:numId w:val="31"/>
        </w:numPr>
        <w:rPr>
          <w:rFonts w:ascii="Arial" w:cs="Arial" w:eastAsia="Arial" w:hAnsi="Arial"/>
          <w:sz w:val="18"/>
          <w:szCs w:val="18"/>
          <w:color w:val="auto"/>
        </w:rPr>
      </w:pPr>
      <w:r>
        <w:rPr>
          <w:rFonts w:ascii="Arial" w:cs="Arial" w:eastAsia="Arial" w:hAnsi="Arial"/>
          <w:sz w:val="18"/>
          <w:szCs w:val="18"/>
          <w:color w:val="auto"/>
        </w:rPr>
        <w:t xml:space="preserve">Subject to the provisions of Section 5 hereof, this Warrant and all rights hereunder are transferable, in whole or in part, upon surrender of this Warrant with a properly executed assignment (in the form of </w:t>
      </w:r>
      <w:r>
        <w:rPr>
          <w:rFonts w:ascii="Arial" w:cs="Arial" w:eastAsia="Arial" w:hAnsi="Arial"/>
          <w:sz w:val="18"/>
          <w:szCs w:val="18"/>
          <w:u w:val="single" w:color="auto"/>
          <w:color w:val="auto"/>
        </w:rPr>
        <w:t>Exhibit II</w:t>
      </w:r>
      <w:r>
        <w:rPr>
          <w:rFonts w:ascii="Arial" w:cs="Arial" w:eastAsia="Arial" w:hAnsi="Arial"/>
          <w:sz w:val="18"/>
          <w:szCs w:val="18"/>
          <w:color w:val="auto"/>
        </w:rPr>
        <w:t xml:space="preserve"> hereto) at the principal office of the Company (or, if another office or agency has been designated by the Company for such purpose, then at such other office or agency).</w:t>
      </w:r>
    </w:p>
    <w:p>
      <w:pPr>
        <w:spacing w:after="0" w:line="181" w:lineRule="exact"/>
        <w:rPr>
          <w:rFonts w:ascii="Arial" w:cs="Arial" w:eastAsia="Arial" w:hAnsi="Arial"/>
          <w:sz w:val="18"/>
          <w:szCs w:val="18"/>
          <w:color w:val="auto"/>
        </w:rPr>
      </w:pPr>
    </w:p>
    <w:p>
      <w:pPr>
        <w:ind w:left="840" w:hanging="184"/>
        <w:spacing w:after="0"/>
        <w:tabs>
          <w:tab w:leader="none" w:pos="840" w:val="left"/>
        </w:tabs>
        <w:numPr>
          <w:ilvl w:val="0"/>
          <w:numId w:val="31"/>
        </w:numPr>
        <w:rPr>
          <w:rFonts w:ascii="Arial" w:cs="Arial" w:eastAsia="Arial" w:hAnsi="Arial"/>
          <w:sz w:val="18"/>
          <w:szCs w:val="18"/>
          <w:color w:val="auto"/>
        </w:rPr>
      </w:pPr>
      <w:r>
        <w:rPr>
          <w:rFonts w:ascii="Arial" w:cs="Arial" w:eastAsia="Arial" w:hAnsi="Arial"/>
          <w:sz w:val="18"/>
          <w:szCs w:val="18"/>
          <w:u w:val="single" w:color="auto"/>
          <w:color w:val="auto"/>
        </w:rPr>
        <w:t>Notices of Record Date, etc.</w:t>
      </w:r>
      <w:r>
        <w:rPr>
          <w:rFonts w:ascii="Arial" w:cs="Arial" w:eastAsia="Arial" w:hAnsi="Arial"/>
          <w:sz w:val="18"/>
          <w:szCs w:val="18"/>
          <w:color w:val="auto"/>
        </w:rPr>
        <w:t xml:space="preserve"> In the event:</w:t>
      </w:r>
    </w:p>
    <w:p>
      <w:pPr>
        <w:spacing w:after="0" w:line="225" w:lineRule="exact"/>
        <w:rPr>
          <w:rFonts w:ascii="Arial" w:cs="Arial" w:eastAsia="Arial" w:hAnsi="Arial"/>
          <w:sz w:val="18"/>
          <w:szCs w:val="18"/>
          <w:color w:val="auto"/>
        </w:rPr>
      </w:pPr>
    </w:p>
    <w:p>
      <w:pPr>
        <w:ind w:right="120" w:firstLine="1305"/>
        <w:spacing w:after="0" w:line="264" w:lineRule="auto"/>
        <w:tabs>
          <w:tab w:leader="none" w:pos="1541" w:val="left"/>
        </w:tabs>
        <w:numPr>
          <w:ilvl w:val="1"/>
          <w:numId w:val="31"/>
        </w:numPr>
        <w:rPr>
          <w:rFonts w:ascii="Arial" w:cs="Arial" w:eastAsia="Arial" w:hAnsi="Arial"/>
          <w:sz w:val="18"/>
          <w:szCs w:val="18"/>
          <w:color w:val="auto"/>
        </w:rPr>
      </w:pPr>
      <w:r>
        <w:rPr>
          <w:rFonts w:ascii="Arial" w:cs="Arial" w:eastAsia="Arial" w:hAnsi="Arial"/>
          <w:sz w:val="18"/>
          <w:szCs w:val="18"/>
          <w:color w:val="auto"/>
        </w:rPr>
        <w:t>the Company shall take a record of the holders of its Common Stock (or other stock or securities at the time deliverable upon the exercise of this Warrant) for the purpose of entitling or enabling them to receive any dividend or other distribution, or to receive any right to subscribe for or purchase any shares of stock of any class or any other securities, or to receive any other right; or</w:t>
      </w:r>
    </w:p>
    <w:p>
      <w:pPr>
        <w:spacing w:after="0" w:line="181" w:lineRule="exact"/>
        <w:rPr>
          <w:rFonts w:ascii="Arial" w:cs="Arial" w:eastAsia="Arial" w:hAnsi="Arial"/>
          <w:sz w:val="18"/>
          <w:szCs w:val="18"/>
          <w:color w:val="auto"/>
        </w:rPr>
      </w:pPr>
    </w:p>
    <w:p>
      <w:pPr>
        <w:ind w:right="20" w:firstLine="1305"/>
        <w:spacing w:after="0" w:line="312" w:lineRule="auto"/>
        <w:tabs>
          <w:tab w:leader="none" w:pos="1551" w:val="left"/>
        </w:tabs>
        <w:numPr>
          <w:ilvl w:val="1"/>
          <w:numId w:val="31"/>
        </w:numPr>
        <w:rPr>
          <w:rFonts w:ascii="Arial" w:cs="Arial" w:eastAsia="Arial" w:hAnsi="Arial"/>
          <w:sz w:val="16"/>
          <w:szCs w:val="16"/>
          <w:color w:val="auto"/>
        </w:rPr>
      </w:pPr>
      <w:r>
        <w:rPr>
          <w:rFonts w:ascii="Arial" w:cs="Arial" w:eastAsia="Arial" w:hAnsi="Arial"/>
          <w:sz w:val="16"/>
          <w:szCs w:val="16"/>
          <w:color w:val="auto"/>
        </w:rPr>
        <w:t>of any capital reorganization of the Company, any reclassification of the Common Stock of the Company, any consolidation or merger of the Company with or into another corporation (other than a consolidation or merger in which the Company is the surviving entity and its Common Stock is not converted into or exchanged for any other securities or property), or any transfer of all or substantially all of the assets of the Company; or</w:t>
      </w:r>
    </w:p>
    <w:p>
      <w:pPr>
        <w:spacing w:after="0" w:line="146" w:lineRule="exact"/>
        <w:rPr>
          <w:rFonts w:ascii="Arial" w:cs="Arial" w:eastAsia="Arial" w:hAnsi="Arial"/>
          <w:sz w:val="16"/>
          <w:szCs w:val="16"/>
          <w:color w:val="auto"/>
        </w:rPr>
      </w:pPr>
    </w:p>
    <w:p>
      <w:pPr>
        <w:ind w:left="1540" w:hanging="235"/>
        <w:spacing w:after="0"/>
        <w:tabs>
          <w:tab w:leader="none" w:pos="1540" w:val="left"/>
        </w:tabs>
        <w:numPr>
          <w:ilvl w:val="1"/>
          <w:numId w:val="31"/>
        </w:numPr>
        <w:rPr>
          <w:rFonts w:ascii="Arial" w:cs="Arial" w:eastAsia="Arial" w:hAnsi="Arial"/>
          <w:sz w:val="18"/>
          <w:szCs w:val="18"/>
          <w:color w:val="auto"/>
        </w:rPr>
      </w:pPr>
      <w:r>
        <w:rPr>
          <w:rFonts w:ascii="Arial" w:cs="Arial" w:eastAsia="Arial" w:hAnsi="Arial"/>
          <w:sz w:val="18"/>
          <w:szCs w:val="18"/>
          <w:color w:val="auto"/>
        </w:rPr>
        <w:t>of the voluntary or involuntary dissolution, liquidation or winding-up of the Company,</w:t>
      </w:r>
    </w:p>
    <w:p>
      <w:pPr>
        <w:spacing w:after="0" w:line="225" w:lineRule="exact"/>
        <w:rPr>
          <w:sz w:val="20"/>
          <w:szCs w:val="20"/>
          <w:color w:val="auto"/>
        </w:rPr>
      </w:pPr>
    </w:p>
    <w:p>
      <w:pPr>
        <w:ind w:right="40"/>
        <w:spacing w:after="0" w:line="272" w:lineRule="auto"/>
        <w:rPr>
          <w:sz w:val="20"/>
          <w:szCs w:val="20"/>
          <w:color w:val="auto"/>
        </w:rPr>
      </w:pPr>
      <w:r>
        <w:rPr>
          <w:rFonts w:ascii="Arial" w:cs="Arial" w:eastAsia="Arial" w:hAnsi="Arial"/>
          <w:sz w:val="17"/>
          <w:szCs w:val="17"/>
          <w:color w:val="auto"/>
        </w:rPr>
        <w:t>then, and in each such case, the Company will send or cause to be sent to the Registered Holder a notice specifying, as the case may be, (i) the record date for such dividend, distribution or right, and the amount and character of such dividend, distribution or right, or (ii) the effective date on which such reorganization, reclassification, consolidation, merger, transfer, dissolution, liquidation or winding-up is to take place, and the time, if any is to be fixed, as of which the holders of record of Common Stock (or such other stock or securities at the time deliverable upon the exercise of this Warrant) shall be entitled to exchange their shares of Common Stock (or such other stock or securities) for securities or other property deliverable upon such reorganization, reclassification, consolidation, merger, transfer, dissolution, liquidation or winding-up. Such notice shall be sent at least 3 days prior to the record date or effective date for the event specified in such notice, and the Registered Holder shall keep any such notice confidential.</w:t>
      </w:r>
    </w:p>
    <w:p>
      <w:pPr>
        <w:spacing w:after="0" w:line="178" w:lineRule="exact"/>
        <w:rPr>
          <w:sz w:val="20"/>
          <w:szCs w:val="20"/>
          <w:color w:val="auto"/>
        </w:rPr>
      </w:pPr>
    </w:p>
    <w:p>
      <w:pPr>
        <w:ind w:firstLine="656"/>
        <w:spacing w:after="0" w:line="264" w:lineRule="auto"/>
        <w:tabs>
          <w:tab w:leader="none" w:pos="828" w:val="left"/>
        </w:tabs>
        <w:numPr>
          <w:ilvl w:val="0"/>
          <w:numId w:val="32"/>
        </w:numPr>
        <w:rPr>
          <w:rFonts w:ascii="Arial" w:cs="Arial" w:eastAsia="Arial" w:hAnsi="Arial"/>
          <w:sz w:val="18"/>
          <w:szCs w:val="18"/>
          <w:color w:val="auto"/>
        </w:rPr>
      </w:pPr>
      <w:r>
        <w:rPr>
          <w:rFonts w:ascii="Arial" w:cs="Arial" w:eastAsia="Arial" w:hAnsi="Arial"/>
          <w:sz w:val="18"/>
          <w:szCs w:val="18"/>
          <w:u w:val="single" w:color="auto"/>
          <w:color w:val="auto"/>
        </w:rPr>
        <w:t>Reservation of Stock</w:t>
      </w:r>
      <w:r>
        <w:rPr>
          <w:rFonts w:ascii="Arial" w:cs="Arial" w:eastAsia="Arial" w:hAnsi="Arial"/>
          <w:sz w:val="18"/>
          <w:szCs w:val="18"/>
          <w:color w:val="auto"/>
        </w:rPr>
        <w:t>. The Company will at all times reserve and keep available, solely for issuance and delivery upon the exercise of this Warrant, such number of Warrant Shares and other securities, cash and/or property, as from time to time shall be issuable upon the exercise of this Warrant. Such reservation shall comply without regard to the provisions of Section 1(e).</w:t>
      </w:r>
    </w:p>
    <w:p>
      <w:pPr>
        <w:spacing w:after="0" w:line="397" w:lineRule="exact"/>
        <w:rPr>
          <w:rFonts w:ascii="Arial" w:cs="Arial" w:eastAsia="Arial" w:hAnsi="Arial"/>
          <w:sz w:val="18"/>
          <w:szCs w:val="18"/>
          <w:color w:val="auto"/>
        </w:rPr>
      </w:pPr>
    </w:p>
    <w:p>
      <w:pPr>
        <w:ind w:left="5660" w:hanging="96"/>
        <w:spacing w:after="0"/>
        <w:tabs>
          <w:tab w:leader="none" w:pos="5660" w:val="left"/>
        </w:tabs>
        <w:numPr>
          <w:ilvl w:val="1"/>
          <w:numId w:val="32"/>
        </w:numPr>
        <w:rPr>
          <w:rFonts w:ascii="Arial" w:cs="Arial" w:eastAsia="Arial" w:hAnsi="Arial"/>
          <w:sz w:val="18"/>
          <w:szCs w:val="18"/>
          <w:color w:val="auto"/>
        </w:rPr>
      </w:pPr>
      <w:r>
        <w:rPr>
          <w:rFonts w:ascii="Arial" w:cs="Arial" w:eastAsia="Arial" w:hAnsi="Arial"/>
          <w:sz w:val="18"/>
          <w:szCs w:val="18"/>
          <w:color w:val="auto"/>
        </w:rPr>
        <w:t>6 -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00"/>
          </w:cols>
          <w:pgMar w:left="240" w:top="908" w:right="259" w:bottom="1440" w:gutter="0" w:footer="0" w:header="0"/>
        </w:sectPr>
      </w:pPr>
    </w:p>
    <w:bookmarkStart w:id="24" w:name="page25"/>
    <w:bookmarkEnd w:id="24"/>
    <w:p>
      <w:pPr>
        <w:ind w:left="800" w:hanging="184"/>
        <w:spacing w:after="0"/>
        <w:tabs>
          <w:tab w:leader="none" w:pos="800" w:val="left"/>
        </w:tabs>
        <w:numPr>
          <w:ilvl w:val="0"/>
          <w:numId w:val="33"/>
        </w:numPr>
        <w:rPr>
          <w:rFonts w:ascii="Arial" w:cs="Arial" w:eastAsia="Arial" w:hAnsi="Arial"/>
          <w:sz w:val="18"/>
          <w:szCs w:val="18"/>
          <w:color w:val="auto"/>
        </w:rPr>
      </w:pPr>
      <w:r>
        <w:rPr>
          <w:rFonts w:ascii="Arial" w:cs="Arial" w:eastAsia="Arial" w:hAnsi="Arial"/>
          <w:sz w:val="18"/>
          <w:szCs w:val="18"/>
          <w:u w:val="single" w:color="auto"/>
          <w:color w:val="auto"/>
        </w:rPr>
        <w:t>Exchange or Replacement of Warrants</w:t>
      </w:r>
      <w:r>
        <w:rPr>
          <w:rFonts w:ascii="Arial" w:cs="Arial" w:eastAsia="Arial" w:hAnsi="Arial"/>
          <w:sz w:val="18"/>
          <w:szCs w:val="18"/>
          <w:color w:val="auto"/>
        </w:rPr>
        <w:t>.</w:t>
      </w:r>
    </w:p>
    <w:p>
      <w:pPr>
        <w:spacing w:after="0" w:line="225" w:lineRule="exact"/>
        <w:rPr>
          <w:rFonts w:ascii="Arial" w:cs="Arial" w:eastAsia="Arial" w:hAnsi="Arial"/>
          <w:sz w:val="18"/>
          <w:szCs w:val="18"/>
          <w:color w:val="auto"/>
        </w:rPr>
      </w:pPr>
    </w:p>
    <w:p>
      <w:pPr>
        <w:ind w:left="-40" w:firstLine="1305"/>
        <w:spacing w:after="0" w:line="257" w:lineRule="auto"/>
        <w:tabs>
          <w:tab w:leader="none" w:pos="1501" w:val="left"/>
        </w:tabs>
        <w:numPr>
          <w:ilvl w:val="1"/>
          <w:numId w:val="33"/>
        </w:numPr>
        <w:rPr>
          <w:rFonts w:ascii="Arial" w:cs="Arial" w:eastAsia="Arial" w:hAnsi="Arial"/>
          <w:sz w:val="18"/>
          <w:szCs w:val="18"/>
          <w:color w:val="auto"/>
        </w:rPr>
      </w:pPr>
      <w:r>
        <w:rPr>
          <w:rFonts w:ascii="Arial" w:cs="Arial" w:eastAsia="Arial" w:hAnsi="Arial"/>
          <w:sz w:val="18"/>
          <w:szCs w:val="18"/>
          <w:color w:val="auto"/>
        </w:rPr>
        <w:t>Upon the surrender by the Registered Holder, properly endorsed, to the Company at the principal office of the Company, the Company will, subject to the provisions of Section 5 hereof, issue and deliver to or upon the order of the Registered Holder, at the Company’s expense, a new Warrant or Warrants of like tenor, in the name of the Registered Holder or as the Registered Holder (upon payment by the Registered Holder of any applicable transfer taxes) may direct, calling in the aggregate on the face or faces thereof for the number of shares of Common Stock (or other securities, cash and/or property) then issuable upon exercise of this Warrant.</w:t>
      </w:r>
    </w:p>
    <w:p>
      <w:pPr>
        <w:spacing w:after="0" w:line="188" w:lineRule="exact"/>
        <w:rPr>
          <w:rFonts w:ascii="Arial" w:cs="Arial" w:eastAsia="Arial" w:hAnsi="Arial"/>
          <w:sz w:val="18"/>
          <w:szCs w:val="18"/>
          <w:color w:val="auto"/>
        </w:rPr>
      </w:pPr>
    </w:p>
    <w:p>
      <w:pPr>
        <w:ind w:left="-40" w:right="100" w:firstLine="1305"/>
        <w:spacing w:after="0" w:line="312" w:lineRule="auto"/>
        <w:tabs>
          <w:tab w:leader="none" w:pos="1511" w:val="left"/>
        </w:tabs>
        <w:numPr>
          <w:ilvl w:val="1"/>
          <w:numId w:val="33"/>
        </w:numPr>
        <w:rPr>
          <w:rFonts w:ascii="Arial" w:cs="Arial" w:eastAsia="Arial" w:hAnsi="Arial"/>
          <w:sz w:val="16"/>
          <w:szCs w:val="16"/>
          <w:color w:val="auto"/>
        </w:rPr>
      </w:pPr>
      <w:r>
        <w:rPr>
          <w:rFonts w:ascii="Arial" w:cs="Arial" w:eastAsia="Arial" w:hAnsi="Arial"/>
          <w:sz w:val="16"/>
          <w:szCs w:val="16"/>
          <w:color w:val="auto"/>
        </w:rPr>
        <w:t>Upon receipt of evidence reasonably satisfactory to the Company of the loss, theft, destruction or mutilation of this Warrant and (in the case of loss, theft or destruction) upon delivery of an indemnity agreement (with surety if reasonably required) in an amount reasonably satisfactory to the Company, or (in the case of mutilation) upon surrender and cancellation of this Warrant, the Company will issue, in lieu thereof, a new Warrant of like tenor.</w:t>
      </w:r>
    </w:p>
    <w:p>
      <w:pPr>
        <w:spacing w:after="0" w:line="146" w:lineRule="exact"/>
        <w:rPr>
          <w:rFonts w:ascii="Arial" w:cs="Arial" w:eastAsia="Arial" w:hAnsi="Arial"/>
          <w:sz w:val="16"/>
          <w:szCs w:val="16"/>
          <w:color w:val="auto"/>
        </w:rPr>
      </w:pPr>
    </w:p>
    <w:p>
      <w:pPr>
        <w:ind w:left="-40" w:firstLine="656"/>
        <w:spacing w:after="0" w:line="270" w:lineRule="auto"/>
        <w:tabs>
          <w:tab w:leader="none" w:pos="788" w:val="left"/>
        </w:tabs>
        <w:numPr>
          <w:ilvl w:val="0"/>
          <w:numId w:val="33"/>
        </w:numPr>
        <w:rPr>
          <w:rFonts w:ascii="Arial" w:cs="Arial" w:eastAsia="Arial" w:hAnsi="Arial"/>
          <w:sz w:val="17"/>
          <w:szCs w:val="17"/>
          <w:color w:val="auto"/>
        </w:rPr>
      </w:pPr>
      <w:r>
        <w:rPr>
          <w:rFonts w:ascii="Arial" w:cs="Arial" w:eastAsia="Arial" w:hAnsi="Arial"/>
          <w:sz w:val="17"/>
          <w:szCs w:val="17"/>
          <w:u w:val="single" w:color="auto"/>
          <w:color w:val="auto"/>
        </w:rPr>
        <w:t>Notices.</w:t>
      </w:r>
      <w:r>
        <w:rPr>
          <w:rFonts w:ascii="Arial" w:cs="Arial" w:eastAsia="Arial" w:hAnsi="Arial"/>
          <w:sz w:val="17"/>
          <w:szCs w:val="17"/>
          <w:color w:val="auto"/>
        </w:rPr>
        <w:t xml:space="preserve"> All notices and other communications from the Company to the Registered Holder in connection herewith shall be mailed by certified or registered mail, postage prepaid, or sent via a reputable nationwide overnight courier service guaranteeing next business day delivery, to the address last furnished to the Company in writing by the Registered Holder. All notices and other communications from the Registered Holder to the Company in connection herewith shall be mailed by certified or registered mail, postage prepaid, or sent via a reputable nationwide overnight courier service guaranteeing next business day delivery, to the Company at its principal office set forth below. If the Company should at any time change the location of its principal office to a place other than as set forth below, it shall give prompt written notice to the Registered Holder and thereafter all references in this Warrant to the location of its principal office at the particular time shall be as so specified in such notice. All such notices and communications shall be deemed delivered (i) two business days after being sent by certified or registered mail, return receipt requested, postage prepaid, or (ii) one business day after being sent via a reputable nationwide overnight courier service guaranteeing next business day delivery.</w:t>
      </w:r>
    </w:p>
    <w:p>
      <w:pPr>
        <w:spacing w:after="0" w:line="181" w:lineRule="exact"/>
        <w:rPr>
          <w:rFonts w:ascii="Arial" w:cs="Arial" w:eastAsia="Arial" w:hAnsi="Arial"/>
          <w:sz w:val="17"/>
          <w:szCs w:val="17"/>
          <w:color w:val="auto"/>
        </w:rPr>
      </w:pPr>
    </w:p>
    <w:p>
      <w:pPr>
        <w:ind w:left="-40" w:right="20" w:firstLine="656"/>
        <w:spacing w:after="0" w:line="293" w:lineRule="auto"/>
        <w:tabs>
          <w:tab w:leader="none" w:pos="878" w:val="left"/>
        </w:tabs>
        <w:numPr>
          <w:ilvl w:val="0"/>
          <w:numId w:val="33"/>
        </w:numPr>
        <w:rPr>
          <w:rFonts w:ascii="Arial" w:cs="Arial" w:eastAsia="Arial" w:hAnsi="Arial"/>
          <w:sz w:val="16"/>
          <w:szCs w:val="16"/>
          <w:color w:val="auto"/>
        </w:rPr>
      </w:pPr>
      <w:r>
        <w:rPr>
          <w:rFonts w:ascii="Arial" w:cs="Arial" w:eastAsia="Arial" w:hAnsi="Arial"/>
          <w:sz w:val="16"/>
          <w:szCs w:val="16"/>
          <w:u w:val="single" w:color="auto"/>
          <w:color w:val="auto"/>
        </w:rPr>
        <w:t>No Rights as Stockholder</w:t>
      </w:r>
      <w:r>
        <w:rPr>
          <w:rFonts w:ascii="Arial" w:cs="Arial" w:eastAsia="Arial" w:hAnsi="Arial"/>
          <w:sz w:val="16"/>
          <w:szCs w:val="16"/>
          <w:color w:val="auto"/>
        </w:rPr>
        <w:t>. Until the exercise of this Warrant, the Registered Holder shall not have or exercise any rights by virtue hereof as a stockholder of the Company. Notwithstanding the foregoing, in the event (i) the Company effects a split of the Common Stock by means of a stock dividend and the Purchase Price of and the number of Warrant Shares are adjusted as of the date of the distribution of the dividend (rather than as of the record date for such dividend), and (ii) the Registered Holder exercises this Warrant between the record date and the distribution date for such stock dividend, the Registered Holder shall be entitled to receive, on the distribution date, the stock dividend with respect to the shares of Common Stock acquired upon such exercise, notwithstanding the fact that such shares were not outstanding as of the close of business on the record date for such stock dividend.</w:t>
      </w:r>
    </w:p>
    <w:p>
      <w:pPr>
        <w:spacing w:after="0" w:line="164" w:lineRule="exact"/>
        <w:rPr>
          <w:rFonts w:ascii="Arial" w:cs="Arial" w:eastAsia="Arial" w:hAnsi="Arial"/>
          <w:sz w:val="16"/>
          <w:szCs w:val="16"/>
          <w:color w:val="auto"/>
        </w:rPr>
      </w:pPr>
    </w:p>
    <w:p>
      <w:pPr>
        <w:jc w:val="both"/>
        <w:ind w:left="-40" w:right="40" w:firstLine="656"/>
        <w:spacing w:after="0" w:line="264" w:lineRule="auto"/>
        <w:tabs>
          <w:tab w:leader="none" w:pos="871" w:val="left"/>
        </w:tabs>
        <w:numPr>
          <w:ilvl w:val="0"/>
          <w:numId w:val="33"/>
        </w:numPr>
        <w:rPr>
          <w:rFonts w:ascii="Arial" w:cs="Arial" w:eastAsia="Arial" w:hAnsi="Arial"/>
          <w:sz w:val="18"/>
          <w:szCs w:val="18"/>
          <w:color w:val="auto"/>
        </w:rPr>
      </w:pPr>
      <w:r>
        <w:rPr>
          <w:rFonts w:ascii="Arial" w:cs="Arial" w:eastAsia="Arial" w:hAnsi="Arial"/>
          <w:sz w:val="18"/>
          <w:szCs w:val="18"/>
          <w:u w:val="single" w:color="auto"/>
          <w:color w:val="auto"/>
        </w:rPr>
        <w:t>Amendment or Waiver</w:t>
      </w:r>
      <w:r>
        <w:rPr>
          <w:rFonts w:ascii="Arial" w:cs="Arial" w:eastAsia="Arial" w:hAnsi="Arial"/>
          <w:sz w:val="18"/>
          <w:szCs w:val="18"/>
          <w:color w:val="auto"/>
        </w:rPr>
        <w:t>. Any term of this Warrant may be amended or waived only by an instrument in writing signed by the party against which enforcement of the change or waiver is sought. No waivers of any term, condition or provision of this Warrant, in any one or more instances, shall be deemed to be, or construed as, a further or continuing waiver of any such term, condition or provision.</w:t>
      </w:r>
    </w:p>
    <w:p>
      <w:pPr>
        <w:spacing w:after="0" w:line="181" w:lineRule="exact"/>
        <w:rPr>
          <w:rFonts w:ascii="Arial" w:cs="Arial" w:eastAsia="Arial" w:hAnsi="Arial"/>
          <w:sz w:val="18"/>
          <w:szCs w:val="18"/>
          <w:color w:val="auto"/>
        </w:rPr>
      </w:pPr>
    </w:p>
    <w:p>
      <w:pPr>
        <w:ind w:left="-40" w:firstLine="656"/>
        <w:spacing w:after="0" w:line="277" w:lineRule="auto"/>
        <w:tabs>
          <w:tab w:leader="none" w:pos="878" w:val="left"/>
        </w:tabs>
        <w:numPr>
          <w:ilvl w:val="0"/>
          <w:numId w:val="33"/>
        </w:numPr>
        <w:rPr>
          <w:rFonts w:ascii="Arial" w:cs="Arial" w:eastAsia="Arial" w:hAnsi="Arial"/>
          <w:sz w:val="18"/>
          <w:szCs w:val="18"/>
          <w:color w:val="auto"/>
        </w:rPr>
      </w:pPr>
      <w:r>
        <w:rPr>
          <w:rFonts w:ascii="Arial" w:cs="Arial" w:eastAsia="Arial" w:hAnsi="Arial"/>
          <w:sz w:val="18"/>
          <w:szCs w:val="18"/>
          <w:u w:val="single" w:color="auto"/>
          <w:color w:val="auto"/>
        </w:rPr>
        <w:t>Section Headings</w:t>
      </w:r>
      <w:r>
        <w:rPr>
          <w:rFonts w:ascii="Arial" w:cs="Arial" w:eastAsia="Arial" w:hAnsi="Arial"/>
          <w:sz w:val="18"/>
          <w:szCs w:val="18"/>
          <w:color w:val="auto"/>
        </w:rPr>
        <w:t>. The section headings in this Warrant are for the convenience of the parties and in no way alter, modify, amend, limit or restrict the contractual obligations of the parties.</w:t>
      </w:r>
    </w:p>
    <w:p>
      <w:pPr>
        <w:spacing w:after="0" w:line="170" w:lineRule="exact"/>
        <w:rPr>
          <w:rFonts w:ascii="Arial" w:cs="Arial" w:eastAsia="Arial" w:hAnsi="Arial"/>
          <w:sz w:val="18"/>
          <w:szCs w:val="18"/>
          <w:color w:val="auto"/>
        </w:rPr>
      </w:pPr>
    </w:p>
    <w:p>
      <w:pPr>
        <w:ind w:left="-40" w:right="40" w:firstLine="656"/>
        <w:spacing w:after="0" w:line="277" w:lineRule="auto"/>
        <w:tabs>
          <w:tab w:leader="none" w:pos="878" w:val="left"/>
        </w:tabs>
        <w:numPr>
          <w:ilvl w:val="0"/>
          <w:numId w:val="33"/>
        </w:numPr>
        <w:rPr>
          <w:rFonts w:ascii="Arial" w:cs="Arial" w:eastAsia="Arial" w:hAnsi="Arial"/>
          <w:sz w:val="18"/>
          <w:szCs w:val="18"/>
          <w:color w:val="auto"/>
        </w:rPr>
      </w:pPr>
      <w:r>
        <w:rPr>
          <w:rFonts w:ascii="Arial" w:cs="Arial" w:eastAsia="Arial" w:hAnsi="Arial"/>
          <w:sz w:val="18"/>
          <w:szCs w:val="18"/>
          <w:u w:val="single" w:color="auto"/>
          <w:color w:val="auto"/>
        </w:rPr>
        <w:t>Governing Law</w:t>
      </w:r>
      <w:r>
        <w:rPr>
          <w:rFonts w:ascii="Arial" w:cs="Arial" w:eastAsia="Arial" w:hAnsi="Arial"/>
          <w:sz w:val="18"/>
          <w:szCs w:val="18"/>
          <w:color w:val="auto"/>
        </w:rPr>
        <w:t>. This Warrant shall be governed by, and construed in accordance with, the internal laws of the Commonwealth of Massachusetts without regard to the choice of law principles thereof that would result in the application of the laws of any other jurisdiction.</w:t>
      </w:r>
    </w:p>
    <w:p>
      <w:pPr>
        <w:spacing w:after="0" w:line="170" w:lineRule="exact"/>
        <w:rPr>
          <w:rFonts w:ascii="Arial" w:cs="Arial" w:eastAsia="Arial" w:hAnsi="Arial"/>
          <w:sz w:val="18"/>
          <w:szCs w:val="18"/>
          <w:color w:val="auto"/>
        </w:rPr>
      </w:pPr>
    </w:p>
    <w:p>
      <w:pPr>
        <w:ind w:left="880" w:hanging="264"/>
        <w:spacing w:after="0"/>
        <w:tabs>
          <w:tab w:leader="none" w:pos="880" w:val="left"/>
        </w:tabs>
        <w:numPr>
          <w:ilvl w:val="0"/>
          <w:numId w:val="33"/>
        </w:numPr>
        <w:rPr>
          <w:rFonts w:ascii="Arial" w:cs="Arial" w:eastAsia="Arial" w:hAnsi="Arial"/>
          <w:sz w:val="18"/>
          <w:szCs w:val="18"/>
          <w:color w:val="auto"/>
        </w:rPr>
      </w:pPr>
      <w:r>
        <w:rPr>
          <w:rFonts w:ascii="Arial" w:cs="Arial" w:eastAsia="Arial" w:hAnsi="Arial"/>
          <w:sz w:val="18"/>
          <w:szCs w:val="18"/>
          <w:u w:val="single" w:color="auto"/>
          <w:color w:val="auto"/>
        </w:rPr>
        <w:t>Facsimile Signatures</w:t>
      </w:r>
      <w:r>
        <w:rPr>
          <w:rFonts w:ascii="Arial" w:cs="Arial" w:eastAsia="Arial" w:hAnsi="Arial"/>
          <w:sz w:val="18"/>
          <w:szCs w:val="18"/>
          <w:color w:val="auto"/>
        </w:rPr>
        <w:t>. This Warrant may be executed by facsimile signature.</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[remainder of page intentionally left blank]</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- 7 -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14605</wp:posOffset>
            </wp:positionV>
            <wp:extent cx="7246620" cy="889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340"/>
          </w:cols>
          <w:pgMar w:left="280" w:top="908" w:right="279" w:bottom="1440" w:gutter="0" w:footer="0" w:header="0"/>
        </w:sectPr>
      </w:pPr>
    </w:p>
    <w:bookmarkStart w:id="25" w:name="page26"/>
    <w:bookmarkEnd w:id="25"/>
    <w:p>
      <w:pPr>
        <w:spacing w:after="0"/>
        <w:rPr>
          <w:sz w:val="20"/>
          <w:szCs w:val="20"/>
          <w:color w:val="auto"/>
        </w:rPr>
      </w:pPr>
      <w:r>
        <w:rPr>
          <w:rFonts w:ascii="Arial" w:cs="Arial" w:eastAsia="Arial" w:hAnsi="Arial"/>
          <w:sz w:val="18"/>
          <w:szCs w:val="18"/>
          <w:color w:val="auto"/>
        </w:rPr>
        <w:t>EXECUTED as of the Date of Issuance indicated above.</w:t>
      </w:r>
    </w:p>
    <w:p>
      <w:pPr>
        <w:spacing w:after="0" w:line="225" w:lineRule="exact"/>
        <w:rPr>
          <w:sz w:val="20"/>
          <w:szCs w:val="20"/>
          <w:color w:val="auto"/>
        </w:rPr>
      </w:pPr>
    </w:p>
    <w:p>
      <w:pPr>
        <w:jc w:val="right"/>
        <w:ind w:right="2079"/>
        <w:spacing w:after="0"/>
        <w:rPr>
          <w:sz w:val="20"/>
          <w:szCs w:val="20"/>
          <w:color w:val="auto"/>
        </w:rPr>
      </w:pPr>
      <w:r>
        <w:rPr>
          <w:rFonts w:ascii="Arial" w:cs="Arial" w:eastAsia="Arial" w:hAnsi="Arial"/>
          <w:sz w:val="18"/>
          <w:szCs w:val="18"/>
          <w:color w:val="auto"/>
        </w:rPr>
        <w:t>SELECTA BIOSCIENCES, INC.</w:t>
      </w:r>
    </w:p>
    <w:p>
      <w:pPr>
        <w:spacing w:after="0" w:line="200" w:lineRule="exact"/>
        <w:rPr>
          <w:sz w:val="20"/>
          <w:szCs w:val="20"/>
          <w:color w:val="auto"/>
        </w:rPr>
      </w:pPr>
    </w:p>
    <w:p>
      <w:pPr>
        <w:spacing w:after="0" w:line="241" w:lineRule="exact"/>
        <w:rPr>
          <w:sz w:val="20"/>
          <w:szCs w:val="20"/>
          <w:color w:val="auto"/>
        </w:rPr>
      </w:pPr>
    </w:p>
    <w:p>
      <w:pPr>
        <w:ind w:left="504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3539490</wp:posOffset>
            </wp:positionH>
            <wp:positionV relativeFrom="paragraph">
              <wp:posOffset>14605</wp:posOffset>
            </wp:positionV>
            <wp:extent cx="3293110" cy="889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3293110" cy="8890"/>
                    </a:xfrm>
                    <a:prstGeom prst="rect">
                      <a:avLst/>
                    </a:prstGeom>
                    <a:noFill/>
                  </pic:spPr>
                </pic:pic>
              </a:graphicData>
            </a:graphic>
          </wp:anchor>
        </w:drawing>
      </w:r>
    </w:p>
    <w:p>
      <w:pPr>
        <w:spacing w:after="0" w:line="205" w:lineRule="exact"/>
        <w:rPr>
          <w:sz w:val="20"/>
          <w:szCs w:val="20"/>
          <w:color w:val="auto"/>
        </w:rPr>
      </w:pPr>
    </w:p>
    <w:p>
      <w:pPr>
        <w:ind w:left="5040"/>
        <w:spacing w:after="0"/>
        <w:rPr>
          <w:sz w:val="20"/>
          <w:szCs w:val="20"/>
          <w:color w:val="auto"/>
        </w:rPr>
      </w:pPr>
      <w:r>
        <w:rPr>
          <w:rFonts w:ascii="Arial" w:cs="Arial" w:eastAsia="Arial" w:hAnsi="Arial"/>
          <w:sz w:val="18"/>
          <w:szCs w:val="18"/>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3539490</wp:posOffset>
            </wp:positionH>
            <wp:positionV relativeFrom="paragraph">
              <wp:posOffset>14605</wp:posOffset>
            </wp:positionV>
            <wp:extent cx="3293110" cy="889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3293110" cy="8890"/>
                    </a:xfrm>
                    <a:prstGeom prst="rect">
                      <a:avLst/>
                    </a:prstGeom>
                    <a:noFill/>
                  </pic:spPr>
                </pic:pic>
              </a:graphicData>
            </a:graphic>
          </wp:anchor>
        </w:drawing>
      </w:r>
    </w:p>
    <w:p>
      <w:pPr>
        <w:spacing w:after="0" w:line="205" w:lineRule="exact"/>
        <w:rPr>
          <w:sz w:val="20"/>
          <w:szCs w:val="20"/>
          <w:color w:val="auto"/>
        </w:rPr>
      </w:pPr>
    </w:p>
    <w:p>
      <w:pPr>
        <w:ind w:left="5040"/>
        <w:spacing w:after="0"/>
        <w:rPr>
          <w:sz w:val="20"/>
          <w:szCs w:val="20"/>
          <w:color w:val="auto"/>
        </w:rPr>
      </w:pPr>
      <w:r>
        <w:rPr>
          <w:rFonts w:ascii="Arial" w:cs="Arial" w:eastAsia="Arial" w:hAnsi="Arial"/>
          <w:sz w:val="18"/>
          <w:szCs w:val="18"/>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3539490</wp:posOffset>
            </wp:positionH>
            <wp:positionV relativeFrom="paragraph">
              <wp:posOffset>14605</wp:posOffset>
            </wp:positionV>
            <wp:extent cx="3293110" cy="889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3293110" cy="8890"/>
                    </a:xfrm>
                    <a:prstGeom prst="rect">
                      <a:avLst/>
                    </a:prstGeom>
                    <a:noFill/>
                  </pic:spPr>
                </pic:pic>
              </a:graphicData>
            </a:graphic>
          </wp:anchor>
        </w:drawing>
      </w:r>
    </w:p>
    <w:p>
      <w:pPr>
        <w:spacing w:after="0" w:line="200" w:lineRule="exact"/>
        <w:rPr>
          <w:sz w:val="20"/>
          <w:szCs w:val="20"/>
          <w:color w:val="auto"/>
        </w:rPr>
      </w:pPr>
    </w:p>
    <w:p>
      <w:pPr>
        <w:spacing w:after="0" w:line="235" w:lineRule="exact"/>
        <w:rPr>
          <w:sz w:val="20"/>
          <w:szCs w:val="20"/>
          <w:color w:val="auto"/>
        </w:rPr>
      </w:pPr>
    </w:p>
    <w:p>
      <w:pPr>
        <w:ind w:left="4900"/>
        <w:spacing w:after="0"/>
        <w:rPr>
          <w:sz w:val="20"/>
          <w:szCs w:val="20"/>
          <w:color w:val="auto"/>
        </w:rPr>
      </w:pPr>
      <w:r>
        <w:rPr>
          <w:rFonts w:ascii="Arial" w:cs="Arial" w:eastAsia="Arial" w:hAnsi="Arial"/>
          <w:sz w:val="18"/>
          <w:szCs w:val="18"/>
          <w:color w:val="auto"/>
        </w:rPr>
        <w:t>- 8 -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-413385</wp:posOffset>
            </wp:positionH>
            <wp:positionV relativeFrom="paragraph">
              <wp:posOffset>14605</wp:posOffset>
            </wp:positionV>
            <wp:extent cx="7246620" cy="889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9559"/>
          </w:cols>
          <w:pgMar w:left="900" w:top="908" w:right="1440" w:bottom="1440" w:gutter="0" w:footer="0" w:header="0"/>
        </w:sectPr>
      </w:pPr>
    </w:p>
    <w:bookmarkStart w:id="26" w:name="page27"/>
    <w:bookmarkEnd w:id="26"/>
    <w:p>
      <w:pPr>
        <w:ind w:left="10600"/>
        <w:spacing w:after="0"/>
        <w:rPr>
          <w:sz w:val="20"/>
          <w:szCs w:val="20"/>
          <w:color w:val="auto"/>
        </w:rPr>
      </w:pPr>
      <w:r>
        <w:rPr>
          <w:rFonts w:ascii="Arial" w:cs="Arial" w:eastAsia="Arial" w:hAnsi="Arial"/>
          <w:sz w:val="18"/>
          <w:szCs w:val="18"/>
          <w:color w:val="auto"/>
        </w:rPr>
        <w:t>EXHIBIT I</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PURCHASE FORM</w:t>
      </w:r>
    </w:p>
    <w:p>
      <w:pPr>
        <w:spacing w:after="0" w:line="225" w:lineRule="exact"/>
        <w:rPr>
          <w:sz w:val="20"/>
          <w:szCs w:val="20"/>
          <w:color w:val="auto"/>
        </w:rPr>
      </w:pPr>
    </w:p>
    <w:p>
      <w:pPr>
        <w:spacing w:after="0"/>
        <w:tabs>
          <w:tab w:leader="none" w:pos="9840" w:val="left"/>
        </w:tabs>
        <w:rPr>
          <w:sz w:val="20"/>
          <w:szCs w:val="20"/>
          <w:color w:val="auto"/>
        </w:rPr>
      </w:pPr>
      <w:r>
        <w:rPr>
          <w:rFonts w:ascii="Arial" w:cs="Arial" w:eastAsia="Arial" w:hAnsi="Arial"/>
          <w:sz w:val="18"/>
          <w:szCs w:val="18"/>
          <w:color w:val="auto"/>
        </w:rPr>
        <w:t>To:_________________</w:t>
      </w:r>
      <w:r>
        <w:rPr>
          <w:sz w:val="20"/>
          <w:szCs w:val="20"/>
          <w:color w:val="auto"/>
        </w:rPr>
        <w:tab/>
      </w:r>
      <w:r>
        <w:rPr>
          <w:rFonts w:ascii="Arial" w:cs="Arial" w:eastAsia="Arial" w:hAnsi="Arial"/>
          <w:sz w:val="16"/>
          <w:szCs w:val="16"/>
          <w:color w:val="auto"/>
        </w:rPr>
        <w:t>Dated:____________</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7"/>
          <w:szCs w:val="17"/>
          <w:color w:val="auto"/>
        </w:rPr>
        <w:t xml:space="preserve">The undersigned, pursuant to the provisions set forth in the attached Warrant (No. ___), hereby elects to purchase </w:t>
      </w:r>
      <w:r>
        <w:rPr>
          <w:rFonts w:ascii="Arial" w:cs="Arial" w:eastAsia="Arial" w:hAnsi="Arial"/>
          <w:sz w:val="17"/>
          <w:szCs w:val="17"/>
          <w:i w:val="1"/>
          <w:iCs w:val="1"/>
          <w:color w:val="auto"/>
        </w:rPr>
        <w:t>(check applicable box)</w:t>
      </w:r>
      <w:r>
        <w:rPr>
          <w:rFonts w:ascii="Arial" w:cs="Arial" w:eastAsia="Arial" w:hAnsi="Arial"/>
          <w:sz w:val="17"/>
          <w:szCs w:val="17"/>
          <w:color w:val="auto"/>
        </w:rPr>
        <w:t>:</w:t>
      </w:r>
    </w:p>
    <w:p>
      <w:pPr>
        <w:spacing w:after="0" w:line="237" w:lineRule="exact"/>
        <w:rPr>
          <w:sz w:val="20"/>
          <w:szCs w:val="20"/>
          <w:color w:val="auto"/>
        </w:rPr>
      </w:pPr>
    </w:p>
    <w:p>
      <w:pPr>
        <w:ind w:left="1140" w:hanging="484"/>
        <w:spacing w:after="0"/>
        <w:tabs>
          <w:tab w:leader="none" w:pos="1140" w:val="left"/>
        </w:tabs>
        <w:numPr>
          <w:ilvl w:val="0"/>
          <w:numId w:val="34"/>
        </w:numPr>
        <w:rPr>
          <w:rFonts w:ascii="MS PGothic" w:cs="MS PGothic" w:eastAsia="MS PGothic" w:hAnsi="MS PGothic"/>
          <w:sz w:val="18"/>
          <w:szCs w:val="18"/>
          <w:color w:val="auto"/>
        </w:rPr>
      </w:pPr>
      <w:r>
        <w:rPr>
          <w:rFonts w:ascii="Arial" w:cs="Arial" w:eastAsia="Arial" w:hAnsi="Arial"/>
          <w:sz w:val="18"/>
          <w:szCs w:val="18"/>
          <w:color w:val="auto"/>
        </w:rPr>
        <w:t>____ shares of the Common Stock of Selecta Biosciences, Inc. covered by such Warrant; or</w:t>
      </w:r>
    </w:p>
    <w:p>
      <w:pPr>
        <w:spacing w:after="0" w:line="225" w:lineRule="exact"/>
        <w:rPr>
          <w:rFonts w:ascii="MS PGothic" w:cs="MS PGothic" w:eastAsia="MS PGothic" w:hAnsi="MS PGothic"/>
          <w:sz w:val="18"/>
          <w:szCs w:val="18"/>
          <w:color w:val="auto"/>
        </w:rPr>
      </w:pPr>
    </w:p>
    <w:p>
      <w:pPr>
        <w:ind w:right="840" w:firstLine="656"/>
        <w:spacing w:after="0" w:line="277" w:lineRule="auto"/>
        <w:tabs>
          <w:tab w:leader="none" w:pos="1125" w:val="left"/>
        </w:tabs>
        <w:numPr>
          <w:ilvl w:val="0"/>
          <w:numId w:val="34"/>
        </w:numPr>
        <w:rPr>
          <w:rFonts w:ascii="MS PGothic" w:cs="MS PGothic" w:eastAsia="MS PGothic" w:hAnsi="MS PGothic"/>
          <w:sz w:val="18"/>
          <w:szCs w:val="18"/>
          <w:color w:val="auto"/>
        </w:rPr>
      </w:pPr>
      <w:r>
        <w:rPr>
          <w:rFonts w:ascii="Arial" w:cs="Arial" w:eastAsia="Arial" w:hAnsi="Arial"/>
          <w:sz w:val="18"/>
          <w:szCs w:val="18"/>
          <w:color w:val="auto"/>
        </w:rPr>
        <w:t>the maximum number of shares of Common Stock covered by such Warrant pursuant to the cashless exercise procedure set forth in subsection 1(b).</w:t>
      </w:r>
    </w:p>
    <w:p>
      <w:pPr>
        <w:spacing w:after="0" w:line="170" w:lineRule="exact"/>
        <w:rPr>
          <w:sz w:val="20"/>
          <w:szCs w:val="20"/>
          <w:color w:val="auto"/>
        </w:rPr>
      </w:pPr>
    </w:p>
    <w:p>
      <w:pPr>
        <w:ind w:right="640" w:firstLine="648"/>
        <w:spacing w:after="0" w:line="277" w:lineRule="auto"/>
        <w:rPr>
          <w:sz w:val="20"/>
          <w:szCs w:val="20"/>
          <w:color w:val="auto"/>
        </w:rPr>
      </w:pPr>
      <w:r>
        <w:rPr>
          <w:rFonts w:ascii="Arial" w:cs="Arial" w:eastAsia="Arial" w:hAnsi="Arial"/>
          <w:sz w:val="18"/>
          <w:szCs w:val="18"/>
          <w:color w:val="auto"/>
        </w:rPr>
        <w:t xml:space="preserve">The undersigned herewith makes payment of the full purchase price for such shares at the price per share provided for in such Warrant. Such payment takes the form of </w:t>
      </w:r>
      <w:r>
        <w:rPr>
          <w:rFonts w:ascii="Arial" w:cs="Arial" w:eastAsia="Arial" w:hAnsi="Arial"/>
          <w:sz w:val="18"/>
          <w:szCs w:val="18"/>
          <w:i w:val="1"/>
          <w:iCs w:val="1"/>
          <w:color w:val="auto"/>
        </w:rPr>
        <w:t>(check applicable box or boxes)</w:t>
      </w:r>
      <w:r>
        <w:rPr>
          <w:rFonts w:ascii="Arial" w:cs="Arial" w:eastAsia="Arial" w:hAnsi="Arial"/>
          <w:sz w:val="18"/>
          <w:szCs w:val="18"/>
          <w:color w:val="auto"/>
        </w:rPr>
        <w:t>:</w:t>
      </w:r>
    </w:p>
    <w:p>
      <w:pPr>
        <w:spacing w:after="0" w:line="170" w:lineRule="exact"/>
        <w:rPr>
          <w:sz w:val="20"/>
          <w:szCs w:val="20"/>
          <w:color w:val="auto"/>
        </w:rPr>
      </w:pPr>
    </w:p>
    <w:p>
      <w:pPr>
        <w:ind w:left="1300" w:hanging="644"/>
        <w:spacing w:after="0"/>
        <w:tabs>
          <w:tab w:leader="none" w:pos="1300" w:val="left"/>
        </w:tabs>
        <w:numPr>
          <w:ilvl w:val="0"/>
          <w:numId w:val="35"/>
        </w:numPr>
        <w:rPr>
          <w:rFonts w:ascii="MS PGothic" w:cs="MS PGothic" w:eastAsia="MS PGothic" w:hAnsi="MS PGothic"/>
          <w:sz w:val="18"/>
          <w:szCs w:val="18"/>
          <w:color w:val="auto"/>
        </w:rPr>
      </w:pPr>
      <w:r>
        <w:rPr>
          <w:rFonts w:ascii="Arial" w:cs="Arial" w:eastAsia="Arial" w:hAnsi="Arial"/>
          <w:sz w:val="18"/>
          <w:szCs w:val="18"/>
          <w:color w:val="auto"/>
        </w:rPr>
        <w:t>$______ in lawful money of the United States; and/or</w:t>
      </w:r>
    </w:p>
    <w:p>
      <w:pPr>
        <w:spacing w:after="0" w:line="225" w:lineRule="exact"/>
        <w:rPr>
          <w:rFonts w:ascii="MS PGothic" w:cs="MS PGothic" w:eastAsia="MS PGothic" w:hAnsi="MS PGothic"/>
          <w:sz w:val="18"/>
          <w:szCs w:val="18"/>
          <w:color w:val="auto"/>
        </w:rPr>
      </w:pPr>
    </w:p>
    <w:p>
      <w:pPr>
        <w:ind w:left="1300" w:right="220" w:hanging="644"/>
        <w:spacing w:after="0" w:line="264" w:lineRule="auto"/>
        <w:tabs>
          <w:tab w:leader="none" w:pos="1300" w:val="left"/>
        </w:tabs>
        <w:numPr>
          <w:ilvl w:val="0"/>
          <w:numId w:val="35"/>
        </w:numPr>
        <w:rPr>
          <w:rFonts w:ascii="MS PGothic" w:cs="MS PGothic" w:eastAsia="MS PGothic" w:hAnsi="MS PGothic"/>
          <w:sz w:val="18"/>
          <w:szCs w:val="18"/>
          <w:color w:val="auto"/>
        </w:rPr>
      </w:pPr>
      <w:r>
        <w:rPr>
          <w:rFonts w:ascii="Arial" w:cs="Arial" w:eastAsia="Arial" w:hAnsi="Arial"/>
          <w:sz w:val="18"/>
          <w:szCs w:val="18"/>
          <w:color w:val="auto"/>
        </w:rPr>
        <w:t>the cancellation of such number of Warrant Shares as is necessary, in accordance with the formula set forth in subsection 1(b), to exercise this Warrant with respect to the maximum number of Warrant Shares purchasable pursuant to the cashless exercise procedure set forth in subsection 1(b).</w:t>
      </w:r>
    </w:p>
    <w:p>
      <w:pPr>
        <w:spacing w:after="0" w:line="181" w:lineRule="exact"/>
        <w:rPr>
          <w:sz w:val="20"/>
          <w:szCs w:val="20"/>
          <w:color w:val="auto"/>
        </w:rPr>
      </w:pPr>
    </w:p>
    <w:p>
      <w:pPr>
        <w:ind w:left="5700"/>
        <w:spacing w:after="0"/>
        <w:rPr>
          <w:sz w:val="20"/>
          <w:szCs w:val="20"/>
          <w:color w:val="auto"/>
        </w:rPr>
      </w:pPr>
      <w:r>
        <w:rPr>
          <w:rFonts w:ascii="Arial" w:cs="Arial" w:eastAsia="Arial" w:hAnsi="Arial"/>
          <w:sz w:val="18"/>
          <w:szCs w:val="18"/>
          <w:color w:val="auto"/>
        </w:rPr>
        <w:t>Signature: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4095750</wp:posOffset>
            </wp:positionH>
            <wp:positionV relativeFrom="paragraph">
              <wp:posOffset>14605</wp:posOffset>
            </wp:positionV>
            <wp:extent cx="3155950" cy="889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3155950" cy="8890"/>
                    </a:xfrm>
                    <a:prstGeom prst="rect">
                      <a:avLst/>
                    </a:prstGeom>
                    <a:noFill/>
                  </pic:spPr>
                </pic:pic>
              </a:graphicData>
            </a:graphic>
          </wp:anchor>
        </w:drawing>
      </w:r>
    </w:p>
    <w:p>
      <w:pPr>
        <w:spacing w:after="0" w:line="205" w:lineRule="exact"/>
        <w:rPr>
          <w:sz w:val="20"/>
          <w:szCs w:val="20"/>
          <w:color w:val="auto"/>
        </w:rPr>
      </w:pPr>
    </w:p>
    <w:p>
      <w:pPr>
        <w:ind w:left="5700"/>
        <w:spacing w:after="0"/>
        <w:rPr>
          <w:sz w:val="20"/>
          <w:szCs w:val="20"/>
          <w:color w:val="auto"/>
        </w:rPr>
      </w:pPr>
      <w:r>
        <w:rPr>
          <w:rFonts w:ascii="Arial" w:cs="Arial" w:eastAsia="Arial" w:hAnsi="Arial"/>
          <w:sz w:val="18"/>
          <w:szCs w:val="18"/>
          <w:color w:val="auto"/>
        </w:rPr>
        <w:t>Address: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4095750</wp:posOffset>
            </wp:positionH>
            <wp:positionV relativeFrom="paragraph">
              <wp:posOffset>289560</wp:posOffset>
            </wp:positionV>
            <wp:extent cx="3155950" cy="889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3155950" cy="8890"/>
                    </a:xfrm>
                    <a:prstGeom prst="rect">
                      <a:avLst/>
                    </a:prstGeom>
                    <a:noFill/>
                  </pic:spPr>
                </pic:pic>
              </a:graphicData>
            </a:graphic>
          </wp:anchor>
        </w:drawing>
        <w:drawing>
          <wp:anchor simplePos="0" relativeHeight="251657728" behindDoc="1" locked="0" layoutInCell="0" allowOverlap="1">
            <wp:simplePos x="0" y="0"/>
            <wp:positionH relativeFrom="column">
              <wp:posOffset>4095750</wp:posOffset>
            </wp:positionH>
            <wp:positionV relativeFrom="paragraph">
              <wp:posOffset>14605</wp:posOffset>
            </wp:positionV>
            <wp:extent cx="3155950" cy="889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315595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- 9 -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27" w:name="page28"/>
    <w:bookmarkEnd w:id="27"/>
    <w:p>
      <w:pPr>
        <w:jc w:val="right"/>
        <w:spacing w:after="0"/>
        <w:rPr>
          <w:sz w:val="20"/>
          <w:szCs w:val="20"/>
          <w:color w:val="auto"/>
        </w:rPr>
      </w:pPr>
      <w:r>
        <w:rPr>
          <w:rFonts w:ascii="Arial" w:cs="Arial" w:eastAsia="Arial" w:hAnsi="Arial"/>
          <w:sz w:val="18"/>
          <w:szCs w:val="18"/>
          <w:color w:val="auto"/>
        </w:rPr>
        <w:t>EXHIBIT II</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ASSIGNMENT FORM</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6"/>
          <w:szCs w:val="16"/>
          <w:color w:val="auto"/>
        </w:rPr>
        <w:t>FOR VALUE RECEIVED, ________________________________________ hereby sells, assigns and transfers all of the rights of the undersigned</w:t>
      </w:r>
    </w:p>
    <w:p>
      <w:pPr>
        <w:spacing w:after="0" w:line="46" w:lineRule="exact"/>
        <w:rPr>
          <w:sz w:val="20"/>
          <w:szCs w:val="20"/>
          <w:color w:val="auto"/>
        </w:rPr>
      </w:pPr>
    </w:p>
    <w:p>
      <w:pPr>
        <w:spacing w:after="0"/>
        <w:rPr>
          <w:sz w:val="20"/>
          <w:szCs w:val="20"/>
          <w:color w:val="auto"/>
        </w:rPr>
      </w:pPr>
      <w:r>
        <w:rPr>
          <w:rFonts w:ascii="Arial" w:cs="Arial" w:eastAsia="Arial" w:hAnsi="Arial"/>
          <w:sz w:val="16"/>
          <w:szCs w:val="16"/>
          <w:color w:val="auto"/>
        </w:rPr>
        <w:t>under the attached Warrant (No. ____) with respect to the number of shares of Common Stock of Selecta Biosciences, Inc. covered thereby set forth below,</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unto:</w:t>
      </w:r>
    </w:p>
    <w:p>
      <w:pPr>
        <w:spacing w:after="0" w:line="211" w:lineRule="exact"/>
        <w:rPr>
          <w:sz w:val="20"/>
          <w:szCs w:val="20"/>
          <w:color w:val="auto"/>
        </w:rPr>
      </w:pPr>
    </w:p>
    <w:p>
      <w:pPr>
        <w:spacing w:after="0"/>
        <w:tabs>
          <w:tab w:leader="none" w:pos="3880" w:val="left"/>
          <w:tab w:leader="none" w:pos="7640" w:val="left"/>
        </w:tabs>
        <w:rPr>
          <w:sz w:val="20"/>
          <w:szCs w:val="20"/>
          <w:color w:val="auto"/>
        </w:rPr>
      </w:pPr>
      <w:r>
        <w:rPr>
          <w:rFonts w:ascii="Arial" w:cs="Arial" w:eastAsia="Arial" w:hAnsi="Arial"/>
          <w:sz w:val="18"/>
          <w:szCs w:val="18"/>
          <w:u w:val="single" w:color="auto"/>
          <w:color w:val="auto"/>
        </w:rPr>
        <w:t>Name of Assignee</w:t>
      </w:r>
      <w:r>
        <w:rPr>
          <w:sz w:val="20"/>
          <w:szCs w:val="20"/>
          <w:color w:val="auto"/>
        </w:rPr>
        <w:tab/>
      </w:r>
      <w:r>
        <w:rPr>
          <w:rFonts w:ascii="Arial" w:cs="Arial" w:eastAsia="Arial" w:hAnsi="Arial"/>
          <w:sz w:val="18"/>
          <w:szCs w:val="18"/>
          <w:u w:val="single" w:color="auto"/>
          <w:color w:val="auto"/>
        </w:rPr>
        <w:t>Address</w:t>
      </w:r>
      <w:r>
        <w:rPr>
          <w:sz w:val="20"/>
          <w:szCs w:val="20"/>
          <w:color w:val="auto"/>
        </w:rPr>
        <w:tab/>
      </w:r>
      <w:r>
        <w:rPr>
          <w:rFonts w:ascii="Arial" w:cs="Arial" w:eastAsia="Arial" w:hAnsi="Arial"/>
          <w:sz w:val="16"/>
          <w:szCs w:val="16"/>
          <w:u w:val="single" w:color="auto"/>
          <w:color w:val="auto"/>
        </w:rPr>
        <w:t>No. of Shares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spacing w:after="0"/>
        <w:tabs>
          <w:tab w:leader="none" w:pos="5660" w:val="left"/>
        </w:tabs>
        <w:rPr>
          <w:sz w:val="20"/>
          <w:szCs w:val="20"/>
          <w:color w:val="auto"/>
        </w:rPr>
      </w:pPr>
      <w:r>
        <w:rPr>
          <w:rFonts w:ascii="Arial" w:cs="Arial" w:eastAsia="Arial" w:hAnsi="Arial"/>
          <w:sz w:val="18"/>
          <w:szCs w:val="18"/>
          <w:color w:val="auto"/>
        </w:rPr>
        <w:t>Dated:</w:t>
      </w:r>
      <w:r>
        <w:rPr>
          <w:sz w:val="20"/>
          <w:szCs w:val="20"/>
          <w:color w:val="auto"/>
        </w:rPr>
        <w:tab/>
      </w:r>
      <w:r>
        <w:rPr>
          <w:rFonts w:ascii="Arial" w:cs="Arial" w:eastAsia="Arial" w:hAnsi="Arial"/>
          <w:sz w:val="18"/>
          <w:szCs w:val="18"/>
          <w:color w:val="auto"/>
        </w:rPr>
        <w:t>Signature: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4078605</wp:posOffset>
            </wp:positionH>
            <wp:positionV relativeFrom="paragraph">
              <wp:posOffset>14605</wp:posOffset>
            </wp:positionV>
            <wp:extent cx="3173095" cy="889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3173095" cy="8890"/>
                    </a:xfrm>
                    <a:prstGeom prst="rect">
                      <a:avLst/>
                    </a:prstGeom>
                    <a:noFill/>
                  </pic:spPr>
                </pic:pic>
              </a:graphicData>
            </a:graphic>
          </wp:anchor>
        </w:drawing>
        <w:drawing>
          <wp:anchor simplePos="0" relativeHeight="251657728" behindDoc="1" locked="0" layoutInCell="0" allowOverlap="1">
            <wp:simplePos x="0" y="0"/>
            <wp:positionH relativeFrom="column">
              <wp:posOffset>365125</wp:posOffset>
            </wp:positionH>
            <wp:positionV relativeFrom="paragraph">
              <wp:posOffset>14605</wp:posOffset>
            </wp:positionV>
            <wp:extent cx="1663700" cy="889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1663700" cy="8890"/>
                    </a:xfrm>
                    <a:prstGeom prst="rect">
                      <a:avLst/>
                    </a:prstGeom>
                    <a:noFill/>
                  </pic:spPr>
                </pic:pic>
              </a:graphicData>
            </a:graphic>
          </wp:anchor>
        </w:drawing>
      </w:r>
    </w:p>
    <w:p>
      <w:pPr>
        <w:spacing w:after="0" w:line="246" w:lineRule="exact"/>
        <w:rPr>
          <w:sz w:val="20"/>
          <w:szCs w:val="20"/>
          <w:color w:val="auto"/>
        </w:rPr>
      </w:pPr>
    </w:p>
    <w:p>
      <w:pPr>
        <w:spacing w:after="0"/>
        <w:rPr>
          <w:sz w:val="20"/>
          <w:szCs w:val="20"/>
          <w:color w:val="auto"/>
        </w:rPr>
      </w:pPr>
      <w:r>
        <w:rPr>
          <w:rFonts w:ascii="Arial" w:cs="Arial" w:eastAsia="Arial" w:hAnsi="Arial"/>
          <w:sz w:val="18"/>
          <w:szCs w:val="18"/>
          <w:color w:val="auto"/>
        </w:rPr>
        <w:t>Signature Guaranteed:</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219710</wp:posOffset>
            </wp:positionH>
            <wp:positionV relativeFrom="paragraph">
              <wp:posOffset>14605</wp:posOffset>
            </wp:positionV>
            <wp:extent cx="1809750" cy="889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1809750" cy="8890"/>
                    </a:xfrm>
                    <a:prstGeom prst="rect">
                      <a:avLst/>
                    </a:prstGeom>
                    <a:noFill/>
                  </pic:spPr>
                </pic:pic>
              </a:graphicData>
            </a:graphic>
          </wp:anchor>
        </w:drawing>
      </w:r>
    </w:p>
    <w:p>
      <w:pPr>
        <w:spacing w:after="0" w:line="200" w:lineRule="exact"/>
        <w:rPr>
          <w:sz w:val="20"/>
          <w:szCs w:val="20"/>
          <w:color w:val="auto"/>
        </w:rPr>
      </w:pP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- 10 -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28" w:name="page29"/>
    <w:bookmarkEnd w:id="28"/>
    <w:p>
      <w:pPr>
        <w:jc w:val="right"/>
        <w:spacing w:after="0"/>
        <w:rPr>
          <w:sz w:val="20"/>
          <w:szCs w:val="20"/>
          <w:color w:val="auto"/>
        </w:rPr>
      </w:pPr>
      <w:r>
        <w:rPr>
          <w:rFonts w:ascii="Arial" w:cs="Arial" w:eastAsia="Arial" w:hAnsi="Arial"/>
          <w:sz w:val="22"/>
          <w:szCs w:val="22"/>
          <w:b w:val="1"/>
          <w:bCs w:val="1"/>
          <w:color w:val="auto"/>
        </w:rPr>
        <w:t>Exhibit 10.1</w:t>
      </w:r>
    </w:p>
    <w:p>
      <w:pPr>
        <w:spacing w:after="0" w:line="239" w:lineRule="exact"/>
        <w:rPr>
          <w:sz w:val="20"/>
          <w:szCs w:val="20"/>
          <w:color w:val="auto"/>
        </w:rPr>
      </w:pPr>
    </w:p>
    <w:p>
      <w:pPr>
        <w:jc w:val="right"/>
        <w:spacing w:after="0"/>
        <w:rPr>
          <w:sz w:val="20"/>
          <w:szCs w:val="20"/>
          <w:color w:val="auto"/>
        </w:rPr>
      </w:pPr>
      <w:r>
        <w:rPr>
          <w:rFonts w:ascii="Arial" w:cs="Arial" w:eastAsia="Arial" w:hAnsi="Arial"/>
          <w:sz w:val="22"/>
          <w:szCs w:val="22"/>
          <w:b w:val="1"/>
          <w:bCs w:val="1"/>
          <w:i w:val="1"/>
          <w:iCs w:val="1"/>
          <w:color w:val="auto"/>
        </w:rPr>
        <w:t>Execution Version</w:t>
      </w:r>
    </w:p>
    <w:p>
      <w:pPr>
        <w:spacing w:after="0" w:line="227" w:lineRule="exact"/>
        <w:rPr>
          <w:sz w:val="20"/>
          <w:szCs w:val="20"/>
          <w:color w:val="auto"/>
        </w:rPr>
      </w:pPr>
    </w:p>
    <w:p>
      <w:pPr>
        <w:jc w:val="center"/>
        <w:spacing w:after="0"/>
        <w:rPr>
          <w:sz w:val="20"/>
          <w:szCs w:val="20"/>
          <w:color w:val="auto"/>
        </w:rPr>
      </w:pPr>
      <w:r>
        <w:rPr>
          <w:rFonts w:ascii="Arial" w:cs="Arial" w:eastAsia="Arial" w:hAnsi="Arial"/>
          <w:sz w:val="22"/>
          <w:szCs w:val="22"/>
          <w:b w:val="1"/>
          <w:bCs w:val="1"/>
          <w:u w:val="single" w:color="auto"/>
          <w:color w:val="auto"/>
        </w:rPr>
        <w:t>SECURITIES PURCHASE AGREEMENT</w:t>
      </w:r>
    </w:p>
    <w:p>
      <w:pPr>
        <w:spacing w:after="0" w:line="219" w:lineRule="exact"/>
        <w:rPr>
          <w:sz w:val="20"/>
          <w:szCs w:val="20"/>
          <w:color w:val="auto"/>
        </w:rPr>
      </w:pPr>
    </w:p>
    <w:p>
      <w:pPr>
        <w:ind w:right="60" w:firstLine="648"/>
        <w:spacing w:after="0" w:line="264" w:lineRule="auto"/>
        <w:rPr>
          <w:sz w:val="20"/>
          <w:szCs w:val="20"/>
          <w:color w:val="auto"/>
        </w:rPr>
      </w:pPr>
      <w:r>
        <w:rPr>
          <w:rFonts w:ascii="Arial" w:cs="Arial" w:eastAsia="Arial" w:hAnsi="Arial"/>
          <w:sz w:val="18"/>
          <w:szCs w:val="18"/>
          <w:color w:val="auto"/>
        </w:rPr>
        <w:t>This SECURITIES PURCHASE AGREEMENT (this “</w:t>
      </w:r>
      <w:r>
        <w:rPr>
          <w:rFonts w:ascii="Arial" w:cs="Arial" w:eastAsia="Arial" w:hAnsi="Arial"/>
          <w:sz w:val="18"/>
          <w:szCs w:val="18"/>
          <w:u w:val="single" w:color="auto"/>
          <w:color w:val="auto"/>
        </w:rPr>
        <w:t>Agreement</w:t>
      </w:r>
      <w:r>
        <w:rPr>
          <w:rFonts w:ascii="Arial" w:cs="Arial" w:eastAsia="Arial" w:hAnsi="Arial"/>
          <w:sz w:val="18"/>
          <w:szCs w:val="18"/>
          <w:color w:val="auto"/>
        </w:rPr>
        <w:t>”) is made and entered into as of December 18, 2019 by and among Selecta Biosciences, Inc., a Delaware corporation (the “</w:t>
      </w:r>
      <w:r>
        <w:rPr>
          <w:rFonts w:ascii="Arial" w:cs="Arial" w:eastAsia="Arial" w:hAnsi="Arial"/>
          <w:sz w:val="18"/>
          <w:szCs w:val="18"/>
          <w:u w:val="single" w:color="auto"/>
          <w:color w:val="auto"/>
        </w:rPr>
        <w:t>Company</w:t>
      </w:r>
      <w:r>
        <w:rPr>
          <w:rFonts w:ascii="Arial" w:cs="Arial" w:eastAsia="Arial" w:hAnsi="Arial"/>
          <w:sz w:val="18"/>
          <w:szCs w:val="18"/>
          <w:color w:val="auto"/>
        </w:rPr>
        <w:t xml:space="preserve">”), and the Investors identified on </w:t>
      </w:r>
      <w:r>
        <w:rPr>
          <w:rFonts w:ascii="Arial" w:cs="Arial" w:eastAsia="Arial" w:hAnsi="Arial"/>
          <w:sz w:val="18"/>
          <w:szCs w:val="18"/>
          <w:u w:val="single" w:color="auto"/>
          <w:color w:val="auto"/>
        </w:rPr>
        <w:t>Exhibit A</w:t>
      </w:r>
      <w:r>
        <w:rPr>
          <w:rFonts w:ascii="Arial" w:cs="Arial" w:eastAsia="Arial" w:hAnsi="Arial"/>
          <w:sz w:val="18"/>
          <w:szCs w:val="18"/>
          <w:color w:val="auto"/>
        </w:rPr>
        <w:t xml:space="preserve"> attached hereto (each an “</w:t>
      </w:r>
      <w:r>
        <w:rPr>
          <w:rFonts w:ascii="Arial" w:cs="Arial" w:eastAsia="Arial" w:hAnsi="Arial"/>
          <w:sz w:val="18"/>
          <w:szCs w:val="18"/>
          <w:u w:val="single" w:color="auto"/>
          <w:color w:val="auto"/>
        </w:rPr>
        <w:t>Investor</w:t>
      </w:r>
      <w:r>
        <w:rPr>
          <w:rFonts w:ascii="Arial" w:cs="Arial" w:eastAsia="Arial" w:hAnsi="Arial"/>
          <w:sz w:val="18"/>
          <w:szCs w:val="18"/>
          <w:color w:val="auto"/>
        </w:rPr>
        <w:t>” and collectively the “</w:t>
      </w:r>
      <w:r>
        <w:rPr>
          <w:rFonts w:ascii="Arial" w:cs="Arial" w:eastAsia="Arial" w:hAnsi="Arial"/>
          <w:sz w:val="18"/>
          <w:szCs w:val="18"/>
          <w:u w:val="single" w:color="auto"/>
          <w:color w:val="auto"/>
        </w:rPr>
        <w:t>Investors</w:t>
      </w:r>
      <w:r>
        <w:rPr>
          <w:rFonts w:ascii="Arial" w:cs="Arial" w:eastAsia="Arial" w:hAnsi="Arial"/>
          <w:sz w:val="18"/>
          <w:szCs w:val="18"/>
          <w:color w:val="auto"/>
        </w:rPr>
        <w:t>”).</w:t>
      </w:r>
    </w:p>
    <w:p>
      <w:pPr>
        <w:spacing w:after="0" w:line="17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RECITALS</w:t>
      </w:r>
    </w:p>
    <w:p>
      <w:pPr>
        <w:spacing w:after="0" w:line="229" w:lineRule="exact"/>
        <w:rPr>
          <w:sz w:val="20"/>
          <w:szCs w:val="20"/>
          <w:color w:val="auto"/>
        </w:rPr>
      </w:pPr>
    </w:p>
    <w:p>
      <w:pPr>
        <w:ind w:right="20" w:firstLine="656"/>
        <w:spacing w:after="0" w:line="264" w:lineRule="auto"/>
        <w:tabs>
          <w:tab w:leader="none" w:pos="1543" w:val="left"/>
        </w:tabs>
        <w:numPr>
          <w:ilvl w:val="0"/>
          <w:numId w:val="36"/>
        </w:numPr>
        <w:rPr>
          <w:rFonts w:ascii="Arial" w:cs="Arial" w:eastAsia="Arial" w:hAnsi="Arial"/>
          <w:sz w:val="18"/>
          <w:szCs w:val="18"/>
          <w:color w:val="auto"/>
        </w:rPr>
      </w:pPr>
      <w:r>
        <w:rPr>
          <w:rFonts w:ascii="Arial" w:cs="Arial" w:eastAsia="Arial" w:hAnsi="Arial"/>
          <w:sz w:val="18"/>
          <w:szCs w:val="18"/>
          <w:color w:val="auto"/>
        </w:rPr>
        <w:t>The Company and each Investor is executing and delivering this Agreement in reliance upon the exemption from securities registration afforded by Section 4(a)(2) of the Securities Act of 1933, as amended (the “</w:t>
      </w:r>
      <w:r>
        <w:rPr>
          <w:rFonts w:ascii="Arial" w:cs="Arial" w:eastAsia="Arial" w:hAnsi="Arial"/>
          <w:sz w:val="18"/>
          <w:szCs w:val="18"/>
          <w:u w:val="single" w:color="auto"/>
          <w:color w:val="auto"/>
        </w:rPr>
        <w:t>1933 Act</w:t>
      </w:r>
      <w:r>
        <w:rPr>
          <w:rFonts w:ascii="Arial" w:cs="Arial" w:eastAsia="Arial" w:hAnsi="Arial"/>
          <w:sz w:val="18"/>
          <w:szCs w:val="18"/>
          <w:color w:val="auto"/>
        </w:rPr>
        <w:t>”), and/or Rule 506 of Regulation D (“</w:t>
      </w:r>
      <w:r>
        <w:rPr>
          <w:rFonts w:ascii="Arial" w:cs="Arial" w:eastAsia="Arial" w:hAnsi="Arial"/>
          <w:sz w:val="18"/>
          <w:szCs w:val="18"/>
          <w:u w:val="single" w:color="auto"/>
          <w:color w:val="auto"/>
        </w:rPr>
        <w:t>Regulation D</w:t>
      </w:r>
      <w:r>
        <w:rPr>
          <w:rFonts w:ascii="Arial" w:cs="Arial" w:eastAsia="Arial" w:hAnsi="Arial"/>
          <w:sz w:val="18"/>
          <w:szCs w:val="18"/>
          <w:color w:val="auto"/>
        </w:rPr>
        <w:t>”) as promulgated by the United States Securities and Exchange Commission (the “</w:t>
      </w:r>
      <w:r>
        <w:rPr>
          <w:rFonts w:ascii="Arial" w:cs="Arial" w:eastAsia="Arial" w:hAnsi="Arial"/>
          <w:sz w:val="18"/>
          <w:szCs w:val="18"/>
          <w:u w:val="single" w:color="auto"/>
          <w:color w:val="auto"/>
        </w:rPr>
        <w:t>SEC</w:t>
      </w:r>
      <w:r>
        <w:rPr>
          <w:rFonts w:ascii="Arial" w:cs="Arial" w:eastAsia="Arial" w:hAnsi="Arial"/>
          <w:sz w:val="18"/>
          <w:szCs w:val="18"/>
          <w:color w:val="auto"/>
        </w:rPr>
        <w:t>”) under the 1933 Act;</w:t>
      </w:r>
    </w:p>
    <w:p>
      <w:pPr>
        <w:spacing w:after="0" w:line="181" w:lineRule="exact"/>
        <w:rPr>
          <w:rFonts w:ascii="Arial" w:cs="Arial" w:eastAsia="Arial" w:hAnsi="Arial"/>
          <w:sz w:val="18"/>
          <w:szCs w:val="18"/>
          <w:color w:val="auto"/>
        </w:rPr>
      </w:pPr>
    </w:p>
    <w:p>
      <w:pPr>
        <w:ind w:right="120" w:firstLine="656"/>
        <w:spacing w:after="0" w:line="276" w:lineRule="auto"/>
        <w:tabs>
          <w:tab w:leader="none" w:pos="1578" w:val="left"/>
        </w:tabs>
        <w:numPr>
          <w:ilvl w:val="0"/>
          <w:numId w:val="36"/>
        </w:numPr>
        <w:rPr>
          <w:rFonts w:ascii="Arial" w:cs="Arial" w:eastAsia="Arial" w:hAnsi="Arial"/>
          <w:sz w:val="17"/>
          <w:szCs w:val="17"/>
          <w:color w:val="auto"/>
        </w:rPr>
      </w:pPr>
      <w:r>
        <w:rPr>
          <w:rFonts w:ascii="Arial" w:cs="Arial" w:eastAsia="Arial" w:hAnsi="Arial"/>
          <w:sz w:val="17"/>
          <w:szCs w:val="17"/>
          <w:color w:val="auto"/>
        </w:rPr>
        <w:t>The Investors wish to purchase from the Company, and the Company wishes to sell and issue to the Investors, upon the terms and subject to the conditions stated in this Agreement, (i) shares (the “</w:t>
      </w:r>
      <w:r>
        <w:rPr>
          <w:rFonts w:ascii="Arial" w:cs="Arial" w:eastAsia="Arial" w:hAnsi="Arial"/>
          <w:sz w:val="17"/>
          <w:szCs w:val="17"/>
          <w:u w:val="single" w:color="auto"/>
          <w:color w:val="auto"/>
        </w:rPr>
        <w:t>Shares</w:t>
      </w:r>
      <w:r>
        <w:rPr>
          <w:rFonts w:ascii="Arial" w:cs="Arial" w:eastAsia="Arial" w:hAnsi="Arial"/>
          <w:sz w:val="17"/>
          <w:szCs w:val="17"/>
          <w:color w:val="auto"/>
        </w:rPr>
        <w:t>”) of the Company’s Common Stock, par value $0.0001 per share (the “</w:t>
      </w:r>
      <w:r>
        <w:rPr>
          <w:rFonts w:ascii="Arial" w:cs="Arial" w:eastAsia="Arial" w:hAnsi="Arial"/>
          <w:sz w:val="17"/>
          <w:szCs w:val="17"/>
          <w:u w:val="single" w:color="auto"/>
          <w:color w:val="auto"/>
        </w:rPr>
        <w:t>Common</w:t>
      </w:r>
      <w:r>
        <w:rPr>
          <w:rFonts w:ascii="Arial" w:cs="Arial" w:eastAsia="Arial" w:hAnsi="Arial"/>
          <w:sz w:val="17"/>
          <w:szCs w:val="17"/>
          <w:color w:val="auto"/>
        </w:rPr>
        <w:t xml:space="preserve"> </w:t>
      </w:r>
      <w:r>
        <w:rPr>
          <w:rFonts w:ascii="Arial" w:cs="Arial" w:eastAsia="Arial" w:hAnsi="Arial"/>
          <w:sz w:val="17"/>
          <w:szCs w:val="17"/>
          <w:u w:val="single" w:color="auto"/>
          <w:color w:val="auto"/>
        </w:rPr>
        <w:t>Stock</w:t>
      </w:r>
      <w:r>
        <w:rPr>
          <w:rFonts w:ascii="Arial" w:cs="Arial" w:eastAsia="Arial" w:hAnsi="Arial"/>
          <w:sz w:val="17"/>
          <w:szCs w:val="17"/>
          <w:color w:val="auto"/>
        </w:rPr>
        <w:t xml:space="preserve">”),(ii) warrants in the form attached hereto as </w:t>
      </w:r>
      <w:r>
        <w:rPr>
          <w:rFonts w:ascii="Arial" w:cs="Arial" w:eastAsia="Arial" w:hAnsi="Arial"/>
          <w:sz w:val="17"/>
          <w:szCs w:val="17"/>
          <w:u w:val="single" w:color="auto"/>
          <w:color w:val="auto"/>
        </w:rPr>
        <w:t>Exhibit B-1</w:t>
      </w:r>
      <w:r>
        <w:rPr>
          <w:rFonts w:ascii="Arial" w:cs="Arial" w:eastAsia="Arial" w:hAnsi="Arial"/>
          <w:sz w:val="17"/>
          <w:szCs w:val="17"/>
          <w:color w:val="auto"/>
        </w:rPr>
        <w:t xml:space="preserve"> to purchase Common Stock (each, a “</w:t>
      </w:r>
      <w:r>
        <w:rPr>
          <w:rFonts w:ascii="Arial" w:cs="Arial" w:eastAsia="Arial" w:hAnsi="Arial"/>
          <w:sz w:val="17"/>
          <w:szCs w:val="17"/>
          <w:u w:val="single" w:color="auto"/>
          <w:color w:val="auto"/>
        </w:rPr>
        <w:t>Common Warrant</w:t>
      </w:r>
      <w:r>
        <w:rPr>
          <w:rFonts w:ascii="Arial" w:cs="Arial" w:eastAsia="Arial" w:hAnsi="Arial"/>
          <w:sz w:val="17"/>
          <w:szCs w:val="17"/>
          <w:color w:val="auto"/>
        </w:rPr>
        <w:t>” and collectively, the “</w:t>
      </w:r>
      <w:r>
        <w:rPr>
          <w:rFonts w:ascii="Arial" w:cs="Arial" w:eastAsia="Arial" w:hAnsi="Arial"/>
          <w:sz w:val="17"/>
          <w:szCs w:val="17"/>
          <w:u w:val="single" w:color="auto"/>
          <w:color w:val="auto"/>
        </w:rPr>
        <w:t>Common</w:t>
      </w:r>
      <w:r>
        <w:rPr>
          <w:rFonts w:ascii="Arial" w:cs="Arial" w:eastAsia="Arial" w:hAnsi="Arial"/>
          <w:sz w:val="17"/>
          <w:szCs w:val="17"/>
          <w:color w:val="auto"/>
        </w:rPr>
        <w:t xml:space="preserve"> </w:t>
      </w:r>
      <w:r>
        <w:rPr>
          <w:rFonts w:ascii="Arial" w:cs="Arial" w:eastAsia="Arial" w:hAnsi="Arial"/>
          <w:sz w:val="17"/>
          <w:szCs w:val="17"/>
          <w:u w:val="single" w:color="auto"/>
          <w:color w:val="auto"/>
        </w:rPr>
        <w:t>Warrants</w:t>
      </w:r>
      <w:r>
        <w:rPr>
          <w:rFonts w:ascii="Arial" w:cs="Arial" w:eastAsia="Arial" w:hAnsi="Arial"/>
          <w:sz w:val="17"/>
          <w:szCs w:val="17"/>
          <w:color w:val="auto"/>
        </w:rPr>
        <w:t xml:space="preserve">”) and (iii) pre-funded warrants in the form attached hereto as </w:t>
      </w:r>
      <w:r>
        <w:rPr>
          <w:rFonts w:ascii="Arial" w:cs="Arial" w:eastAsia="Arial" w:hAnsi="Arial"/>
          <w:sz w:val="17"/>
          <w:szCs w:val="17"/>
          <w:u w:val="single" w:color="auto"/>
          <w:color w:val="auto"/>
        </w:rPr>
        <w:t>Exhibit B-2</w:t>
      </w:r>
      <w:r>
        <w:rPr>
          <w:rFonts w:ascii="Arial" w:cs="Arial" w:eastAsia="Arial" w:hAnsi="Arial"/>
          <w:sz w:val="17"/>
          <w:szCs w:val="17"/>
          <w:color w:val="auto"/>
        </w:rPr>
        <w:t xml:space="preserve"> to purchase Common Stock (each, a “</w:t>
      </w:r>
      <w:r>
        <w:rPr>
          <w:rFonts w:ascii="Arial" w:cs="Arial" w:eastAsia="Arial" w:hAnsi="Arial"/>
          <w:sz w:val="17"/>
          <w:szCs w:val="17"/>
          <w:u w:val="single" w:color="auto"/>
          <w:color w:val="auto"/>
        </w:rPr>
        <w:t>Pre-Funded Common Warrant</w:t>
      </w:r>
      <w:r>
        <w:rPr>
          <w:rFonts w:ascii="Arial" w:cs="Arial" w:eastAsia="Arial" w:hAnsi="Arial"/>
          <w:sz w:val="17"/>
          <w:szCs w:val="17"/>
          <w:color w:val="auto"/>
        </w:rPr>
        <w:t>” and collectively, the “</w:t>
      </w:r>
      <w:r>
        <w:rPr>
          <w:rFonts w:ascii="Arial" w:cs="Arial" w:eastAsia="Arial" w:hAnsi="Arial"/>
          <w:sz w:val="17"/>
          <w:szCs w:val="17"/>
          <w:u w:val="single" w:color="auto"/>
          <w:color w:val="auto"/>
        </w:rPr>
        <w:t>Pre-Funded Common Warrants</w:t>
      </w:r>
      <w:r>
        <w:rPr>
          <w:rFonts w:ascii="Arial" w:cs="Arial" w:eastAsia="Arial" w:hAnsi="Arial"/>
          <w:sz w:val="17"/>
          <w:szCs w:val="17"/>
          <w:color w:val="auto"/>
        </w:rPr>
        <w:t>” and, together with the Common Warrants, the “</w:t>
      </w:r>
      <w:r>
        <w:rPr>
          <w:rFonts w:ascii="Arial" w:cs="Arial" w:eastAsia="Arial" w:hAnsi="Arial"/>
          <w:sz w:val="17"/>
          <w:szCs w:val="17"/>
          <w:u w:val="single" w:color="auto"/>
          <w:color w:val="auto"/>
        </w:rPr>
        <w:t>Warrants</w:t>
      </w:r>
      <w:r>
        <w:rPr>
          <w:rFonts w:ascii="Arial" w:cs="Arial" w:eastAsia="Arial" w:hAnsi="Arial"/>
          <w:sz w:val="17"/>
          <w:szCs w:val="17"/>
          <w:color w:val="auto"/>
        </w:rPr>
        <w:t>”); and</w:t>
      </w:r>
    </w:p>
    <w:p>
      <w:pPr>
        <w:spacing w:after="0" w:line="172" w:lineRule="exact"/>
        <w:rPr>
          <w:rFonts w:ascii="Arial" w:cs="Arial" w:eastAsia="Arial" w:hAnsi="Arial"/>
          <w:sz w:val="17"/>
          <w:szCs w:val="17"/>
          <w:color w:val="auto"/>
        </w:rPr>
      </w:pPr>
    </w:p>
    <w:p>
      <w:pPr>
        <w:ind w:right="80" w:firstLine="656"/>
        <w:spacing w:after="0" w:line="259" w:lineRule="auto"/>
        <w:tabs>
          <w:tab w:leader="none" w:pos="1578" w:val="left"/>
        </w:tabs>
        <w:numPr>
          <w:ilvl w:val="0"/>
          <w:numId w:val="36"/>
        </w:numPr>
        <w:rPr>
          <w:rFonts w:ascii="Arial" w:cs="Arial" w:eastAsia="Arial" w:hAnsi="Arial"/>
          <w:sz w:val="18"/>
          <w:szCs w:val="18"/>
          <w:color w:val="auto"/>
        </w:rPr>
      </w:pPr>
      <w:r>
        <w:rPr>
          <w:rFonts w:ascii="Arial" w:cs="Arial" w:eastAsia="Arial" w:hAnsi="Arial"/>
          <w:sz w:val="18"/>
          <w:szCs w:val="18"/>
          <w:color w:val="auto"/>
        </w:rPr>
        <w:t xml:space="preserve">Contemporaneously with the sale of the Shares and Common Warrants, the parties hereto will execute and deliver a Registration Rights Agreement, in the form attached hereto as </w:t>
      </w:r>
      <w:r>
        <w:rPr>
          <w:rFonts w:ascii="Arial" w:cs="Arial" w:eastAsia="Arial" w:hAnsi="Arial"/>
          <w:sz w:val="18"/>
          <w:szCs w:val="18"/>
          <w:u w:val="single" w:color="auto"/>
          <w:color w:val="auto"/>
        </w:rPr>
        <w:t>Exhibit C</w:t>
      </w:r>
      <w:r>
        <w:rPr>
          <w:rFonts w:ascii="Arial" w:cs="Arial" w:eastAsia="Arial" w:hAnsi="Arial"/>
          <w:sz w:val="18"/>
          <w:szCs w:val="18"/>
          <w:color w:val="auto"/>
        </w:rPr>
        <w:t xml:space="preserve"> (the “</w:t>
      </w:r>
      <w:r>
        <w:rPr>
          <w:rFonts w:ascii="Arial" w:cs="Arial" w:eastAsia="Arial" w:hAnsi="Arial"/>
          <w:sz w:val="18"/>
          <w:szCs w:val="18"/>
          <w:u w:val="single" w:color="auto"/>
          <w:color w:val="auto"/>
        </w:rPr>
        <w:t>Registration Rights Agreement</w:t>
      </w:r>
      <w:r>
        <w:rPr>
          <w:rFonts w:ascii="Arial" w:cs="Arial" w:eastAsia="Arial" w:hAnsi="Arial"/>
          <w:sz w:val="18"/>
          <w:szCs w:val="18"/>
          <w:color w:val="auto"/>
        </w:rPr>
        <w:t>”), pursuant to which the Company will agree to provide certain registration rights in respect of the Shares and Common Warrant Shares (as defined below) under the 1933 Act, and the rules and regulations promulgated thereunder, and applicable state securities laws.</w:t>
      </w:r>
    </w:p>
    <w:p>
      <w:pPr>
        <w:spacing w:after="0" w:line="187" w:lineRule="exact"/>
        <w:rPr>
          <w:sz w:val="20"/>
          <w:szCs w:val="20"/>
          <w:color w:val="auto"/>
        </w:rPr>
      </w:pPr>
    </w:p>
    <w:p>
      <w:pPr>
        <w:ind w:right="140" w:firstLine="648"/>
        <w:spacing w:after="0" w:line="277" w:lineRule="auto"/>
        <w:rPr>
          <w:sz w:val="20"/>
          <w:szCs w:val="20"/>
          <w:color w:val="auto"/>
        </w:rPr>
      </w:pPr>
      <w:r>
        <w:rPr>
          <w:rFonts w:ascii="Arial" w:cs="Arial" w:eastAsia="Arial" w:hAnsi="Arial"/>
          <w:sz w:val="18"/>
          <w:szCs w:val="18"/>
          <w:color w:val="auto"/>
        </w:rPr>
        <w:t>In consideration of the mutual promises made herein and for other good and valuable consideration, the receipt and sufficiency of which are hereby acknowledged, the parties hereto agree as follows:</w:t>
      </w:r>
    </w:p>
    <w:p>
      <w:pPr>
        <w:spacing w:after="0" w:line="170" w:lineRule="exact"/>
        <w:rPr>
          <w:sz w:val="20"/>
          <w:szCs w:val="20"/>
          <w:color w:val="auto"/>
        </w:rPr>
      </w:pPr>
    </w:p>
    <w:p>
      <w:pPr>
        <w:ind w:left="1600" w:hanging="944"/>
        <w:spacing w:after="0"/>
        <w:tabs>
          <w:tab w:leader="none" w:pos="1600" w:val="left"/>
        </w:tabs>
        <w:numPr>
          <w:ilvl w:val="0"/>
          <w:numId w:val="37"/>
        </w:numPr>
        <w:rPr>
          <w:rFonts w:ascii="Arial" w:cs="Arial" w:eastAsia="Arial" w:hAnsi="Arial"/>
          <w:sz w:val="18"/>
          <w:szCs w:val="18"/>
          <w:color w:val="auto"/>
        </w:rPr>
      </w:pPr>
      <w:r>
        <w:rPr>
          <w:rFonts w:ascii="Arial" w:cs="Arial" w:eastAsia="Arial" w:hAnsi="Arial"/>
          <w:sz w:val="18"/>
          <w:szCs w:val="18"/>
          <w:u w:val="single" w:color="auto"/>
          <w:color w:val="auto"/>
        </w:rPr>
        <w:t>Definitions</w:t>
      </w:r>
      <w:r>
        <w:rPr>
          <w:rFonts w:ascii="Arial" w:cs="Arial" w:eastAsia="Arial" w:hAnsi="Arial"/>
          <w:sz w:val="18"/>
          <w:szCs w:val="18"/>
          <w:color w:val="auto"/>
        </w:rPr>
        <w:t>. For the purposes of this Agreement, the following terms shall have the meanings set forth below:</w:t>
      </w:r>
    </w:p>
    <w:p>
      <w:pPr>
        <w:spacing w:after="0" w:line="225" w:lineRule="exact"/>
        <w:rPr>
          <w:sz w:val="20"/>
          <w:szCs w:val="20"/>
          <w:color w:val="auto"/>
        </w:rPr>
      </w:pPr>
    </w:p>
    <w:p>
      <w:pPr>
        <w:ind w:right="720"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Affiliate</w:t>
      </w:r>
      <w:r>
        <w:rPr>
          <w:rFonts w:ascii="Arial" w:cs="Arial" w:eastAsia="Arial" w:hAnsi="Arial"/>
          <w:sz w:val="18"/>
          <w:szCs w:val="18"/>
          <w:color w:val="auto"/>
        </w:rPr>
        <w:t>” means, with respect to any Person, any other Person which directly or indirectly through one or more intermediaries Controls, is controlled by, or is under common Control with, such Person.</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Business Day</w:t>
      </w:r>
      <w:r>
        <w:rPr>
          <w:rFonts w:ascii="Arial" w:cs="Arial" w:eastAsia="Arial" w:hAnsi="Arial"/>
          <w:sz w:val="16"/>
          <w:szCs w:val="16"/>
          <w:color w:val="auto"/>
        </w:rPr>
        <w:t>” means a day, other than a Saturday or Sunday, on which banks in New York City are open for the general transaction of business.</w:t>
      </w:r>
    </w:p>
    <w:p>
      <w:pPr>
        <w:spacing w:after="0" w:line="248"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Closing</w:t>
      </w:r>
      <w:r>
        <w:rPr>
          <w:rFonts w:ascii="Arial" w:cs="Arial" w:eastAsia="Arial" w:hAnsi="Arial"/>
          <w:sz w:val="18"/>
          <w:szCs w:val="18"/>
          <w:color w:val="auto"/>
        </w:rPr>
        <w:t>” has the meaning set forth in Section 3.1.</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Closing Date</w:t>
      </w:r>
      <w:r>
        <w:rPr>
          <w:rFonts w:ascii="Arial" w:cs="Arial" w:eastAsia="Arial" w:hAnsi="Arial"/>
          <w:sz w:val="18"/>
          <w:szCs w:val="18"/>
          <w:color w:val="auto"/>
        </w:rPr>
        <w:t>” has the meaning set forth in Section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289560</wp:posOffset>
            </wp:positionV>
            <wp:extent cx="7246620" cy="889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355" w:right="239" w:bottom="1440" w:gutter="0" w:footer="0" w:header="0"/>
        </w:sectPr>
      </w:pPr>
    </w:p>
    <w:bookmarkStart w:id="29" w:name="page30"/>
    <w:bookmarkEnd w:id="29"/>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Closing Securities</w:t>
      </w:r>
      <w:r>
        <w:rPr>
          <w:rFonts w:ascii="Arial" w:cs="Arial" w:eastAsia="Arial" w:hAnsi="Arial"/>
          <w:sz w:val="18"/>
          <w:szCs w:val="18"/>
          <w:color w:val="auto"/>
        </w:rPr>
        <w:t>” means the Shares and the Warrants.</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Common Warrants</w:t>
      </w:r>
      <w:r>
        <w:rPr>
          <w:rFonts w:ascii="Arial" w:cs="Arial" w:eastAsia="Arial" w:hAnsi="Arial"/>
          <w:sz w:val="18"/>
          <w:szCs w:val="18"/>
          <w:color w:val="auto"/>
        </w:rPr>
        <w:t>” has the meaning set forth in the Recitals.</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Common Warrant Shares</w:t>
      </w:r>
      <w:r>
        <w:rPr>
          <w:rFonts w:ascii="Arial" w:cs="Arial" w:eastAsia="Arial" w:hAnsi="Arial"/>
          <w:sz w:val="18"/>
          <w:szCs w:val="18"/>
          <w:color w:val="auto"/>
        </w:rPr>
        <w:t>” means the shares of Common Stock issuable upon exercise of the Common Warrants.</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Company’s Knowledge</w:t>
      </w:r>
      <w:r>
        <w:rPr>
          <w:rFonts w:ascii="Arial" w:cs="Arial" w:eastAsia="Arial" w:hAnsi="Arial"/>
          <w:sz w:val="17"/>
          <w:szCs w:val="17"/>
          <w:color w:val="auto"/>
        </w:rPr>
        <w:t>” means the actual knowledge of the executive officers (as defined in Rule 405 under the 1933 Act) of the Company.</w:t>
      </w:r>
    </w:p>
    <w:p>
      <w:pPr>
        <w:spacing w:after="0" w:line="237" w:lineRule="exact"/>
        <w:rPr>
          <w:sz w:val="20"/>
          <w:szCs w:val="20"/>
          <w:color w:val="auto"/>
        </w:rPr>
      </w:pPr>
    </w:p>
    <w:p>
      <w:pPr>
        <w:ind w:firstLine="648"/>
        <w:spacing w:after="0" w:line="342"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Control</w:t>
      </w:r>
      <w:r>
        <w:rPr>
          <w:rFonts w:ascii="Arial" w:cs="Arial" w:eastAsia="Arial" w:hAnsi="Arial"/>
          <w:sz w:val="16"/>
          <w:szCs w:val="16"/>
          <w:color w:val="auto"/>
        </w:rPr>
        <w:t>” (including the terms “controlling”, “controlled by” or “under common control with”) means the possession, direct or indirect, of the power to direct or cause the direction of the management and policies of a Person, whether through the ownership of voting securities, by contract or otherwise.</w:t>
      </w:r>
    </w:p>
    <w:p>
      <w:pPr>
        <w:spacing w:after="0" w:line="124"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Disclosure Schedules</w:t>
      </w:r>
      <w:r>
        <w:rPr>
          <w:rFonts w:ascii="Arial" w:cs="Arial" w:eastAsia="Arial" w:hAnsi="Arial"/>
          <w:sz w:val="18"/>
          <w:szCs w:val="18"/>
          <w:color w:val="auto"/>
        </w:rPr>
        <w:t>” has the meaning set forth in Section 4.</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Environmental Laws</w:t>
      </w:r>
      <w:r>
        <w:rPr>
          <w:rFonts w:ascii="Arial" w:cs="Arial" w:eastAsia="Arial" w:hAnsi="Arial"/>
          <w:sz w:val="18"/>
          <w:szCs w:val="18"/>
          <w:color w:val="auto"/>
        </w:rPr>
        <w:t>” has the meaning set forth in Section 4.16.</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FDA</w:t>
      </w:r>
      <w:r>
        <w:rPr>
          <w:rFonts w:ascii="Arial" w:cs="Arial" w:eastAsia="Arial" w:hAnsi="Arial"/>
          <w:sz w:val="18"/>
          <w:szCs w:val="18"/>
          <w:color w:val="auto"/>
        </w:rPr>
        <w:t>” has the meaning set forth in Section 4.27.</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GAAP</w:t>
      </w:r>
      <w:r>
        <w:rPr>
          <w:rFonts w:ascii="Arial" w:cs="Arial" w:eastAsia="Arial" w:hAnsi="Arial"/>
          <w:sz w:val="18"/>
          <w:szCs w:val="18"/>
          <w:color w:val="auto"/>
        </w:rPr>
        <w:t>” has the meaning set forth in Section 4.18.</w:t>
      </w:r>
    </w:p>
    <w:p>
      <w:pPr>
        <w:spacing w:after="0" w:line="225" w:lineRule="exact"/>
        <w:rPr>
          <w:sz w:val="20"/>
          <w:szCs w:val="20"/>
          <w:color w:val="auto"/>
        </w:rPr>
      </w:pPr>
    </w:p>
    <w:p>
      <w:pPr>
        <w:ind w:right="420"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Intellectual Property</w:t>
      </w:r>
      <w:r>
        <w:rPr>
          <w:rFonts w:ascii="Arial" w:cs="Arial" w:eastAsia="Arial" w:hAnsi="Arial"/>
          <w:sz w:val="18"/>
          <w:szCs w:val="18"/>
          <w:color w:val="auto"/>
        </w:rPr>
        <w:t>” means all patents, patent applications, trademarks, trademark applications, service marks, trade names, copyrights, trade secrets, licenses, domain names, information and proprietary rights and processes.</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Investor Questionnaire</w:t>
      </w:r>
      <w:r>
        <w:rPr>
          <w:rFonts w:ascii="Arial" w:cs="Arial" w:eastAsia="Arial" w:hAnsi="Arial"/>
          <w:sz w:val="18"/>
          <w:szCs w:val="18"/>
          <w:color w:val="auto"/>
        </w:rPr>
        <w:t>” has the meaning set forth in Section 3.1.</w:t>
      </w:r>
    </w:p>
    <w:p>
      <w:pPr>
        <w:spacing w:after="0" w:line="225" w:lineRule="exact"/>
        <w:rPr>
          <w:sz w:val="20"/>
          <w:szCs w:val="20"/>
          <w:color w:val="auto"/>
        </w:rPr>
      </w:pPr>
    </w:p>
    <w:p>
      <w:pPr>
        <w:ind w:right="40" w:firstLine="648"/>
        <w:spacing w:after="0" w:line="273"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Material Adverse Effect</w:t>
      </w:r>
      <w:r>
        <w:rPr>
          <w:rFonts w:ascii="Arial" w:cs="Arial" w:eastAsia="Arial" w:hAnsi="Arial"/>
          <w:sz w:val="17"/>
          <w:szCs w:val="17"/>
          <w:color w:val="auto"/>
        </w:rPr>
        <w:t xml:space="preserve">” means a material adverse effect on (i) the assets, liabilities, results of operations, financial condition or business of the Company and its Subsidiaries taken as a whole, (ii) the legality or enforceability of any of the Transaction Documents or (iii) the ability of the Company to perform its obligations under the Transaction Documents;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w:t>
      </w:r>
      <w:r>
        <w:rPr>
          <w:rFonts w:ascii="Arial" w:cs="Arial" w:eastAsia="Arial" w:hAnsi="Arial"/>
          <w:sz w:val="17"/>
          <w:szCs w:val="17"/>
          <w:i w:val="1"/>
          <w:iCs w:val="1"/>
          <w:color w:val="auto"/>
        </w:rPr>
        <w:t>however</w:t>
      </w:r>
      <w:r>
        <w:rPr>
          <w:rFonts w:ascii="Arial" w:cs="Arial" w:eastAsia="Arial" w:hAnsi="Arial"/>
          <w:sz w:val="17"/>
          <w:szCs w:val="17"/>
          <w:color w:val="auto"/>
        </w:rPr>
        <w:t>, that in no event shall any of the following occurring after the date hereof, alone or in combination, be deemed to constitute, or be taken into account in determining whether a Material Adverse Effect has occurred any effect caused by the announcement or pendency of the transactions contemplated by the Transaction Documents, or the identity of any Investor or any of its Affiliates as the purchaser in connection with the transactions contemplated by this Agreement or the Registration Rights Agreement.</w:t>
      </w:r>
    </w:p>
    <w:p>
      <w:pPr>
        <w:spacing w:after="0" w:line="178" w:lineRule="exact"/>
        <w:rPr>
          <w:sz w:val="20"/>
          <w:szCs w:val="20"/>
          <w:color w:val="auto"/>
        </w:rPr>
      </w:pPr>
    </w:p>
    <w:p>
      <w:pPr>
        <w:ind w:right="40" w:firstLine="648"/>
        <w:spacing w:after="0" w:line="342"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Material Contract</w:t>
      </w:r>
      <w:r>
        <w:rPr>
          <w:rFonts w:ascii="Arial" w:cs="Arial" w:eastAsia="Arial" w:hAnsi="Arial"/>
          <w:sz w:val="16"/>
          <w:szCs w:val="16"/>
          <w:color w:val="auto"/>
        </w:rPr>
        <w:t>” means any contract, instrument or other agreement to which the Company is a party or by which it is bound which is material to the business of the Company, including those that have been filed as an exhibit to the SEC Filings pursuant to Item 601(b)(10) of Regulation S-K.</w:t>
      </w:r>
    </w:p>
    <w:p>
      <w:pPr>
        <w:spacing w:after="0" w:line="124"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Nasdaq</w:t>
      </w:r>
      <w:r>
        <w:rPr>
          <w:rFonts w:ascii="Arial" w:cs="Arial" w:eastAsia="Arial" w:hAnsi="Arial"/>
          <w:sz w:val="18"/>
          <w:szCs w:val="18"/>
          <w:color w:val="auto"/>
        </w:rPr>
        <w:t>” means The Nasdaq Global Market.</w:t>
      </w:r>
    </w:p>
    <w:p>
      <w:pPr>
        <w:spacing w:after="0" w:line="200" w:lineRule="exact"/>
        <w:rPr>
          <w:sz w:val="20"/>
          <w:szCs w:val="20"/>
          <w:color w:val="auto"/>
        </w:rPr>
      </w:pPr>
    </w:p>
    <w:p>
      <w:pPr>
        <w:spacing w:after="0" w:line="24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00"/>
          </w:cols>
          <w:pgMar w:left="240" w:top="908" w:right="259" w:bottom="1440" w:gutter="0" w:footer="0" w:header="0"/>
        </w:sectPr>
      </w:pPr>
    </w:p>
    <w:bookmarkStart w:id="30" w:name="page31"/>
    <w:bookmarkEnd w:id="30"/>
    <w:p>
      <w:pPr>
        <w:ind w:right="500" w:firstLine="648"/>
        <w:spacing w:after="0" w:line="308"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Person</w:t>
      </w:r>
      <w:r>
        <w:rPr>
          <w:rFonts w:ascii="Arial" w:cs="Arial" w:eastAsia="Arial" w:hAnsi="Arial"/>
          <w:sz w:val="17"/>
          <w:szCs w:val="17"/>
          <w:color w:val="auto"/>
        </w:rPr>
        <w:t>” means an individual, corporation, partnership, limited liability company, trust, business trust, association, joint stock company, joint venture, sole proprietorship, unincorporated organization, governmental authority or any other form of entity not specifically listed herein.</w:t>
      </w:r>
    </w:p>
    <w:p>
      <w:pPr>
        <w:spacing w:after="0" w:line="14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Placement Agent</w:t>
      </w:r>
      <w:r>
        <w:rPr>
          <w:rFonts w:ascii="Arial" w:cs="Arial" w:eastAsia="Arial" w:hAnsi="Arial"/>
          <w:sz w:val="18"/>
          <w:szCs w:val="18"/>
          <w:color w:val="auto"/>
        </w:rPr>
        <w:t>” means Cantor Fitzgerald &amp; Co.</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Pre-Funded Common Warrants</w:t>
      </w:r>
      <w:r>
        <w:rPr>
          <w:rFonts w:ascii="Arial" w:cs="Arial" w:eastAsia="Arial" w:hAnsi="Arial"/>
          <w:sz w:val="18"/>
          <w:szCs w:val="18"/>
          <w:color w:val="auto"/>
        </w:rPr>
        <w:t>” has the meaning set forth in the Recitals.</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Pre-Funded Common Warrant Shares</w:t>
      </w:r>
      <w:r>
        <w:rPr>
          <w:rFonts w:ascii="Arial" w:cs="Arial" w:eastAsia="Arial" w:hAnsi="Arial"/>
          <w:sz w:val="17"/>
          <w:szCs w:val="17"/>
          <w:color w:val="auto"/>
        </w:rPr>
        <w:t>” means the shares of Common Stock issuable upon exercise of the Pre-Funded Common Warrants.</w:t>
      </w:r>
    </w:p>
    <w:p>
      <w:pPr>
        <w:spacing w:after="0" w:line="23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Press Release</w:t>
      </w:r>
      <w:r>
        <w:rPr>
          <w:rFonts w:ascii="Arial" w:cs="Arial" w:eastAsia="Arial" w:hAnsi="Arial"/>
          <w:sz w:val="18"/>
          <w:szCs w:val="18"/>
          <w:color w:val="auto"/>
        </w:rPr>
        <w:t>” has the meaning set forth in Section 9.7.</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Registration Rights Agreement</w:t>
      </w:r>
      <w:r>
        <w:rPr>
          <w:rFonts w:ascii="Arial" w:cs="Arial" w:eastAsia="Arial" w:hAnsi="Arial"/>
          <w:sz w:val="18"/>
          <w:szCs w:val="18"/>
          <w:color w:val="auto"/>
        </w:rPr>
        <w:t>” has the meaning set forth in the Recitals.</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Required Investors</w:t>
      </w:r>
      <w:r>
        <w:rPr>
          <w:rFonts w:ascii="Arial" w:cs="Arial" w:eastAsia="Arial" w:hAnsi="Arial"/>
          <w:sz w:val="18"/>
          <w:szCs w:val="18"/>
          <w:color w:val="auto"/>
        </w:rPr>
        <w:t>” has the meaning set forth in the Registration Rights Agreement.</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SEC Filings</w:t>
      </w:r>
      <w:r>
        <w:rPr>
          <w:rFonts w:ascii="Arial" w:cs="Arial" w:eastAsia="Arial" w:hAnsi="Arial"/>
          <w:sz w:val="18"/>
          <w:szCs w:val="18"/>
          <w:color w:val="auto"/>
        </w:rPr>
        <w:t>” has the meaning set forth in Section 4.</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Securities</w:t>
      </w:r>
      <w:r>
        <w:rPr>
          <w:rFonts w:ascii="Arial" w:cs="Arial" w:eastAsia="Arial" w:hAnsi="Arial"/>
          <w:sz w:val="18"/>
          <w:szCs w:val="18"/>
          <w:color w:val="auto"/>
        </w:rPr>
        <w:t>” means the Shares, the Warrants and the Warrant Shares.</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Selling Stockholder Questionnaire</w:t>
      </w:r>
      <w:r>
        <w:rPr>
          <w:rFonts w:ascii="Arial" w:cs="Arial" w:eastAsia="Arial" w:hAnsi="Arial"/>
          <w:sz w:val="18"/>
          <w:szCs w:val="18"/>
          <w:color w:val="auto"/>
        </w:rPr>
        <w:t>” has the meaning set forth in Section 3.1.</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Shares</w:t>
      </w:r>
      <w:r>
        <w:rPr>
          <w:rFonts w:ascii="Arial" w:cs="Arial" w:eastAsia="Arial" w:hAnsi="Arial"/>
          <w:sz w:val="18"/>
          <w:szCs w:val="18"/>
          <w:color w:val="auto"/>
        </w:rPr>
        <w:t>” has the meaning set forth in the Recitals.</w:t>
      </w:r>
    </w:p>
    <w:p>
      <w:pPr>
        <w:spacing w:after="0" w:line="225" w:lineRule="exact"/>
        <w:rPr>
          <w:sz w:val="20"/>
          <w:szCs w:val="20"/>
          <w:color w:val="auto"/>
        </w:rPr>
      </w:pPr>
    </w:p>
    <w:p>
      <w:pPr>
        <w:ind w:right="20"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Short Sales</w:t>
      </w:r>
      <w:r>
        <w:rPr>
          <w:rFonts w:ascii="Arial" w:cs="Arial" w:eastAsia="Arial" w:hAnsi="Arial"/>
          <w:sz w:val="18"/>
          <w:szCs w:val="18"/>
          <w:color w:val="auto"/>
        </w:rPr>
        <w:t>” means all “short sales” as defined in Rule 200 of Regulation SHO under the 1934 Act (but shall not be deemed to include the location and/or reservation of borrowable shares of Common Stock).</w:t>
      </w:r>
    </w:p>
    <w:p>
      <w:pPr>
        <w:spacing w:after="0" w:line="170" w:lineRule="exact"/>
        <w:rPr>
          <w:sz w:val="20"/>
          <w:szCs w:val="20"/>
          <w:color w:val="auto"/>
        </w:rPr>
      </w:pPr>
    </w:p>
    <w:p>
      <w:pPr>
        <w:ind w:firstLine="648"/>
        <w:spacing w:after="0" w:line="264"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Subscription Amount</w:t>
      </w:r>
      <w:r>
        <w:rPr>
          <w:rFonts w:ascii="Arial" w:cs="Arial" w:eastAsia="Arial" w:hAnsi="Arial"/>
          <w:sz w:val="18"/>
          <w:szCs w:val="18"/>
          <w:color w:val="auto"/>
        </w:rPr>
        <w:t xml:space="preserve">” means, as to an Investor, the aggregate amount to be paid for the Closing Securities purchased hereunder as specified opposite such Investor’s name on </w:t>
      </w:r>
      <w:r>
        <w:rPr>
          <w:rFonts w:ascii="Arial" w:cs="Arial" w:eastAsia="Arial" w:hAnsi="Arial"/>
          <w:sz w:val="18"/>
          <w:szCs w:val="18"/>
          <w:u w:val="single" w:color="auto"/>
          <w:color w:val="auto"/>
        </w:rPr>
        <w:t>Exhibit A</w:t>
      </w:r>
      <w:r>
        <w:rPr>
          <w:rFonts w:ascii="Arial" w:cs="Arial" w:eastAsia="Arial" w:hAnsi="Arial"/>
          <w:sz w:val="18"/>
          <w:szCs w:val="18"/>
          <w:color w:val="auto"/>
        </w:rPr>
        <w:t xml:space="preserve"> attached hereto, under the column entitled “Aggregate Purchase Price of Closing Securities,” in U.S. Dollars and in immediately available funds.</w:t>
      </w:r>
    </w:p>
    <w:p>
      <w:pPr>
        <w:spacing w:after="0" w:line="18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Subsidiaries</w:t>
      </w:r>
      <w:r>
        <w:rPr>
          <w:rFonts w:ascii="Arial" w:cs="Arial" w:eastAsia="Arial" w:hAnsi="Arial"/>
          <w:sz w:val="18"/>
          <w:szCs w:val="18"/>
          <w:color w:val="auto"/>
        </w:rPr>
        <w:t>” has the meaning set forth in Section 4.1.</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Trading Day</w:t>
      </w:r>
      <w:r>
        <w:rPr>
          <w:rFonts w:ascii="Arial" w:cs="Arial" w:eastAsia="Arial" w:hAnsi="Arial"/>
          <w:sz w:val="18"/>
          <w:szCs w:val="18"/>
          <w:color w:val="auto"/>
        </w:rPr>
        <w:t>” means a day on which Nasdaq is open for trading.</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Transfer Agent</w:t>
      </w:r>
      <w:r>
        <w:rPr>
          <w:rFonts w:ascii="Arial" w:cs="Arial" w:eastAsia="Arial" w:hAnsi="Arial"/>
          <w:sz w:val="18"/>
          <w:szCs w:val="18"/>
          <w:color w:val="auto"/>
        </w:rPr>
        <w:t>” has the meaning set forth in Section 7.5.</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Transaction Documents</w:t>
      </w:r>
      <w:r>
        <w:rPr>
          <w:rFonts w:ascii="Arial" w:cs="Arial" w:eastAsia="Arial" w:hAnsi="Arial"/>
          <w:sz w:val="18"/>
          <w:szCs w:val="18"/>
          <w:color w:val="auto"/>
        </w:rPr>
        <w:t>” means this Agreement, the Warrants and the Registration Rights Agreement.</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Warrants</w:t>
      </w:r>
      <w:r>
        <w:rPr>
          <w:rFonts w:ascii="Arial" w:cs="Arial" w:eastAsia="Arial" w:hAnsi="Arial"/>
          <w:sz w:val="18"/>
          <w:szCs w:val="18"/>
          <w:color w:val="auto"/>
        </w:rPr>
        <w:t>” has the meaning set forth in the Recitals.</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Warrant Shares</w:t>
      </w:r>
      <w:r>
        <w:rPr>
          <w:rFonts w:ascii="Arial" w:cs="Arial" w:eastAsia="Arial" w:hAnsi="Arial"/>
          <w:sz w:val="18"/>
          <w:szCs w:val="18"/>
          <w:color w:val="auto"/>
        </w:rPr>
        <w:t>” means the shares of Common Stock issuable upon exercise of the Warrants.</w:t>
      </w:r>
    </w:p>
    <w:p>
      <w:pPr>
        <w:spacing w:after="0" w:line="200" w:lineRule="exact"/>
        <w:rPr>
          <w:sz w:val="20"/>
          <w:szCs w:val="20"/>
          <w:color w:val="auto"/>
        </w:rPr>
      </w:pPr>
    </w:p>
    <w:p>
      <w:pPr>
        <w:spacing w:after="0" w:line="241"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340"/>
          </w:cols>
          <w:pgMar w:left="240" w:top="908" w:right="319" w:bottom="1440" w:gutter="0" w:footer="0" w:header="0"/>
        </w:sectPr>
      </w:pPr>
    </w:p>
    <w:bookmarkStart w:id="31" w:name="page32"/>
    <w:bookmarkEnd w:id="31"/>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1933 Act</w:t>
      </w:r>
      <w:r>
        <w:rPr>
          <w:rFonts w:ascii="Arial" w:cs="Arial" w:eastAsia="Arial" w:hAnsi="Arial"/>
          <w:sz w:val="18"/>
          <w:szCs w:val="18"/>
          <w:color w:val="auto"/>
        </w:rPr>
        <w:t>” has the meaning set forth in the Recitals.</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1934 Act</w:t>
      </w:r>
      <w:r>
        <w:rPr>
          <w:rFonts w:ascii="Arial" w:cs="Arial" w:eastAsia="Arial" w:hAnsi="Arial"/>
          <w:sz w:val="16"/>
          <w:szCs w:val="16"/>
          <w:color w:val="auto"/>
        </w:rPr>
        <w:t>” means the Securities Exchange Act of 1934, as amended, or any successor statute, and the rules and regulations promulgated thereunder.</w:t>
      </w:r>
    </w:p>
    <w:p>
      <w:pPr>
        <w:spacing w:after="0" w:line="248" w:lineRule="exact"/>
        <w:rPr>
          <w:sz w:val="20"/>
          <w:szCs w:val="20"/>
          <w:color w:val="auto"/>
        </w:rPr>
      </w:pPr>
    </w:p>
    <w:p>
      <w:pPr>
        <w:ind w:right="120" w:firstLine="656"/>
        <w:spacing w:after="0" w:line="291" w:lineRule="auto"/>
        <w:tabs>
          <w:tab w:leader="none" w:pos="1593" w:val="left"/>
        </w:tabs>
        <w:numPr>
          <w:ilvl w:val="0"/>
          <w:numId w:val="38"/>
        </w:numPr>
        <w:rPr>
          <w:rFonts w:ascii="Arial" w:cs="Arial" w:eastAsia="Arial" w:hAnsi="Arial"/>
          <w:sz w:val="16"/>
          <w:szCs w:val="16"/>
          <w:color w:val="auto"/>
        </w:rPr>
      </w:pPr>
      <w:r>
        <w:rPr>
          <w:rFonts w:ascii="Arial" w:cs="Arial" w:eastAsia="Arial" w:hAnsi="Arial"/>
          <w:sz w:val="16"/>
          <w:szCs w:val="16"/>
          <w:u w:val="single" w:color="auto"/>
          <w:color w:val="auto"/>
        </w:rPr>
        <w:t>Purchase and Sale of the Shares and Warrants</w:t>
      </w:r>
      <w:r>
        <w:rPr>
          <w:rFonts w:ascii="Arial" w:cs="Arial" w:eastAsia="Arial" w:hAnsi="Arial"/>
          <w:sz w:val="16"/>
          <w:szCs w:val="16"/>
          <w:color w:val="auto"/>
        </w:rPr>
        <w:t xml:space="preserve">. On the Closing Date, upon the terms and subject to the conditions set forth herein, the Company will issue and sell, and the Investors will purchase, severally and not jointly, (i) the number of Shares set forth opposite the name of such Investor under the heading “Number of Shares to be Purchased” on </w:t>
      </w:r>
      <w:r>
        <w:rPr>
          <w:rFonts w:ascii="Arial" w:cs="Arial" w:eastAsia="Arial" w:hAnsi="Arial"/>
          <w:sz w:val="16"/>
          <w:szCs w:val="16"/>
          <w:u w:val="single" w:color="auto"/>
          <w:color w:val="auto"/>
        </w:rPr>
        <w:t>Exhibit A</w:t>
      </w:r>
      <w:r>
        <w:rPr>
          <w:rFonts w:ascii="Arial" w:cs="Arial" w:eastAsia="Arial" w:hAnsi="Arial"/>
          <w:sz w:val="16"/>
          <w:szCs w:val="16"/>
          <w:color w:val="auto"/>
        </w:rPr>
        <w:t xml:space="preserve"> attached hereto, at a price per Share equal to $1.46, (ii) the number of Common Warrants set forth opposite the name of such Investor under the heading “Number of Common Warrants to be Purchased” on </w:t>
      </w:r>
      <w:r>
        <w:rPr>
          <w:rFonts w:ascii="Arial" w:cs="Arial" w:eastAsia="Arial" w:hAnsi="Arial"/>
          <w:sz w:val="16"/>
          <w:szCs w:val="16"/>
          <w:u w:val="single" w:color="auto"/>
          <w:color w:val="auto"/>
        </w:rPr>
        <w:t>Exhibit A</w:t>
      </w:r>
      <w:r>
        <w:rPr>
          <w:rFonts w:ascii="Arial" w:cs="Arial" w:eastAsia="Arial" w:hAnsi="Arial"/>
          <w:sz w:val="16"/>
          <w:szCs w:val="16"/>
          <w:color w:val="auto"/>
        </w:rPr>
        <w:t xml:space="preserve"> attached hereto, each with an exercise price equal to $1.46 per Common Warrant Share (subject to adjustment as provided therein), and (iii) the number of Pre-Funded Common Warrants set forth opposite the name of such Investor under the heading “Number of Pre-Funded Common Warrants to be Purchased” on </w:t>
      </w:r>
      <w:r>
        <w:rPr>
          <w:rFonts w:ascii="Arial" w:cs="Arial" w:eastAsia="Arial" w:hAnsi="Arial"/>
          <w:sz w:val="16"/>
          <w:szCs w:val="16"/>
          <w:u w:val="single" w:color="auto"/>
          <w:color w:val="auto"/>
        </w:rPr>
        <w:t>Exhibit A</w:t>
      </w:r>
      <w:r>
        <w:rPr>
          <w:rFonts w:ascii="Arial" w:cs="Arial" w:eastAsia="Arial" w:hAnsi="Arial"/>
          <w:sz w:val="16"/>
          <w:szCs w:val="16"/>
          <w:color w:val="auto"/>
        </w:rPr>
        <w:t xml:space="preserve"> attached hereto, each with an exercise price equal to $0.0001 per Pre-Funded Common Warrant Share (subject to adjustment as provided therein).</w:t>
      </w:r>
    </w:p>
    <w:p>
      <w:pPr>
        <w:spacing w:after="0" w:line="167" w:lineRule="exact"/>
        <w:rPr>
          <w:rFonts w:ascii="Arial" w:cs="Arial" w:eastAsia="Arial" w:hAnsi="Arial"/>
          <w:sz w:val="16"/>
          <w:szCs w:val="16"/>
          <w:color w:val="auto"/>
        </w:rPr>
      </w:pPr>
    </w:p>
    <w:p>
      <w:pPr>
        <w:ind w:left="1600" w:hanging="944"/>
        <w:spacing w:after="0"/>
        <w:tabs>
          <w:tab w:leader="none" w:pos="1600" w:val="left"/>
        </w:tabs>
        <w:numPr>
          <w:ilvl w:val="0"/>
          <w:numId w:val="38"/>
        </w:numPr>
        <w:rPr>
          <w:rFonts w:ascii="Arial" w:cs="Arial" w:eastAsia="Arial" w:hAnsi="Arial"/>
          <w:sz w:val="18"/>
          <w:szCs w:val="18"/>
          <w:color w:val="auto"/>
        </w:rPr>
      </w:pPr>
      <w:r>
        <w:rPr>
          <w:rFonts w:ascii="Arial" w:cs="Arial" w:eastAsia="Arial" w:hAnsi="Arial"/>
          <w:sz w:val="18"/>
          <w:szCs w:val="18"/>
          <w:u w:val="single" w:color="auto"/>
          <w:color w:val="auto"/>
        </w:rPr>
        <w:t>Closing</w:t>
      </w:r>
      <w:r>
        <w:rPr>
          <w:rFonts w:ascii="Arial" w:cs="Arial" w:eastAsia="Arial" w:hAnsi="Arial"/>
          <w:sz w:val="18"/>
          <w:szCs w:val="18"/>
          <w:color w:val="auto"/>
        </w:rPr>
        <w:t>.</w:t>
      </w:r>
    </w:p>
    <w:p>
      <w:pPr>
        <w:spacing w:after="0" w:line="225" w:lineRule="exact"/>
        <w:rPr>
          <w:sz w:val="20"/>
          <w:szCs w:val="20"/>
          <w:color w:val="auto"/>
        </w:rPr>
      </w:pPr>
    </w:p>
    <w:p>
      <w:pPr>
        <w:ind w:firstLine="1297"/>
        <w:spacing w:after="0" w:line="293" w:lineRule="auto"/>
        <w:rPr>
          <w:sz w:val="20"/>
          <w:szCs w:val="20"/>
          <w:color w:val="auto"/>
        </w:rPr>
      </w:pPr>
      <w:r>
        <w:rPr>
          <w:rFonts w:ascii="Arial" w:cs="Arial" w:eastAsia="Arial" w:hAnsi="Arial"/>
          <w:sz w:val="16"/>
          <w:szCs w:val="16"/>
          <w:color w:val="auto"/>
        </w:rPr>
        <w:t>3.1. The closing of the purchase and sale of the Closing Securities (which Closing Securities are set forth in the Schedule of Investors) pursuant to this Agreement (the “</w:t>
      </w:r>
      <w:r>
        <w:rPr>
          <w:rFonts w:ascii="Arial" w:cs="Arial" w:eastAsia="Arial" w:hAnsi="Arial"/>
          <w:sz w:val="16"/>
          <w:szCs w:val="16"/>
          <w:u w:val="single" w:color="auto"/>
          <w:color w:val="auto"/>
        </w:rPr>
        <w:t>Closing</w:t>
      </w:r>
      <w:r>
        <w:rPr>
          <w:rFonts w:ascii="Arial" w:cs="Arial" w:eastAsia="Arial" w:hAnsi="Arial"/>
          <w:sz w:val="16"/>
          <w:szCs w:val="16"/>
          <w:color w:val="auto"/>
        </w:rPr>
        <w:t>”) shall be held no later than 10:00 AM (Eastern Time) on December 23, 2019 at the offices of Latham &amp; Watkins LLP, 200 Clarendon Street, Boston, Massachusetts 02116, or on such other date and place as may be agreed to by the Company and the Investors (the “</w:t>
      </w:r>
      <w:r>
        <w:rPr>
          <w:rFonts w:ascii="Arial" w:cs="Arial" w:eastAsia="Arial" w:hAnsi="Arial"/>
          <w:sz w:val="16"/>
          <w:szCs w:val="16"/>
          <w:u w:val="single" w:color="auto"/>
          <w:color w:val="auto"/>
        </w:rPr>
        <w:t>Closing Date</w:t>
      </w:r>
      <w:r>
        <w:rPr>
          <w:rFonts w:ascii="Arial" w:cs="Arial" w:eastAsia="Arial" w:hAnsi="Arial"/>
          <w:sz w:val="16"/>
          <w:szCs w:val="16"/>
          <w:color w:val="auto"/>
        </w:rPr>
        <w:t xml:space="preserve">”). At or prior to the Closing, each Investor shall execute any related agreements or other documents required to be executed hereunder, dated on or before the Closing Date, including but not limited to the Investor Questionnaire and the Selling Stockholder Notice and Questionnaire in the forms attached hereto as </w:t>
      </w:r>
      <w:r>
        <w:rPr>
          <w:rFonts w:ascii="Arial" w:cs="Arial" w:eastAsia="Arial" w:hAnsi="Arial"/>
          <w:sz w:val="16"/>
          <w:szCs w:val="16"/>
          <w:u w:val="single" w:color="auto"/>
          <w:color w:val="auto"/>
        </w:rPr>
        <w:t>Appendix I</w:t>
      </w:r>
      <w:r>
        <w:rPr>
          <w:rFonts w:ascii="Arial" w:cs="Arial" w:eastAsia="Arial" w:hAnsi="Arial"/>
          <w:sz w:val="16"/>
          <w:szCs w:val="16"/>
          <w:color w:val="auto"/>
        </w:rPr>
        <w:t xml:space="preserve"> and </w:t>
      </w:r>
      <w:r>
        <w:rPr>
          <w:rFonts w:ascii="Arial" w:cs="Arial" w:eastAsia="Arial" w:hAnsi="Arial"/>
          <w:sz w:val="16"/>
          <w:szCs w:val="16"/>
          <w:u w:val="single" w:color="auto"/>
          <w:color w:val="auto"/>
        </w:rPr>
        <w:t>Appendix II</w:t>
      </w:r>
      <w:r>
        <w:rPr>
          <w:rFonts w:ascii="Arial" w:cs="Arial" w:eastAsia="Arial" w:hAnsi="Arial"/>
          <w:sz w:val="16"/>
          <w:szCs w:val="16"/>
          <w:color w:val="auto"/>
        </w:rPr>
        <w:t xml:space="preserve"> (the “</w:t>
      </w:r>
      <w:r>
        <w:rPr>
          <w:rFonts w:ascii="Arial" w:cs="Arial" w:eastAsia="Arial" w:hAnsi="Arial"/>
          <w:sz w:val="16"/>
          <w:szCs w:val="16"/>
          <w:u w:val="single" w:color="auto"/>
          <w:color w:val="auto"/>
        </w:rPr>
        <w:t>Investor Questionnaire</w:t>
      </w:r>
      <w:r>
        <w:rPr>
          <w:rFonts w:ascii="Arial" w:cs="Arial" w:eastAsia="Arial" w:hAnsi="Arial"/>
          <w:sz w:val="16"/>
          <w:szCs w:val="16"/>
          <w:color w:val="auto"/>
        </w:rPr>
        <w:t>” and the “</w:t>
      </w:r>
      <w:r>
        <w:rPr>
          <w:rFonts w:ascii="Arial" w:cs="Arial" w:eastAsia="Arial" w:hAnsi="Arial"/>
          <w:sz w:val="16"/>
          <w:szCs w:val="16"/>
          <w:u w:val="single" w:color="auto"/>
          <w:color w:val="auto"/>
        </w:rPr>
        <w:t>Selling Stockholder Questionnaire</w:t>
      </w:r>
      <w:r>
        <w:rPr>
          <w:rFonts w:ascii="Arial" w:cs="Arial" w:eastAsia="Arial" w:hAnsi="Arial"/>
          <w:sz w:val="16"/>
          <w:szCs w:val="16"/>
          <w:color w:val="auto"/>
        </w:rPr>
        <w:t>,” respectively).</w:t>
      </w:r>
    </w:p>
    <w:p>
      <w:pPr>
        <w:spacing w:after="0" w:line="165" w:lineRule="exact"/>
        <w:rPr>
          <w:sz w:val="20"/>
          <w:szCs w:val="20"/>
          <w:color w:val="auto"/>
        </w:rPr>
      </w:pPr>
    </w:p>
    <w:p>
      <w:pPr>
        <w:ind w:right="240" w:firstLine="1297"/>
        <w:spacing w:after="0" w:line="308" w:lineRule="auto"/>
        <w:rPr>
          <w:sz w:val="20"/>
          <w:szCs w:val="20"/>
          <w:color w:val="auto"/>
        </w:rPr>
      </w:pPr>
      <w:r>
        <w:rPr>
          <w:rFonts w:ascii="Arial" w:cs="Arial" w:eastAsia="Arial" w:hAnsi="Arial"/>
          <w:sz w:val="17"/>
          <w:szCs w:val="17"/>
          <w:color w:val="auto"/>
        </w:rPr>
        <w:t>3.2. On the Closing Date, each Investor shall deliver or cause to be delivered to the Company the Subscription Amount via wire transfer of immediately available funds pursuant to the wire instructions delivered to such Investor by the Company on or prior to the Closing Date.</w:t>
      </w:r>
    </w:p>
    <w:p>
      <w:pPr>
        <w:spacing w:after="0" w:line="147" w:lineRule="exact"/>
        <w:rPr>
          <w:sz w:val="20"/>
          <w:szCs w:val="20"/>
          <w:color w:val="auto"/>
        </w:rPr>
      </w:pPr>
    </w:p>
    <w:p>
      <w:pPr>
        <w:ind w:right="40" w:firstLine="1297"/>
        <w:spacing w:after="0" w:line="255" w:lineRule="auto"/>
        <w:rPr>
          <w:sz w:val="20"/>
          <w:szCs w:val="20"/>
          <w:color w:val="auto"/>
        </w:rPr>
      </w:pPr>
      <w:r>
        <w:rPr>
          <w:rFonts w:ascii="Arial" w:cs="Arial" w:eastAsia="Arial" w:hAnsi="Arial"/>
          <w:sz w:val="18"/>
          <w:szCs w:val="18"/>
          <w:color w:val="auto"/>
        </w:rPr>
        <w:t xml:space="preserve">3.3. At or before the Closing, the Company shall deliver or cause to be delivered to each Investor (i) the number of Shares, registered in the name of the Investor in book entry form, in the amount set forth opposite the name of such Investor under the heading “Number of Shares to be Purchased” on </w:t>
      </w:r>
      <w:r>
        <w:rPr>
          <w:rFonts w:ascii="Arial" w:cs="Arial" w:eastAsia="Arial" w:hAnsi="Arial"/>
          <w:sz w:val="18"/>
          <w:szCs w:val="18"/>
          <w:u w:val="single" w:color="auto"/>
          <w:color w:val="auto"/>
        </w:rPr>
        <w:t>Exhibit A</w:t>
      </w:r>
      <w:r>
        <w:rPr>
          <w:rFonts w:ascii="Arial" w:cs="Arial" w:eastAsia="Arial" w:hAnsi="Arial"/>
          <w:sz w:val="18"/>
          <w:szCs w:val="18"/>
          <w:color w:val="auto"/>
        </w:rPr>
        <w:t xml:space="preserve"> attached hereto, (ii) the number of Common Warrants set forth opposite the name of such Investor under the heading “Number of Common Warrants to be Purchased” on </w:t>
      </w:r>
      <w:r>
        <w:rPr>
          <w:rFonts w:ascii="Arial" w:cs="Arial" w:eastAsia="Arial" w:hAnsi="Arial"/>
          <w:sz w:val="18"/>
          <w:szCs w:val="18"/>
          <w:u w:val="single" w:color="auto"/>
          <w:color w:val="auto"/>
        </w:rPr>
        <w:t>Exhibit A</w:t>
      </w:r>
      <w:r>
        <w:rPr>
          <w:rFonts w:ascii="Arial" w:cs="Arial" w:eastAsia="Arial" w:hAnsi="Arial"/>
          <w:sz w:val="18"/>
          <w:szCs w:val="18"/>
          <w:color w:val="auto"/>
        </w:rPr>
        <w:t xml:space="preserve"> attached hereto, registered in the name of the Investor, and (iii) the number of Pre-Funded Common Warrants set forth opposite the name of such Investor under the heading “Number of Pre-Funded Common Warrants to be Purchased” on </w:t>
      </w:r>
      <w:r>
        <w:rPr>
          <w:rFonts w:ascii="Arial" w:cs="Arial" w:eastAsia="Arial" w:hAnsi="Arial"/>
          <w:sz w:val="18"/>
          <w:szCs w:val="18"/>
          <w:u w:val="single" w:color="auto"/>
          <w:color w:val="auto"/>
        </w:rPr>
        <w:t>Exhibit A</w:t>
      </w:r>
      <w:r>
        <w:rPr>
          <w:rFonts w:ascii="Arial" w:cs="Arial" w:eastAsia="Arial" w:hAnsi="Arial"/>
          <w:sz w:val="18"/>
          <w:szCs w:val="18"/>
          <w:color w:val="auto"/>
        </w:rPr>
        <w:t xml:space="preserve"> attached hereto, registered in the name of the Investor.</w:t>
      </w:r>
    </w:p>
    <w:p>
      <w:pPr>
        <w:spacing w:after="0" w:line="200" w:lineRule="exact"/>
        <w:rPr>
          <w:sz w:val="20"/>
          <w:szCs w:val="20"/>
          <w:color w:val="auto"/>
        </w:rPr>
      </w:pPr>
    </w:p>
    <w:p>
      <w:pPr>
        <w:spacing w:after="0" w:line="20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32" w:name="page33"/>
    <w:bookmarkEnd w:id="32"/>
    <w:p>
      <w:pPr>
        <w:jc w:val="both"/>
        <w:ind w:right="80" w:firstLine="656"/>
        <w:spacing w:after="0" w:line="312" w:lineRule="auto"/>
        <w:tabs>
          <w:tab w:leader="none" w:pos="1593" w:val="left"/>
        </w:tabs>
        <w:numPr>
          <w:ilvl w:val="0"/>
          <w:numId w:val="39"/>
        </w:numPr>
        <w:rPr>
          <w:rFonts w:ascii="Arial" w:cs="Arial" w:eastAsia="Arial" w:hAnsi="Arial"/>
          <w:sz w:val="16"/>
          <w:szCs w:val="16"/>
          <w:color w:val="auto"/>
        </w:rPr>
      </w:pPr>
      <w:r>
        <w:rPr>
          <w:rFonts w:ascii="Arial" w:cs="Arial" w:eastAsia="Arial" w:hAnsi="Arial"/>
          <w:sz w:val="16"/>
          <w:szCs w:val="16"/>
          <w:u w:val="single" w:color="auto"/>
          <w:color w:val="auto"/>
        </w:rPr>
        <w:t>Representations and Warranties of the Company</w:t>
      </w:r>
      <w:r>
        <w:rPr>
          <w:rFonts w:ascii="Arial" w:cs="Arial" w:eastAsia="Arial" w:hAnsi="Arial"/>
          <w:sz w:val="16"/>
          <w:szCs w:val="16"/>
          <w:color w:val="auto"/>
        </w:rPr>
        <w:t>. The Company hereby represents and warrants to the Investors that, except as set forth in the schedules delivered herewith (collectively, the “</w:t>
      </w:r>
      <w:r>
        <w:rPr>
          <w:rFonts w:ascii="Arial" w:cs="Arial" w:eastAsia="Arial" w:hAnsi="Arial"/>
          <w:sz w:val="16"/>
          <w:szCs w:val="16"/>
          <w:u w:val="single" w:color="auto"/>
          <w:color w:val="auto"/>
        </w:rPr>
        <w:t>Disclosure Schedules</w:t>
      </w:r>
      <w:r>
        <w:rPr>
          <w:rFonts w:ascii="Arial" w:cs="Arial" w:eastAsia="Arial" w:hAnsi="Arial"/>
          <w:sz w:val="16"/>
          <w:szCs w:val="16"/>
          <w:color w:val="auto"/>
        </w:rPr>
        <w:t>”), if any, and except as otherwise described in the Company’s filings pursuant to the 1934 Act (collectively, the “</w:t>
      </w:r>
      <w:r>
        <w:rPr>
          <w:rFonts w:ascii="Arial" w:cs="Arial" w:eastAsia="Arial" w:hAnsi="Arial"/>
          <w:sz w:val="16"/>
          <w:szCs w:val="16"/>
          <w:u w:val="single" w:color="auto"/>
          <w:color w:val="auto"/>
        </w:rPr>
        <w:t>SEC Filings</w:t>
      </w:r>
      <w:r>
        <w:rPr>
          <w:rFonts w:ascii="Arial" w:cs="Arial" w:eastAsia="Arial" w:hAnsi="Arial"/>
          <w:sz w:val="16"/>
          <w:szCs w:val="16"/>
          <w:color w:val="auto"/>
        </w:rPr>
        <w:t>”), which qualify these representations and warranties in their entirety, as of the date hereof:</w:t>
      </w:r>
    </w:p>
    <w:p>
      <w:pPr>
        <w:spacing w:after="0" w:line="147" w:lineRule="exact"/>
        <w:rPr>
          <w:sz w:val="20"/>
          <w:szCs w:val="20"/>
          <w:color w:val="auto"/>
        </w:rPr>
      </w:pPr>
    </w:p>
    <w:p>
      <w:pPr>
        <w:ind w:right="60" w:firstLine="1297"/>
        <w:spacing w:after="0" w:line="287" w:lineRule="auto"/>
        <w:rPr>
          <w:sz w:val="20"/>
          <w:szCs w:val="20"/>
          <w:color w:val="auto"/>
        </w:rPr>
      </w:pPr>
      <w:r>
        <w:rPr>
          <w:rFonts w:ascii="Arial" w:cs="Arial" w:eastAsia="Arial" w:hAnsi="Arial"/>
          <w:sz w:val="16"/>
          <w:szCs w:val="16"/>
          <w:color w:val="auto"/>
        </w:rPr>
        <w:t xml:space="preserve">4.1. </w:t>
      </w:r>
      <w:r>
        <w:rPr>
          <w:rFonts w:ascii="Arial" w:cs="Arial" w:eastAsia="Arial" w:hAnsi="Arial"/>
          <w:sz w:val="16"/>
          <w:szCs w:val="16"/>
          <w:u w:val="single" w:color="auto"/>
          <w:color w:val="auto"/>
        </w:rPr>
        <w:t>Organization, Good Standing and Qualification</w:t>
      </w:r>
      <w:r>
        <w:rPr>
          <w:rFonts w:ascii="Arial" w:cs="Arial" w:eastAsia="Arial" w:hAnsi="Arial"/>
          <w:sz w:val="16"/>
          <w:szCs w:val="16"/>
          <w:color w:val="auto"/>
        </w:rPr>
        <w:t>. The Company is an entity duly incorporated, validly existing and in good standing under the laws of the State of Delaware, with the requisite corporate power and authority to own or lease and use its properties and assets, to execute and deliver the Transaction Documents, to carry out the provisions of the Transaction Documents, to issue and sell the Closing Securities and to carry on its business as presently conducted and as proposed to be conducted as described in the SEC Filings. Each of the Company’s Subsidiaries required to be disclosed pursuant to Item 601(b)(21) of Regulation S-K in an exhibit to its annual report on Form 10-K filed with the SEC for the year ended December 31, 2018 (the “</w:t>
      </w:r>
      <w:r>
        <w:rPr>
          <w:rFonts w:ascii="Arial" w:cs="Arial" w:eastAsia="Arial" w:hAnsi="Arial"/>
          <w:sz w:val="16"/>
          <w:szCs w:val="16"/>
          <w:u w:val="single" w:color="auto"/>
          <w:color w:val="auto"/>
        </w:rPr>
        <w:t>Subsidiaries</w:t>
      </w:r>
      <w:r>
        <w:rPr>
          <w:rFonts w:ascii="Arial" w:cs="Arial" w:eastAsia="Arial" w:hAnsi="Arial"/>
          <w:sz w:val="16"/>
          <w:szCs w:val="16"/>
          <w:color w:val="auto"/>
        </w:rPr>
        <w:t>”) is an entity duly incorporated or otherwise organized, validly existing and in good standing (to the extent such concept exists in the relevant jurisdiction) under the laws of the jurisdiction of its incorporation or organization, as applicable, and has all requisite power and authority to carry on its business to own and use its properties. Neither the Company nor any of its Subsidiaries is in violation or default of any of the provisions of its respective articles of association, charter, certificate of incorporation, bylaws, limited partnership agreement or other organizational or constitutive documents. Each of the Company and its Subsidiaries is duly qualified to do business as a foreign entity and is in good standing (to the extent such concept exists in the relevant jurisdiction) in each jurisdiction in which the conduct of its business or its ownership or leasing of property makes such qualification necessary, except to the extent any failure to so qualify has not had and would not reasonably be expected to have a Material Adverse Effect.</w:t>
      </w:r>
    </w:p>
    <w:p>
      <w:pPr>
        <w:spacing w:after="0" w:line="169" w:lineRule="exact"/>
        <w:rPr>
          <w:sz w:val="20"/>
          <w:szCs w:val="20"/>
          <w:color w:val="auto"/>
        </w:rPr>
      </w:pPr>
    </w:p>
    <w:p>
      <w:pPr>
        <w:ind w:firstLine="1297"/>
        <w:spacing w:after="0" w:line="270" w:lineRule="auto"/>
        <w:rPr>
          <w:sz w:val="20"/>
          <w:szCs w:val="20"/>
          <w:color w:val="auto"/>
        </w:rPr>
      </w:pPr>
      <w:r>
        <w:rPr>
          <w:rFonts w:ascii="Arial" w:cs="Arial" w:eastAsia="Arial" w:hAnsi="Arial"/>
          <w:sz w:val="17"/>
          <w:szCs w:val="17"/>
          <w:color w:val="auto"/>
        </w:rPr>
        <w:t xml:space="preserve">4.2. </w:t>
      </w:r>
      <w:r>
        <w:rPr>
          <w:rFonts w:ascii="Arial" w:cs="Arial" w:eastAsia="Arial" w:hAnsi="Arial"/>
          <w:sz w:val="17"/>
          <w:szCs w:val="17"/>
          <w:u w:val="single" w:color="auto"/>
          <w:color w:val="auto"/>
        </w:rPr>
        <w:t>Authorization</w:t>
      </w:r>
      <w:r>
        <w:rPr>
          <w:rFonts w:ascii="Arial" w:cs="Arial" w:eastAsia="Arial" w:hAnsi="Arial"/>
          <w:sz w:val="17"/>
          <w:szCs w:val="17"/>
          <w:color w:val="auto"/>
        </w:rPr>
        <w:t>. The Company has the requisite corporate power and authority and has taken all requisite corporate action necessary for, and no further action on the part of the Company, its officers, directors and stockholders is necessary for, (i) the authorization, execution and delivery of the Transaction Documents, (ii) the authorization of the performance of all obligations of the Company hereunder or thereunder, and (iii) the authorization, issuance (or reservation for issuance) and delivery of the Closing Securities. The Company’s execution and delivery of each of the Transaction Documents and the consummation by it of the transactions contemplated hereby and thereby have been duly and validly authorized by all necessary board and stockholder action. Each of the Transaction Documents has been duly executed and delivered by the Company and, assuming due authorization, execution and delivery by the Investors, constitutes valid and binding obligations of the Company enforceable in accordance with their terms, except (a) as limited by applicable bankruptcy, insolvency, reorganization, moratorium or other laws of general application affecting enforcement of creditors’ rights, (b) general principles of equity that restrict the availability of equitable remedies and (c) to the extent that the enforceability of indemnification provisions may be limited by applicable laws.</w:t>
      </w:r>
    </w:p>
    <w:p>
      <w:pPr>
        <w:spacing w:after="0" w:line="39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33" w:name="page34"/>
    <w:bookmarkEnd w:id="33"/>
    <w:p>
      <w:pPr>
        <w:ind w:right="20" w:firstLine="1297"/>
        <w:spacing w:after="0" w:line="267" w:lineRule="auto"/>
        <w:rPr>
          <w:sz w:val="20"/>
          <w:szCs w:val="20"/>
          <w:color w:val="auto"/>
        </w:rPr>
      </w:pPr>
      <w:r>
        <w:rPr>
          <w:rFonts w:ascii="Arial" w:cs="Arial" w:eastAsia="Arial" w:hAnsi="Arial"/>
          <w:sz w:val="17"/>
          <w:szCs w:val="17"/>
          <w:color w:val="auto"/>
        </w:rPr>
        <w:t xml:space="preserve">4.3. </w:t>
      </w:r>
      <w:r>
        <w:rPr>
          <w:rFonts w:ascii="Arial" w:cs="Arial" w:eastAsia="Arial" w:hAnsi="Arial"/>
          <w:sz w:val="17"/>
          <w:szCs w:val="17"/>
          <w:u w:val="single" w:color="auto"/>
          <w:color w:val="auto"/>
        </w:rPr>
        <w:t>Capitalization</w:t>
      </w:r>
      <w:r>
        <w:rPr>
          <w:rFonts w:ascii="Arial" w:cs="Arial" w:eastAsia="Arial" w:hAnsi="Arial"/>
          <w:sz w:val="17"/>
          <w:szCs w:val="17"/>
          <w:color w:val="auto"/>
        </w:rPr>
        <w:t xml:space="preserve">. </w:t>
      </w:r>
      <w:r>
        <w:rPr>
          <w:rFonts w:ascii="Arial" w:cs="Arial" w:eastAsia="Arial" w:hAnsi="Arial"/>
          <w:sz w:val="17"/>
          <w:szCs w:val="17"/>
          <w:u w:val="single" w:color="auto"/>
          <w:color w:val="auto"/>
        </w:rPr>
        <w:t>Schedule 4.3</w:t>
      </w:r>
      <w:r>
        <w:rPr>
          <w:rFonts w:ascii="Arial" w:cs="Arial" w:eastAsia="Arial" w:hAnsi="Arial"/>
          <w:sz w:val="17"/>
          <w:szCs w:val="17"/>
          <w:color w:val="auto"/>
        </w:rPr>
        <w:t xml:space="preserve"> sets forth as of the date hereof (a) the authorized capital stock of the Company; (b) the number of shares of capital stock issued and outstanding; (c) the number of shares of capital stock issuable pursuant to the Company’s stock plans; and (d) the number of shares of capital stock issuable and reserved for issuance pursuant to securities (other than the Closing Securities, Warrant Shares and any other shares of Common Stock being issued by the Company pursuant to this Agreement) exercisable for, or convertible into or exchangeable for any shares of capital stock of the Company. All of the issued and outstanding shares of the Company’s capital stock have been duly authorized and validly issued and are fully paid, nonassessable and none of such shares were issued in violation of any pre-emptive rights and such shares were issued in compliance in all material respects with applicable state and federal securities law and any rights of third parties. Except as described on </w:t>
      </w:r>
      <w:r>
        <w:rPr>
          <w:rFonts w:ascii="Arial" w:cs="Arial" w:eastAsia="Arial" w:hAnsi="Arial"/>
          <w:sz w:val="17"/>
          <w:szCs w:val="17"/>
          <w:u w:val="single" w:color="auto"/>
          <w:color w:val="auto"/>
        </w:rPr>
        <w:t>Schedule 4.3</w:t>
      </w:r>
      <w:r>
        <w:rPr>
          <w:rFonts w:ascii="Arial" w:cs="Arial" w:eastAsia="Arial" w:hAnsi="Arial"/>
          <w:sz w:val="17"/>
          <w:szCs w:val="17"/>
          <w:color w:val="auto"/>
        </w:rPr>
        <w:t xml:space="preserve">, no Person is entitled to pre-emptive or similar statutory or contractual rights with respect to the issuance by the Company of any securities of the Company. Except as described on </w:t>
      </w:r>
      <w:r>
        <w:rPr>
          <w:rFonts w:ascii="Arial" w:cs="Arial" w:eastAsia="Arial" w:hAnsi="Arial"/>
          <w:sz w:val="17"/>
          <w:szCs w:val="17"/>
          <w:u w:val="single" w:color="auto"/>
          <w:color w:val="auto"/>
        </w:rPr>
        <w:t>Schedule 4.3</w:t>
      </w:r>
      <w:r>
        <w:rPr>
          <w:rFonts w:ascii="Arial" w:cs="Arial" w:eastAsia="Arial" w:hAnsi="Arial"/>
          <w:sz w:val="17"/>
          <w:szCs w:val="17"/>
          <w:color w:val="auto"/>
        </w:rPr>
        <w:t xml:space="preserve">, there are no outstanding warrants, options, convertible securities or other rights, agreements or arrangements of any character under which the Company is or may be obligated to issue any equity securities of any kind and except as contemplated by this Agreement. Except as described on </w:t>
      </w:r>
      <w:r>
        <w:rPr>
          <w:rFonts w:ascii="Arial" w:cs="Arial" w:eastAsia="Arial" w:hAnsi="Arial"/>
          <w:sz w:val="17"/>
          <w:szCs w:val="17"/>
          <w:u w:val="single" w:color="auto"/>
          <w:color w:val="auto"/>
        </w:rPr>
        <w:t>Schedule 4.3</w:t>
      </w:r>
      <w:r>
        <w:rPr>
          <w:rFonts w:ascii="Arial" w:cs="Arial" w:eastAsia="Arial" w:hAnsi="Arial"/>
          <w:sz w:val="17"/>
          <w:szCs w:val="17"/>
          <w:color w:val="auto"/>
        </w:rPr>
        <w:t xml:space="preserve"> and except for the Registration Rights Agreement, there are no voting agreements, buy-sell agreements, option or right of first purchase agreements or other agreements of any kind among the Company and any of the security holders of the Company relating to the securities of the Company held by them. Except as described on </w:t>
      </w:r>
      <w:r>
        <w:rPr>
          <w:rFonts w:ascii="Arial" w:cs="Arial" w:eastAsia="Arial" w:hAnsi="Arial"/>
          <w:sz w:val="17"/>
          <w:szCs w:val="17"/>
          <w:u w:val="single" w:color="auto"/>
          <w:color w:val="auto"/>
        </w:rPr>
        <w:t>Schedule 4.3</w:t>
      </w:r>
      <w:r>
        <w:rPr>
          <w:rFonts w:ascii="Arial" w:cs="Arial" w:eastAsia="Arial" w:hAnsi="Arial"/>
          <w:sz w:val="17"/>
          <w:szCs w:val="17"/>
          <w:color w:val="auto"/>
        </w:rPr>
        <w:t xml:space="preserve"> and except as provided in the Registration Rights Agreement, no Person has the right to require the Company to register any securities of the Company under the 1933 Act, whether on a demand basis or in connection with the registration of securities of the Company for its own account or for the account of any other Person. The issuance and sale of the Closing Securities hereunder will not obligate the Company to issue shares of Common Stock or other securities to any other Person (other than the Investors) and will not result in the adjustment of the exercise, conversion, exchange or reset price of any outstanding security.</w:t>
      </w:r>
    </w:p>
    <w:p>
      <w:pPr>
        <w:spacing w:after="0" w:line="193" w:lineRule="exact"/>
        <w:rPr>
          <w:sz w:val="20"/>
          <w:szCs w:val="20"/>
          <w:color w:val="auto"/>
        </w:rPr>
      </w:pPr>
    </w:p>
    <w:p>
      <w:pPr>
        <w:ind w:right="40" w:firstLine="1297"/>
        <w:spacing w:after="0" w:line="253" w:lineRule="auto"/>
        <w:rPr>
          <w:sz w:val="20"/>
          <w:szCs w:val="20"/>
          <w:color w:val="auto"/>
        </w:rPr>
      </w:pPr>
      <w:r>
        <w:rPr>
          <w:rFonts w:ascii="Arial" w:cs="Arial" w:eastAsia="Arial" w:hAnsi="Arial"/>
          <w:sz w:val="18"/>
          <w:szCs w:val="18"/>
          <w:color w:val="auto"/>
        </w:rPr>
        <w:t xml:space="preserve">4.4. </w:t>
      </w:r>
      <w:r>
        <w:rPr>
          <w:rFonts w:ascii="Arial" w:cs="Arial" w:eastAsia="Arial" w:hAnsi="Arial"/>
          <w:sz w:val="18"/>
          <w:szCs w:val="18"/>
          <w:u w:val="single" w:color="auto"/>
          <w:color w:val="auto"/>
        </w:rPr>
        <w:t>Valid Issuance</w:t>
      </w:r>
      <w:r>
        <w:rPr>
          <w:rFonts w:ascii="Arial" w:cs="Arial" w:eastAsia="Arial" w:hAnsi="Arial"/>
          <w:sz w:val="18"/>
          <w:szCs w:val="18"/>
          <w:color w:val="auto"/>
        </w:rPr>
        <w:t>. The Shares have been duly and validly authorized and, when issued and paid for pursuant to this Agreement, will be validly issued, fully paid and nonassessable, and shall be free and clear of all encumbrances and restrictions (other than those waived or created by the Investors), except for restrictions on transfer set forth in the Transaction Documents or imposed by applicable securities laws. The Warrants have been duly and validly authorized and, when issued and paid for pursuant to this Agreement, will be validly issued. The Warrant Shares have been duly and validly authorized and reserved for issuance and, upon exercise of the Warrants in accordance with their terms, including the payment of any exercise price therefor, will be validly issued, fully paid and nonassessable and will be free and clear of all encumbrances and restrictions (other than those created by the Investors), except for restrictions on transfer set forth in the Transaction Documents or imposed by applicable securities laws. Assuming the accuracy of the representations and warranties of the Investors in this Agreement, the Closing Securities will be issued in compliance with all applicable federal and state securities laws.</w:t>
      </w:r>
    </w:p>
    <w:p>
      <w:pPr>
        <w:spacing w:after="0" w:line="197" w:lineRule="exact"/>
        <w:rPr>
          <w:sz w:val="20"/>
          <w:szCs w:val="20"/>
          <w:color w:val="auto"/>
        </w:rPr>
      </w:pPr>
    </w:p>
    <w:p>
      <w:pPr>
        <w:ind w:firstLine="1297"/>
        <w:spacing w:after="0" w:line="255" w:lineRule="auto"/>
        <w:rPr>
          <w:sz w:val="20"/>
          <w:szCs w:val="20"/>
          <w:color w:val="auto"/>
        </w:rPr>
      </w:pPr>
      <w:r>
        <w:rPr>
          <w:rFonts w:ascii="Arial" w:cs="Arial" w:eastAsia="Arial" w:hAnsi="Arial"/>
          <w:sz w:val="18"/>
          <w:szCs w:val="18"/>
          <w:color w:val="auto"/>
        </w:rPr>
        <w:t xml:space="preserve">4.5. </w:t>
      </w:r>
      <w:r>
        <w:rPr>
          <w:rFonts w:ascii="Arial" w:cs="Arial" w:eastAsia="Arial" w:hAnsi="Arial"/>
          <w:sz w:val="18"/>
          <w:szCs w:val="18"/>
          <w:u w:val="single" w:color="auto"/>
          <w:color w:val="auto"/>
        </w:rPr>
        <w:t>Consents</w:t>
      </w:r>
      <w:r>
        <w:rPr>
          <w:rFonts w:ascii="Arial" w:cs="Arial" w:eastAsia="Arial" w:hAnsi="Arial"/>
          <w:sz w:val="18"/>
          <w:szCs w:val="18"/>
          <w:color w:val="auto"/>
        </w:rPr>
        <w:t>. The execution, delivery and performance by the Company of the Transaction Documents and the offer, issuance and sale of the Closing Securities require no consent of, action by or in respect of, or filing with, any Person, governmental body, agency, or official other than filings that have been made pursuant to applicable state securities laws and post-sale filings pursuant to applicable state and federal securities laws and the rules and regulations of Nasdaq, which the Company undertakes to file within the applicable time periods, and other than the registration statement required to be filed by the Registration Rights Agreement, except as have already been made, obtained or waived or where the failure to obtain any such approval, authorization, consent, order or filing would not impair the ability of the Company to issue and sell the Shares or to consummate the transactions contemplated by this Agreement.</w:t>
      </w:r>
    </w:p>
    <w:p>
      <w:pPr>
        <w:spacing w:after="0" w:line="200" w:lineRule="exact"/>
        <w:rPr>
          <w:sz w:val="20"/>
          <w:szCs w:val="20"/>
          <w:color w:val="auto"/>
        </w:rPr>
      </w:pPr>
    </w:p>
    <w:p>
      <w:pPr>
        <w:spacing w:after="0" w:line="20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34" w:name="page35"/>
    <w:bookmarkEnd w:id="34"/>
    <w:p>
      <w:pPr>
        <w:ind w:right="40" w:firstLine="1297"/>
        <w:spacing w:after="0" w:line="264" w:lineRule="auto"/>
        <w:rPr>
          <w:sz w:val="20"/>
          <w:szCs w:val="20"/>
          <w:color w:val="auto"/>
        </w:rPr>
      </w:pPr>
      <w:r>
        <w:rPr>
          <w:rFonts w:ascii="Arial" w:cs="Arial" w:eastAsia="Arial" w:hAnsi="Arial"/>
          <w:sz w:val="18"/>
          <w:szCs w:val="18"/>
          <w:color w:val="auto"/>
        </w:rPr>
        <w:t xml:space="preserve">4.6. </w:t>
      </w:r>
      <w:r>
        <w:rPr>
          <w:rFonts w:ascii="Arial" w:cs="Arial" w:eastAsia="Arial" w:hAnsi="Arial"/>
          <w:sz w:val="18"/>
          <w:szCs w:val="18"/>
          <w:u w:val="single" w:color="auto"/>
          <w:color w:val="auto"/>
        </w:rPr>
        <w:t>Delivery of SEC Filings</w:t>
      </w:r>
      <w:r>
        <w:rPr>
          <w:rFonts w:ascii="Arial" w:cs="Arial" w:eastAsia="Arial" w:hAnsi="Arial"/>
          <w:sz w:val="18"/>
          <w:szCs w:val="18"/>
          <w:color w:val="auto"/>
        </w:rPr>
        <w:t>. True and complete copies of the SEC Filings have been made available by the Company to the Investors through the Electronic Data Gathering, Analysis, and Retrieval system (the “</w:t>
      </w:r>
      <w:r>
        <w:rPr>
          <w:rFonts w:ascii="Arial" w:cs="Arial" w:eastAsia="Arial" w:hAnsi="Arial"/>
          <w:sz w:val="18"/>
          <w:szCs w:val="18"/>
          <w:u w:val="single" w:color="auto"/>
          <w:color w:val="auto"/>
        </w:rPr>
        <w:t>EDGAR System</w:t>
      </w:r>
      <w:r>
        <w:rPr>
          <w:rFonts w:ascii="Arial" w:cs="Arial" w:eastAsia="Arial" w:hAnsi="Arial"/>
          <w:sz w:val="18"/>
          <w:szCs w:val="18"/>
          <w:color w:val="auto"/>
        </w:rPr>
        <w:t>”) (other than any information for which the Company has received confidential treatment from the SEC).</w:t>
      </w:r>
    </w:p>
    <w:p>
      <w:pPr>
        <w:spacing w:after="0" w:line="181" w:lineRule="exact"/>
        <w:rPr>
          <w:sz w:val="20"/>
          <w:szCs w:val="20"/>
          <w:color w:val="auto"/>
        </w:rPr>
      </w:pPr>
    </w:p>
    <w:p>
      <w:pPr>
        <w:jc w:val="right"/>
        <w:spacing w:after="0"/>
        <w:tabs>
          <w:tab w:leader="none" w:pos="9080" w:val="left"/>
        </w:tabs>
        <w:rPr>
          <w:sz w:val="20"/>
          <w:szCs w:val="20"/>
          <w:color w:val="auto"/>
        </w:rPr>
      </w:pPr>
      <w:r>
        <w:rPr>
          <w:rFonts w:ascii="Arial" w:cs="Arial" w:eastAsia="Arial" w:hAnsi="Arial"/>
          <w:sz w:val="18"/>
          <w:szCs w:val="18"/>
          <w:color w:val="auto"/>
        </w:rPr>
        <w:t>4.7.</w:t>
      </w:r>
      <w:r>
        <w:rPr>
          <w:sz w:val="20"/>
          <w:szCs w:val="20"/>
          <w:color w:val="auto"/>
        </w:rPr>
        <w:tab/>
      </w:r>
      <w:r>
        <w:rPr>
          <w:rFonts w:ascii="Arial" w:cs="Arial" w:eastAsia="Arial" w:hAnsi="Arial"/>
          <w:sz w:val="16"/>
          <w:szCs w:val="16"/>
          <w:u w:val="single" w:color="auto"/>
          <w:color w:val="auto"/>
        </w:rPr>
        <w:t>No Material Adverse Change</w:t>
      </w:r>
      <w:r>
        <w:rPr>
          <w:rFonts w:ascii="Arial" w:cs="Arial" w:eastAsia="Arial" w:hAnsi="Arial"/>
          <w:sz w:val="16"/>
          <w:szCs w:val="16"/>
          <w:color w:val="auto"/>
        </w:rPr>
        <w:t>. Since September 30, 2019, except as specifically set forth in a subsequent SEC Filing, there has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not been:</w:t>
      </w:r>
    </w:p>
    <w:p>
      <w:pPr>
        <w:spacing w:after="0" w:line="211" w:lineRule="exact"/>
        <w:rPr>
          <w:sz w:val="20"/>
          <w:szCs w:val="20"/>
          <w:color w:val="auto"/>
        </w:rPr>
      </w:pPr>
    </w:p>
    <w:p>
      <w:pPr>
        <w:ind w:right="200" w:firstLine="1953"/>
        <w:spacing w:after="0" w:line="312" w:lineRule="auto"/>
        <w:tabs>
          <w:tab w:leader="none" w:pos="2790" w:val="left"/>
        </w:tabs>
        <w:numPr>
          <w:ilvl w:val="0"/>
          <w:numId w:val="40"/>
        </w:numPr>
        <w:rPr>
          <w:rFonts w:ascii="Arial" w:cs="Arial" w:eastAsia="Arial" w:hAnsi="Arial"/>
          <w:sz w:val="16"/>
          <w:szCs w:val="16"/>
          <w:color w:val="auto"/>
        </w:rPr>
      </w:pPr>
      <w:r>
        <w:rPr>
          <w:rFonts w:ascii="Arial" w:cs="Arial" w:eastAsia="Arial" w:hAnsi="Arial"/>
          <w:sz w:val="16"/>
          <w:szCs w:val="16"/>
          <w:color w:val="auto"/>
        </w:rPr>
        <w:t>any change in the assets, liabilities, financial condition or operating results of the Company from that reflected in the financial statements included in the Company’s Quarterly Report on Form 10-Q for the three months ended September 30, 2019, except for changes in the ordinary course of business which have not had and would not reasonably be expected, individually or in the aggregate, to have a Material Adverse Effect;</w:t>
      </w:r>
    </w:p>
    <w:p>
      <w:pPr>
        <w:spacing w:after="0" w:line="146" w:lineRule="exact"/>
        <w:rPr>
          <w:rFonts w:ascii="Arial" w:cs="Arial" w:eastAsia="Arial" w:hAnsi="Arial"/>
          <w:sz w:val="16"/>
          <w:szCs w:val="16"/>
          <w:color w:val="auto"/>
        </w:rPr>
      </w:pPr>
    </w:p>
    <w:p>
      <w:pPr>
        <w:ind w:right="80" w:firstLine="1953"/>
        <w:spacing w:after="0" w:line="308" w:lineRule="auto"/>
        <w:tabs>
          <w:tab w:leader="none" w:pos="2795" w:val="left"/>
        </w:tabs>
        <w:numPr>
          <w:ilvl w:val="0"/>
          <w:numId w:val="40"/>
        </w:numPr>
        <w:rPr>
          <w:rFonts w:ascii="Arial" w:cs="Arial" w:eastAsia="Arial" w:hAnsi="Arial"/>
          <w:sz w:val="17"/>
          <w:szCs w:val="17"/>
          <w:color w:val="auto"/>
        </w:rPr>
      </w:pPr>
      <w:r>
        <w:rPr>
          <w:rFonts w:ascii="Arial" w:cs="Arial" w:eastAsia="Arial" w:hAnsi="Arial"/>
          <w:sz w:val="17"/>
          <w:szCs w:val="17"/>
          <w:color w:val="auto"/>
        </w:rPr>
        <w:t>any declaration or payment by the Company of any dividend, or any authorization or payment by the Company of any distribution, on any of the capital stock of the Company, or any redemption or repurchase by the Company of any securities of the Company;</w:t>
      </w:r>
    </w:p>
    <w:p>
      <w:pPr>
        <w:spacing w:after="0" w:line="146" w:lineRule="exact"/>
        <w:rPr>
          <w:rFonts w:ascii="Arial" w:cs="Arial" w:eastAsia="Arial" w:hAnsi="Arial"/>
          <w:sz w:val="17"/>
          <w:szCs w:val="17"/>
          <w:color w:val="auto"/>
        </w:rPr>
      </w:pPr>
    </w:p>
    <w:p>
      <w:pPr>
        <w:ind w:left="2760" w:hanging="807"/>
        <w:spacing w:after="0"/>
        <w:tabs>
          <w:tab w:leader="none" w:pos="2760" w:val="left"/>
        </w:tabs>
        <w:numPr>
          <w:ilvl w:val="0"/>
          <w:numId w:val="40"/>
        </w:numPr>
        <w:rPr>
          <w:rFonts w:ascii="Arial" w:cs="Arial" w:eastAsia="Arial" w:hAnsi="Arial"/>
          <w:sz w:val="17"/>
          <w:szCs w:val="17"/>
          <w:color w:val="auto"/>
        </w:rPr>
      </w:pPr>
      <w:r>
        <w:rPr>
          <w:rFonts w:ascii="Arial" w:cs="Arial" w:eastAsia="Arial" w:hAnsi="Arial"/>
          <w:sz w:val="17"/>
          <w:szCs w:val="17"/>
          <w:color w:val="auto"/>
        </w:rPr>
        <w:t>any material damage, destruction or loss, whether or not covered by insurance, to any assets or properties of the</w:t>
      </w:r>
    </w:p>
    <w:p>
      <w:pPr>
        <w:spacing w:after="0" w:line="34" w:lineRule="exact"/>
        <w:rPr>
          <w:rFonts w:ascii="Arial" w:cs="Arial" w:eastAsia="Arial" w:hAnsi="Arial"/>
          <w:sz w:val="17"/>
          <w:szCs w:val="17"/>
          <w:color w:val="auto"/>
        </w:rPr>
      </w:pPr>
    </w:p>
    <w:p>
      <w:pPr>
        <w:spacing w:after="0"/>
        <w:rPr>
          <w:rFonts w:ascii="Arial" w:cs="Arial" w:eastAsia="Arial" w:hAnsi="Arial"/>
          <w:sz w:val="17"/>
          <w:szCs w:val="17"/>
          <w:color w:val="auto"/>
        </w:rPr>
      </w:pPr>
      <w:r>
        <w:rPr>
          <w:rFonts w:ascii="Arial" w:cs="Arial" w:eastAsia="Arial" w:hAnsi="Arial"/>
          <w:sz w:val="18"/>
          <w:szCs w:val="18"/>
          <w:color w:val="auto"/>
        </w:rPr>
        <w:t>Company;</w:t>
      </w:r>
    </w:p>
    <w:p>
      <w:pPr>
        <w:spacing w:after="0" w:line="210" w:lineRule="exact"/>
        <w:rPr>
          <w:rFonts w:ascii="Arial" w:cs="Arial" w:eastAsia="Arial" w:hAnsi="Arial"/>
          <w:sz w:val="17"/>
          <w:szCs w:val="17"/>
          <w:color w:val="auto"/>
        </w:rPr>
      </w:pPr>
    </w:p>
    <w:p>
      <w:pPr>
        <w:ind w:left="2800" w:hanging="847"/>
        <w:spacing w:after="0"/>
        <w:tabs>
          <w:tab w:leader="none" w:pos="2800" w:val="left"/>
        </w:tabs>
        <w:numPr>
          <w:ilvl w:val="0"/>
          <w:numId w:val="40"/>
        </w:numPr>
        <w:rPr>
          <w:rFonts w:ascii="Arial" w:cs="Arial" w:eastAsia="Arial" w:hAnsi="Arial"/>
          <w:sz w:val="16"/>
          <w:szCs w:val="16"/>
          <w:color w:val="auto"/>
        </w:rPr>
      </w:pPr>
      <w:r>
        <w:rPr>
          <w:rFonts w:ascii="Arial" w:cs="Arial" w:eastAsia="Arial" w:hAnsi="Arial"/>
          <w:sz w:val="16"/>
          <w:szCs w:val="16"/>
          <w:color w:val="auto"/>
        </w:rPr>
        <w:t>any waiver, not in the ordinary course of business, by the Company of a material right or of a material debt owed to it;</w:t>
      </w:r>
    </w:p>
    <w:p>
      <w:pPr>
        <w:spacing w:after="0" w:line="248" w:lineRule="exact"/>
        <w:rPr>
          <w:rFonts w:ascii="Arial" w:cs="Arial" w:eastAsia="Arial" w:hAnsi="Arial"/>
          <w:sz w:val="16"/>
          <w:szCs w:val="16"/>
          <w:color w:val="auto"/>
        </w:rPr>
      </w:pPr>
    </w:p>
    <w:p>
      <w:pPr>
        <w:ind w:right="200" w:firstLine="1953"/>
        <w:spacing w:after="0" w:line="277" w:lineRule="auto"/>
        <w:tabs>
          <w:tab w:leader="none" w:pos="2784" w:val="left"/>
        </w:tabs>
        <w:numPr>
          <w:ilvl w:val="0"/>
          <w:numId w:val="40"/>
        </w:numPr>
        <w:rPr>
          <w:rFonts w:ascii="Arial" w:cs="Arial" w:eastAsia="Arial" w:hAnsi="Arial"/>
          <w:sz w:val="18"/>
          <w:szCs w:val="18"/>
          <w:color w:val="auto"/>
        </w:rPr>
      </w:pPr>
      <w:r>
        <w:rPr>
          <w:rFonts w:ascii="Arial" w:cs="Arial" w:eastAsia="Arial" w:hAnsi="Arial"/>
          <w:sz w:val="18"/>
          <w:szCs w:val="18"/>
          <w:color w:val="auto"/>
        </w:rPr>
        <w:t>any satisfaction or discharge of a material lien, claim or encumbrance or payment of any obligation by the Company, except in the ordinary course of business;</w:t>
      </w:r>
    </w:p>
    <w:p>
      <w:pPr>
        <w:spacing w:after="0" w:line="170" w:lineRule="exact"/>
        <w:rPr>
          <w:rFonts w:ascii="Arial" w:cs="Arial" w:eastAsia="Arial" w:hAnsi="Arial"/>
          <w:sz w:val="18"/>
          <w:szCs w:val="18"/>
          <w:color w:val="auto"/>
        </w:rPr>
      </w:pPr>
    </w:p>
    <w:p>
      <w:pPr>
        <w:ind w:right="440" w:firstLine="1953"/>
        <w:spacing w:after="0" w:line="342" w:lineRule="auto"/>
        <w:tabs>
          <w:tab w:leader="none" w:pos="2790" w:val="left"/>
        </w:tabs>
        <w:numPr>
          <w:ilvl w:val="0"/>
          <w:numId w:val="40"/>
        </w:numPr>
        <w:rPr>
          <w:rFonts w:ascii="Arial" w:cs="Arial" w:eastAsia="Arial" w:hAnsi="Arial"/>
          <w:sz w:val="16"/>
          <w:szCs w:val="16"/>
          <w:color w:val="auto"/>
        </w:rPr>
      </w:pPr>
      <w:r>
        <w:rPr>
          <w:rFonts w:ascii="Arial" w:cs="Arial" w:eastAsia="Arial" w:hAnsi="Arial"/>
          <w:sz w:val="16"/>
          <w:szCs w:val="16"/>
          <w:color w:val="auto"/>
        </w:rPr>
        <w:t>any change or amendment to the Company’s Certificate of Incorporation or Bylaws, or termination of or material amendment to any contract of the Company that the Company is required to file with the SEC pursuant to Item 601(b)(10) of Regulation S-K;</w:t>
      </w:r>
    </w:p>
    <w:p>
      <w:pPr>
        <w:spacing w:after="0" w:line="123" w:lineRule="exact"/>
        <w:rPr>
          <w:rFonts w:ascii="Arial" w:cs="Arial" w:eastAsia="Arial" w:hAnsi="Arial"/>
          <w:sz w:val="16"/>
          <w:szCs w:val="16"/>
          <w:color w:val="auto"/>
        </w:rPr>
      </w:pPr>
    </w:p>
    <w:p>
      <w:pPr>
        <w:ind w:left="2760" w:hanging="807"/>
        <w:spacing w:after="0"/>
        <w:tabs>
          <w:tab w:leader="none" w:pos="2760" w:val="left"/>
        </w:tabs>
        <w:numPr>
          <w:ilvl w:val="0"/>
          <w:numId w:val="40"/>
        </w:numPr>
        <w:rPr>
          <w:rFonts w:ascii="Arial" w:cs="Arial" w:eastAsia="Arial" w:hAnsi="Arial"/>
          <w:sz w:val="17"/>
          <w:szCs w:val="17"/>
          <w:color w:val="auto"/>
        </w:rPr>
      </w:pPr>
      <w:r>
        <w:rPr>
          <w:rFonts w:ascii="Arial" w:cs="Arial" w:eastAsia="Arial" w:hAnsi="Arial"/>
          <w:sz w:val="17"/>
          <w:szCs w:val="17"/>
          <w:color w:val="auto"/>
        </w:rPr>
        <w:t>any material labor difficulties or, to the Company’s Knowledge, labor union organizing activities with respect to</w:t>
      </w:r>
    </w:p>
    <w:p>
      <w:pPr>
        <w:spacing w:after="0" w:line="34" w:lineRule="exact"/>
        <w:rPr>
          <w:rFonts w:ascii="Arial" w:cs="Arial" w:eastAsia="Arial" w:hAnsi="Arial"/>
          <w:sz w:val="17"/>
          <w:szCs w:val="17"/>
          <w:color w:val="auto"/>
        </w:rPr>
      </w:pPr>
    </w:p>
    <w:p>
      <w:pPr>
        <w:spacing w:after="0"/>
        <w:rPr>
          <w:rFonts w:ascii="Arial" w:cs="Arial" w:eastAsia="Arial" w:hAnsi="Arial"/>
          <w:sz w:val="17"/>
          <w:szCs w:val="17"/>
          <w:color w:val="auto"/>
        </w:rPr>
      </w:pPr>
      <w:r>
        <w:rPr>
          <w:rFonts w:ascii="Arial" w:cs="Arial" w:eastAsia="Arial" w:hAnsi="Arial"/>
          <w:sz w:val="18"/>
          <w:szCs w:val="18"/>
          <w:color w:val="auto"/>
        </w:rPr>
        <w:t>employees of the Company;</w:t>
      </w:r>
    </w:p>
    <w:p>
      <w:pPr>
        <w:spacing w:after="0" w:line="210" w:lineRule="exact"/>
        <w:rPr>
          <w:rFonts w:ascii="Arial" w:cs="Arial" w:eastAsia="Arial" w:hAnsi="Arial"/>
          <w:sz w:val="17"/>
          <w:szCs w:val="17"/>
          <w:color w:val="auto"/>
        </w:rPr>
      </w:pPr>
    </w:p>
    <w:p>
      <w:pPr>
        <w:ind w:left="2760" w:hanging="807"/>
        <w:spacing w:after="0"/>
        <w:tabs>
          <w:tab w:leader="none" w:pos="2760" w:val="left"/>
        </w:tabs>
        <w:numPr>
          <w:ilvl w:val="0"/>
          <w:numId w:val="40"/>
        </w:numPr>
        <w:rPr>
          <w:rFonts w:ascii="Arial" w:cs="Arial" w:eastAsia="Arial" w:hAnsi="Arial"/>
          <w:sz w:val="18"/>
          <w:szCs w:val="18"/>
          <w:color w:val="auto"/>
        </w:rPr>
      </w:pPr>
      <w:r>
        <w:rPr>
          <w:rFonts w:ascii="Arial" w:cs="Arial" w:eastAsia="Arial" w:hAnsi="Arial"/>
          <w:sz w:val="18"/>
          <w:szCs w:val="18"/>
          <w:color w:val="auto"/>
        </w:rPr>
        <w:t>any material transaction entered into by the Company other than in the ordinary course of business;</w:t>
      </w:r>
    </w:p>
    <w:p>
      <w:pPr>
        <w:spacing w:after="0" w:line="225" w:lineRule="exact"/>
        <w:rPr>
          <w:rFonts w:ascii="Arial" w:cs="Arial" w:eastAsia="Arial" w:hAnsi="Arial"/>
          <w:sz w:val="18"/>
          <w:szCs w:val="18"/>
          <w:color w:val="auto"/>
        </w:rPr>
      </w:pPr>
    </w:p>
    <w:p>
      <w:pPr>
        <w:ind w:left="2800" w:hanging="847"/>
        <w:spacing w:after="0"/>
        <w:tabs>
          <w:tab w:leader="none" w:pos="2800" w:val="left"/>
        </w:tabs>
        <w:numPr>
          <w:ilvl w:val="0"/>
          <w:numId w:val="40"/>
        </w:numPr>
        <w:rPr>
          <w:rFonts w:ascii="Arial" w:cs="Arial" w:eastAsia="Arial" w:hAnsi="Arial"/>
          <w:sz w:val="17"/>
          <w:szCs w:val="17"/>
          <w:color w:val="auto"/>
        </w:rPr>
      </w:pPr>
      <w:r>
        <w:rPr>
          <w:rFonts w:ascii="Arial" w:cs="Arial" w:eastAsia="Arial" w:hAnsi="Arial"/>
          <w:sz w:val="17"/>
          <w:szCs w:val="17"/>
          <w:color w:val="auto"/>
        </w:rPr>
        <w:t>the loss of the services of any executive officer (as defined in Rule 405 under the 1933 Act) of the Company; or</w:t>
      </w:r>
    </w:p>
    <w:p>
      <w:pPr>
        <w:spacing w:after="0" w:line="200" w:lineRule="exact"/>
        <w:rPr>
          <w:sz w:val="20"/>
          <w:szCs w:val="20"/>
          <w:color w:val="auto"/>
        </w:rPr>
      </w:pPr>
    </w:p>
    <w:p>
      <w:pPr>
        <w:spacing w:after="0" w:line="25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00"/>
          </w:cols>
          <w:pgMar w:left="240" w:top="908" w:right="259" w:bottom="1440" w:gutter="0" w:footer="0" w:header="0"/>
        </w:sectPr>
      </w:pPr>
    </w:p>
    <w:bookmarkStart w:id="35" w:name="page36"/>
    <w:bookmarkEnd w:id="35"/>
    <w:p>
      <w:pPr>
        <w:ind w:left="2840" w:hanging="887"/>
        <w:spacing w:after="0"/>
        <w:tabs>
          <w:tab w:leader="none" w:pos="2840" w:val="left"/>
        </w:tabs>
        <w:numPr>
          <w:ilvl w:val="0"/>
          <w:numId w:val="41"/>
        </w:numPr>
        <w:rPr>
          <w:rFonts w:ascii="Arial" w:cs="Arial" w:eastAsia="Arial" w:hAnsi="Arial"/>
          <w:sz w:val="16"/>
          <w:szCs w:val="16"/>
          <w:color w:val="auto"/>
        </w:rPr>
      </w:pPr>
      <w:r>
        <w:rPr>
          <w:rFonts w:ascii="Arial" w:cs="Arial" w:eastAsia="Arial" w:hAnsi="Arial"/>
          <w:sz w:val="16"/>
          <w:szCs w:val="16"/>
          <w:color w:val="auto"/>
        </w:rPr>
        <w:t>any other event or condition that, to the Company’s Knowledge, has had or would reasonably be expected to have a</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Material Adverse Effect.</w:t>
      </w:r>
    </w:p>
    <w:p>
      <w:pPr>
        <w:spacing w:after="0" w:line="211" w:lineRule="exact"/>
        <w:rPr>
          <w:sz w:val="20"/>
          <w:szCs w:val="20"/>
          <w:color w:val="auto"/>
        </w:rPr>
      </w:pPr>
    </w:p>
    <w:p>
      <w:pPr>
        <w:ind w:right="100" w:firstLine="1297"/>
        <w:spacing w:after="0" w:line="255" w:lineRule="auto"/>
        <w:rPr>
          <w:sz w:val="20"/>
          <w:szCs w:val="20"/>
          <w:color w:val="auto"/>
        </w:rPr>
      </w:pPr>
      <w:r>
        <w:rPr>
          <w:rFonts w:ascii="Arial" w:cs="Arial" w:eastAsia="Arial" w:hAnsi="Arial"/>
          <w:sz w:val="18"/>
          <w:szCs w:val="18"/>
          <w:color w:val="auto"/>
        </w:rPr>
        <w:t xml:space="preserve">4.8. </w:t>
      </w:r>
      <w:r>
        <w:rPr>
          <w:rFonts w:ascii="Arial" w:cs="Arial" w:eastAsia="Arial" w:hAnsi="Arial"/>
          <w:sz w:val="18"/>
          <w:szCs w:val="18"/>
          <w:u w:val="single" w:color="auto"/>
          <w:color w:val="auto"/>
        </w:rPr>
        <w:t>SEC Filings</w:t>
      </w:r>
      <w:r>
        <w:rPr>
          <w:rFonts w:ascii="Arial" w:cs="Arial" w:eastAsia="Arial" w:hAnsi="Arial"/>
          <w:sz w:val="18"/>
          <w:szCs w:val="18"/>
          <w:color w:val="auto"/>
        </w:rPr>
        <w:t>. The Company has filed all reports, schedules, forms, statements and other documents required to be filed by the Company under 1933 Act and the 1934 Act, including pursuant to Section 13(a) or 15(d) thereof, for the one year preceding the date hereof (or such shorter period as the Company was required by law or regulation to file such material). At the time of filing thereof, such SEC Filings complied as to form in all material respects with the requirements of the 1933 Act or 1934 Act, as applicable, and, as of their respective dates, did not contain any untrue statement of a material fact or omit to state any material fact required to be stated therein or necessary in order to make the statements made therein, in the light of the circumstances under which they were made, not misleading.</w:t>
      </w:r>
    </w:p>
    <w:p>
      <w:pPr>
        <w:spacing w:after="0" w:line="193" w:lineRule="exact"/>
        <w:rPr>
          <w:sz w:val="20"/>
          <w:szCs w:val="20"/>
          <w:color w:val="auto"/>
        </w:rPr>
      </w:pPr>
    </w:p>
    <w:p>
      <w:pPr>
        <w:ind w:right="20" w:firstLine="1297"/>
        <w:spacing w:after="0" w:line="269" w:lineRule="auto"/>
        <w:rPr>
          <w:sz w:val="20"/>
          <w:szCs w:val="20"/>
          <w:color w:val="auto"/>
        </w:rPr>
      </w:pPr>
      <w:r>
        <w:rPr>
          <w:rFonts w:ascii="Arial" w:cs="Arial" w:eastAsia="Arial" w:hAnsi="Arial"/>
          <w:sz w:val="17"/>
          <w:szCs w:val="17"/>
          <w:color w:val="auto"/>
        </w:rPr>
        <w:t xml:space="preserve">4.9. </w:t>
      </w:r>
      <w:r>
        <w:rPr>
          <w:rFonts w:ascii="Arial" w:cs="Arial" w:eastAsia="Arial" w:hAnsi="Arial"/>
          <w:sz w:val="17"/>
          <w:szCs w:val="17"/>
          <w:u w:val="single" w:color="auto"/>
          <w:color w:val="auto"/>
        </w:rPr>
        <w:t>No Conflict, Breach, Violation or Default</w:t>
      </w:r>
      <w:r>
        <w:rPr>
          <w:rFonts w:ascii="Arial" w:cs="Arial" w:eastAsia="Arial" w:hAnsi="Arial"/>
          <w:sz w:val="17"/>
          <w:szCs w:val="17"/>
          <w:color w:val="auto"/>
        </w:rPr>
        <w:t>. The execution, delivery and performance of the Transaction Documents by the Company and the issuance and sale of the Closing Securities in accordance with the provisions thereof will not (i) conflict with or result in a breach or violation of (a) any of the terms and provisions of, or constitute a default under, the Company’s Certificate of Incorporation or Bylaws, both as in effect on the date hereof (true and complete copies of which have been made available to the Investors through the EDGAR system), or (b) assuming the accuracy of the representations and warranties in Section 5, any applicable statute, rule, regulation or order of any governmental agency or body or any court, domestic or foreign, having jurisdiction over the Company or its Subsidiaries, or any of their assets or properties, or (ii) conflict with, or constitute a default (or an event that with notice or lapse of time or both would become a default) under, result in the creation of any lien, encumbrance or other adverse claim upon any of the properties or assets of the Company or its Subsidiaries or give to others any rights of termination, amendment, acceleration or cancellation (with or without notice, lapse of time or both) of, any Material Contract except, in the case of clauses (i)(b) and (ii) only, for such conflicts, breaches, violations and defaults as have not and would not reasonably be expected to have a Material Adverse Effect. This Section does not relate to matters with respect to tax status, which are the subject of Section 4.11, employee relations and labor matters, which are the subject of Section 4.14, intellectual property, which are the subject of Section 4.15, and environmental laws, which are the subject of Section 4.16.</w:t>
      </w:r>
    </w:p>
    <w:p>
      <w:pPr>
        <w:spacing w:after="0" w:line="180" w:lineRule="exact"/>
        <w:rPr>
          <w:sz w:val="20"/>
          <w:szCs w:val="20"/>
          <w:color w:val="auto"/>
        </w:rPr>
      </w:pPr>
    </w:p>
    <w:p>
      <w:pPr>
        <w:ind w:firstLine="1297"/>
        <w:spacing w:after="0" w:line="272" w:lineRule="auto"/>
        <w:rPr>
          <w:sz w:val="20"/>
          <w:szCs w:val="20"/>
          <w:color w:val="auto"/>
        </w:rPr>
      </w:pPr>
      <w:r>
        <w:rPr>
          <w:rFonts w:ascii="Arial" w:cs="Arial" w:eastAsia="Arial" w:hAnsi="Arial"/>
          <w:sz w:val="17"/>
          <w:szCs w:val="17"/>
          <w:color w:val="auto"/>
        </w:rPr>
        <w:t xml:space="preserve">4.10. </w:t>
      </w:r>
      <w:r>
        <w:rPr>
          <w:rFonts w:ascii="Arial" w:cs="Arial" w:eastAsia="Arial" w:hAnsi="Arial"/>
          <w:sz w:val="17"/>
          <w:szCs w:val="17"/>
          <w:u w:val="single" w:color="auto"/>
          <w:color w:val="auto"/>
        </w:rPr>
        <w:t>Compliance</w:t>
      </w:r>
      <w:r>
        <w:rPr>
          <w:rFonts w:ascii="Arial" w:cs="Arial" w:eastAsia="Arial" w:hAnsi="Arial"/>
          <w:sz w:val="17"/>
          <w:szCs w:val="17"/>
          <w:color w:val="auto"/>
        </w:rPr>
        <w:t>. The Company is not (i) in default under or in violation of (and no event has occurred that has not been waived that, with notice or lapse of time or both, would result in a default by the Company under), nor has the Company received notice of a claim that it is in default under or that it is in violation of, any indenture, loan or credit agreement or any other agreement or instrument to which it is a party or by which it or any of its properties is bound (whether or not such default or violation has been waived), (ii) in violation of any judgment, decree or order of any court, arbitrator or governmental body or (iii) in violation of any statute, rule, ordinance or regulation of any governmental authority, including without limitation all foreign, federal, state and local laws relating to taxes, environmental protection, occupational health and safety, product quality and safety and employment and labor matters, except in each case as would not have or reasonably be expected to result in a Material Adverse Effect.</w:t>
      </w:r>
    </w:p>
    <w:p>
      <w:pPr>
        <w:spacing w:after="0" w:line="39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36" w:name="page37"/>
    <w:bookmarkEnd w:id="36"/>
    <w:p>
      <w:pPr>
        <w:ind w:right="40" w:firstLine="1297"/>
        <w:spacing w:after="0" w:line="291" w:lineRule="auto"/>
        <w:rPr>
          <w:sz w:val="20"/>
          <w:szCs w:val="20"/>
          <w:color w:val="auto"/>
        </w:rPr>
      </w:pPr>
      <w:r>
        <w:rPr>
          <w:rFonts w:ascii="Arial" w:cs="Arial" w:eastAsia="Arial" w:hAnsi="Arial"/>
          <w:sz w:val="16"/>
          <w:szCs w:val="16"/>
          <w:color w:val="auto"/>
        </w:rPr>
        <w:t xml:space="preserve">4.11. </w:t>
      </w:r>
      <w:r>
        <w:rPr>
          <w:rFonts w:ascii="Arial" w:cs="Arial" w:eastAsia="Arial" w:hAnsi="Arial"/>
          <w:sz w:val="16"/>
          <w:szCs w:val="16"/>
          <w:u w:val="single" w:color="auto"/>
          <w:color w:val="auto"/>
        </w:rPr>
        <w:t>Tax Matters</w:t>
      </w:r>
      <w:r>
        <w:rPr>
          <w:rFonts w:ascii="Arial" w:cs="Arial" w:eastAsia="Arial" w:hAnsi="Arial"/>
          <w:sz w:val="16"/>
          <w:szCs w:val="16"/>
          <w:color w:val="auto"/>
        </w:rPr>
        <w:t>. The Company and its Subsidiaries have filed all material tax returns (subject to permitted exceptions) required to have been filed by the Company or its Subsidiaries with all appropriate governmental agencies and have paid all material taxes shown thereon or otherwise owed by them, other than those being contested in good faith and for which adequate reserves have been provided. The Company has made adequate charges, accruals and reserves in the applicable financial statements referred to in Section 4.18 below in respect of all federal, state and foreign income and franchise taxes for all periods as to which the tax liability of the Company or its Subsidiaries has not been finally determined, except to the extent of any inadequacy that would not reasonably be expected to result in a Material Adverse Effect. There are no material tax liens or claims pending or, to the Company’s Knowledge, threatened against the Company or any of its Subsidiaries or any of their respective assets or property.</w:t>
      </w:r>
    </w:p>
    <w:p>
      <w:pPr>
        <w:spacing w:after="0" w:line="167" w:lineRule="exact"/>
        <w:rPr>
          <w:sz w:val="20"/>
          <w:szCs w:val="20"/>
          <w:color w:val="auto"/>
        </w:rPr>
      </w:pPr>
    </w:p>
    <w:p>
      <w:pPr>
        <w:ind w:right="40" w:firstLine="1297"/>
        <w:spacing w:after="0" w:line="272" w:lineRule="auto"/>
        <w:rPr>
          <w:sz w:val="20"/>
          <w:szCs w:val="20"/>
          <w:color w:val="auto"/>
        </w:rPr>
      </w:pPr>
      <w:r>
        <w:rPr>
          <w:rFonts w:ascii="Arial" w:cs="Arial" w:eastAsia="Arial" w:hAnsi="Arial"/>
          <w:sz w:val="17"/>
          <w:szCs w:val="17"/>
          <w:color w:val="auto"/>
        </w:rPr>
        <w:t xml:space="preserve">4.12. </w:t>
      </w:r>
      <w:r>
        <w:rPr>
          <w:rFonts w:ascii="Arial" w:cs="Arial" w:eastAsia="Arial" w:hAnsi="Arial"/>
          <w:sz w:val="17"/>
          <w:szCs w:val="17"/>
          <w:u w:val="single" w:color="auto"/>
          <w:color w:val="auto"/>
        </w:rPr>
        <w:t>Title to Properties</w:t>
      </w:r>
      <w:r>
        <w:rPr>
          <w:rFonts w:ascii="Arial" w:cs="Arial" w:eastAsia="Arial" w:hAnsi="Arial"/>
          <w:sz w:val="17"/>
          <w:szCs w:val="17"/>
          <w:color w:val="auto"/>
        </w:rPr>
        <w:t>. The Company and its Subsidiaries have good and marketable title to all real properties and all other tangible properties and assets owned by them, in each case free from liens, encumbrances and defects, except such as would not reasonably be expected, individually or in the aggregate, to have a Material Adverse Effect; and the Company and its Subsidiaries hold any leased real or personal property under valid, subsisting and enforceable leases with which the Company and its Subsidiaries are in compliance and with no exceptions, except such as would not reasonably be expected, individually or in the aggregate, to have a Material Adverse Effect and except that the enforcement thereof may be subject to (i) bankruptcy, insolvency, reorganization, receivership, moratorium, fraudulent convenience or other similar laws relating to creditor’s rights generally and (ii) general principles of equity and the discretion of the court before which any proceeding therefor may be brought.</w:t>
      </w:r>
    </w:p>
    <w:p>
      <w:pPr>
        <w:spacing w:after="0" w:line="178" w:lineRule="exact"/>
        <w:rPr>
          <w:sz w:val="20"/>
          <w:szCs w:val="20"/>
          <w:color w:val="auto"/>
        </w:rPr>
      </w:pPr>
    </w:p>
    <w:p>
      <w:pPr>
        <w:ind w:right="40" w:firstLine="1297"/>
        <w:spacing w:after="0" w:line="276" w:lineRule="auto"/>
        <w:rPr>
          <w:sz w:val="20"/>
          <w:szCs w:val="20"/>
          <w:color w:val="auto"/>
        </w:rPr>
      </w:pPr>
      <w:r>
        <w:rPr>
          <w:rFonts w:ascii="Arial" w:cs="Arial" w:eastAsia="Arial" w:hAnsi="Arial"/>
          <w:sz w:val="17"/>
          <w:szCs w:val="17"/>
          <w:color w:val="auto"/>
        </w:rPr>
        <w:t xml:space="preserve">4.13. </w:t>
      </w:r>
      <w:r>
        <w:rPr>
          <w:rFonts w:ascii="Arial" w:cs="Arial" w:eastAsia="Arial" w:hAnsi="Arial"/>
          <w:sz w:val="17"/>
          <w:szCs w:val="17"/>
          <w:u w:val="single" w:color="auto"/>
          <w:color w:val="auto"/>
        </w:rPr>
        <w:t>Certificates, Authorities and Permits</w:t>
      </w:r>
      <w:r>
        <w:rPr>
          <w:rFonts w:ascii="Arial" w:cs="Arial" w:eastAsia="Arial" w:hAnsi="Arial"/>
          <w:sz w:val="17"/>
          <w:szCs w:val="17"/>
          <w:color w:val="auto"/>
        </w:rPr>
        <w:t>. The Company and its Subsidiaries possess adequate certificates, authorities or permits issued by appropriate governmental agencies or bodies necessary to conduct the business now operated by them, except where failure to so possess would not reasonably be expected to, individually or in the aggregate, result in a Material Adverse Effect. The Company and its Subsidiaries have not received any notice of proceedings relating to the revocation or modification of any such certificate, authority or permit that, if determined adversely to the Company or its Subsidiaries, would reasonably be expected, individually or in the aggregate, to have a Material Adverse Effect.</w:t>
      </w:r>
    </w:p>
    <w:p>
      <w:pPr>
        <w:spacing w:after="0" w:line="173" w:lineRule="exact"/>
        <w:rPr>
          <w:sz w:val="20"/>
          <w:szCs w:val="20"/>
          <w:color w:val="auto"/>
        </w:rPr>
      </w:pPr>
    </w:p>
    <w:p>
      <w:pPr>
        <w:ind w:left="1300"/>
        <w:spacing w:after="0"/>
        <w:tabs>
          <w:tab w:leader="none" w:pos="2180" w:val="left"/>
        </w:tabs>
        <w:rPr>
          <w:sz w:val="20"/>
          <w:szCs w:val="20"/>
          <w:color w:val="auto"/>
        </w:rPr>
      </w:pPr>
      <w:r>
        <w:rPr>
          <w:rFonts w:ascii="Arial" w:cs="Arial" w:eastAsia="Arial" w:hAnsi="Arial"/>
          <w:sz w:val="18"/>
          <w:szCs w:val="18"/>
          <w:color w:val="auto"/>
        </w:rPr>
        <w:t>4.14.</w:t>
      </w:r>
      <w:r>
        <w:rPr>
          <w:sz w:val="20"/>
          <w:szCs w:val="20"/>
          <w:color w:val="auto"/>
        </w:rPr>
        <w:tab/>
      </w:r>
      <w:r>
        <w:rPr>
          <w:rFonts w:ascii="Arial" w:cs="Arial" w:eastAsia="Arial" w:hAnsi="Arial"/>
          <w:sz w:val="16"/>
          <w:szCs w:val="16"/>
          <w:u w:val="single" w:color="auto"/>
          <w:color w:val="auto"/>
        </w:rPr>
        <w:t>Labor Matters</w:t>
      </w:r>
      <w:r>
        <w:rPr>
          <w:rFonts w:ascii="Arial" w:cs="Arial" w:eastAsia="Arial" w:hAnsi="Arial"/>
          <w:sz w:val="16"/>
          <w:szCs w:val="16"/>
          <w:color w:val="auto"/>
        </w:rPr>
        <w:t>.</w:t>
      </w:r>
    </w:p>
    <w:p>
      <w:pPr>
        <w:spacing w:after="0" w:line="225" w:lineRule="exact"/>
        <w:rPr>
          <w:sz w:val="20"/>
          <w:szCs w:val="20"/>
          <w:color w:val="auto"/>
        </w:rPr>
      </w:pPr>
    </w:p>
    <w:p>
      <w:pPr>
        <w:ind w:right="860" w:firstLine="1305"/>
        <w:spacing w:after="0" w:line="277" w:lineRule="auto"/>
        <w:tabs>
          <w:tab w:leader="none" w:pos="2351" w:val="left"/>
        </w:tabs>
        <w:numPr>
          <w:ilvl w:val="0"/>
          <w:numId w:val="42"/>
        </w:numPr>
        <w:rPr>
          <w:rFonts w:ascii="Arial" w:cs="Arial" w:eastAsia="Arial" w:hAnsi="Arial"/>
          <w:sz w:val="18"/>
          <w:szCs w:val="18"/>
          <w:color w:val="auto"/>
        </w:rPr>
      </w:pPr>
      <w:r>
        <w:rPr>
          <w:rFonts w:ascii="Arial" w:cs="Arial" w:eastAsia="Arial" w:hAnsi="Arial"/>
          <w:sz w:val="18"/>
          <w:szCs w:val="18"/>
          <w:color w:val="auto"/>
        </w:rPr>
        <w:t>Neither the Company nor its Subsidiaries are parties to or bound by any collective bargaining agreements or other agreements with labor organizations.</w:t>
      </w:r>
    </w:p>
    <w:p>
      <w:pPr>
        <w:spacing w:after="0" w:line="170" w:lineRule="exact"/>
        <w:rPr>
          <w:rFonts w:ascii="Arial" w:cs="Arial" w:eastAsia="Arial" w:hAnsi="Arial"/>
          <w:sz w:val="18"/>
          <w:szCs w:val="18"/>
          <w:color w:val="auto"/>
        </w:rPr>
      </w:pPr>
    </w:p>
    <w:p>
      <w:pPr>
        <w:jc w:val="both"/>
        <w:ind w:firstLine="1305"/>
        <w:spacing w:after="0" w:line="286" w:lineRule="auto"/>
        <w:tabs>
          <w:tab w:leader="none" w:pos="2361" w:val="left"/>
        </w:tabs>
        <w:numPr>
          <w:ilvl w:val="0"/>
          <w:numId w:val="42"/>
        </w:numPr>
        <w:rPr>
          <w:rFonts w:ascii="Arial" w:cs="Arial" w:eastAsia="Arial" w:hAnsi="Arial"/>
          <w:sz w:val="17"/>
          <w:szCs w:val="17"/>
          <w:color w:val="auto"/>
        </w:rPr>
      </w:pPr>
      <w:r>
        <w:rPr>
          <w:rFonts w:ascii="Arial" w:cs="Arial" w:eastAsia="Arial" w:hAnsi="Arial"/>
          <w:sz w:val="17"/>
          <w:szCs w:val="17"/>
          <w:color w:val="auto"/>
        </w:rPr>
        <w:t>No labor dispute before the National Labor Relations Board with the employees of the Company or any of its Subsidiaries, or with the employees of any principal supplier, manufacturer, customer or contractor of the Company, exists or, to the Knowledge of the Company, is threatened or imminent that would reasonably be expected, individually or in the aggregate, to have a Material Adverse Effect.</w:t>
      </w:r>
    </w:p>
    <w:p>
      <w:pPr>
        <w:spacing w:after="0" w:line="165" w:lineRule="exact"/>
        <w:rPr>
          <w:rFonts w:ascii="Arial" w:cs="Arial" w:eastAsia="Arial" w:hAnsi="Arial"/>
          <w:sz w:val="17"/>
          <w:szCs w:val="17"/>
          <w:color w:val="auto"/>
        </w:rPr>
      </w:pPr>
    </w:p>
    <w:p>
      <w:pPr>
        <w:ind w:right="340" w:firstLine="1305"/>
        <w:spacing w:after="0" w:line="259" w:lineRule="auto"/>
        <w:tabs>
          <w:tab w:leader="none" w:pos="2351" w:val="left"/>
        </w:tabs>
        <w:numPr>
          <w:ilvl w:val="0"/>
          <w:numId w:val="42"/>
        </w:numPr>
        <w:rPr>
          <w:rFonts w:ascii="Arial" w:cs="Arial" w:eastAsia="Arial" w:hAnsi="Arial"/>
          <w:sz w:val="18"/>
          <w:szCs w:val="18"/>
          <w:color w:val="auto"/>
        </w:rPr>
      </w:pPr>
      <w:r>
        <w:rPr>
          <w:rFonts w:ascii="Arial" w:cs="Arial" w:eastAsia="Arial" w:hAnsi="Arial"/>
          <w:sz w:val="18"/>
          <w:szCs w:val="18"/>
          <w:color w:val="auto"/>
        </w:rPr>
        <w:t>There are no claims pending against the Company before the Equal Employment Opportunity Commission or any other administrative body or in any court asserting any violation of Title VII of the Civil Rights Act of 1964, the Age Discrimination Act of 1967, 42 U.S.C. §§ 1981 or 1983 or any other federal, state or local law, statute or ordinance barring discrimination of employment that would reasonably be expected, individually or in the aggregate, to have a Material Adverse Effect.</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37" w:name="page38"/>
    <w:bookmarkEnd w:id="37"/>
    <w:p>
      <w:pPr>
        <w:ind w:firstLine="1297"/>
        <w:spacing w:after="0" w:line="284" w:lineRule="auto"/>
        <w:rPr>
          <w:sz w:val="20"/>
          <w:szCs w:val="20"/>
          <w:color w:val="auto"/>
        </w:rPr>
      </w:pPr>
      <w:r>
        <w:rPr>
          <w:rFonts w:ascii="Arial" w:cs="Arial" w:eastAsia="Arial" w:hAnsi="Arial"/>
          <w:sz w:val="16"/>
          <w:szCs w:val="16"/>
          <w:color w:val="auto"/>
        </w:rPr>
        <w:t xml:space="preserve">4.15. </w:t>
      </w:r>
      <w:r>
        <w:rPr>
          <w:rFonts w:ascii="Arial" w:cs="Arial" w:eastAsia="Arial" w:hAnsi="Arial"/>
          <w:sz w:val="16"/>
          <w:szCs w:val="16"/>
          <w:u w:val="single" w:color="auto"/>
          <w:color w:val="auto"/>
        </w:rPr>
        <w:t>Intellectual Property</w:t>
      </w:r>
      <w:r>
        <w:rPr>
          <w:rFonts w:ascii="Arial" w:cs="Arial" w:eastAsia="Arial" w:hAnsi="Arial"/>
          <w:sz w:val="16"/>
          <w:szCs w:val="16"/>
          <w:color w:val="auto"/>
        </w:rPr>
        <w:t>. The Company and its Subsidiaries own, possess, license or have other rights to use, the patents and patent applications, copyrights, trademarks, service marks, trade names, service names and trade secrets as necessary or material for use in connection with its businesses as described in the SEC Filings (collectively, the “</w:t>
      </w:r>
      <w:r>
        <w:rPr>
          <w:rFonts w:ascii="Arial" w:cs="Arial" w:eastAsia="Arial" w:hAnsi="Arial"/>
          <w:sz w:val="16"/>
          <w:szCs w:val="16"/>
          <w:u w:val="single" w:color="auto"/>
          <w:color w:val="auto"/>
        </w:rPr>
        <w:t>Intellectual Property Rights</w:t>
      </w:r>
      <w:r>
        <w:rPr>
          <w:rFonts w:ascii="Arial" w:cs="Arial" w:eastAsia="Arial" w:hAnsi="Arial"/>
          <w:sz w:val="16"/>
          <w:szCs w:val="16"/>
          <w:color w:val="auto"/>
        </w:rPr>
        <w:t>”), and to the Company’s knowledge, there are no material liens, security interests or encumbrances that have been filed against any of these Intellectual Property Rights. No actions, suits, proceedings or claims are pending, or to the Company’s knowledge, asserted or threatened against the Company or its Subsidiaries alleging infringement of a patent or other intellectual property right of others. To the Company’s Knowledge, there is no existing infringement by another Person of any of the Intellectual Property Rights that would materially affect the use thereof by the Company. To the Company’s knowledge, the Company is not liable for infringement with respect to any of the Company’s product candidates. To the Company’s Knowledge, the development, manufacture, sale, and any currently proposed use of any of the products, proposed products or processes of the Company referred to in the SEC Reports, in the current or proposed conduct of the business of the Company, do not currently, and will not upon commercialization, to the Company’s Knowledge, infringe any right or valid patent claim of any third party. To the Company’s Knowledge, there are no ownership rights of third parties to any Intellectual Property Rights in any field of use that is exclusively licensed to the Company, other than any licensor to the Company of such Intellectual Property Rights. To the Company’s knowledge, no action, suit, claim or other proceeding, except for routine patent and trademark prosecution proceedings in patent offices throughout the world, is pending or threatened challenging the validity, enforceability, scope, registration, ownership or use of any of the Intellectual Property Rights. To the Company’s knowledge, no action, suit, claim or other proceeding is pending or threatened, challenging the Company’s rights in or to any Intellectual Property Rights. The Company and its Subsidiaries have security procedures to protect the secrecy, confidentiality and value of their Intellectual Property Rights. To the Company’s Knowledge, no employee is in or has been in violation in any material respect of any term of any employment contract, invention assignment agreement, non-competition agreement, or nondisclosure agreement with a former employer , executed prior to such employee’s employment where the basis of such violation relates to such employee’s employment and such violation occurred while employed and while the contract was valid and in effect. All material licenses or other material agreements under which the Company is granted rights to Intellectual Property are, to the Company’s Knowledge, in full force and effect and, to the Company’s Knowledge, there is no material default by any other party thereto. To the Company’s Knowledge, the licensors under material licenses and other material agreements had all requisite power and authority to grant the rights to the Intellectual Property purported to be granted thereby. To the Company’s Knowledge, the consummation of the transactions contemplated hereby and by the other Transaction Documents will not result in the alteration, loss, impairment of or restriction on the Company’s or any of its Subsidiaries’ ownership or right to use any Intellectual Property that is material to the conduct of the Company’s business as now conducted.</w:t>
      </w: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380"/>
          </w:cols>
          <w:pgMar w:left="240" w:top="908" w:right="279" w:bottom="1440" w:gutter="0" w:footer="0" w:header="0"/>
        </w:sectPr>
      </w:pPr>
    </w:p>
    <w:bookmarkStart w:id="38" w:name="page39"/>
    <w:bookmarkEnd w:id="38"/>
    <w:p>
      <w:pPr>
        <w:ind w:right="20" w:firstLine="1297"/>
        <w:spacing w:after="0" w:line="255" w:lineRule="auto"/>
        <w:rPr>
          <w:sz w:val="20"/>
          <w:szCs w:val="20"/>
          <w:color w:val="auto"/>
        </w:rPr>
      </w:pPr>
      <w:r>
        <w:rPr>
          <w:rFonts w:ascii="Arial" w:cs="Arial" w:eastAsia="Arial" w:hAnsi="Arial"/>
          <w:sz w:val="18"/>
          <w:szCs w:val="18"/>
          <w:color w:val="auto"/>
        </w:rPr>
        <w:t xml:space="preserve">4.16. </w:t>
      </w:r>
      <w:r>
        <w:rPr>
          <w:rFonts w:ascii="Arial" w:cs="Arial" w:eastAsia="Arial" w:hAnsi="Arial"/>
          <w:sz w:val="18"/>
          <w:szCs w:val="18"/>
          <w:u w:val="single" w:color="auto"/>
          <w:color w:val="auto"/>
        </w:rPr>
        <w:t>Environmental Matters.</w:t>
      </w:r>
      <w:r>
        <w:rPr>
          <w:rFonts w:ascii="Arial" w:cs="Arial" w:eastAsia="Arial" w:hAnsi="Arial"/>
          <w:sz w:val="18"/>
          <w:szCs w:val="18"/>
          <w:color w:val="auto"/>
        </w:rPr>
        <w:t xml:space="preserve"> Except as would not reasonably be expected, individually or in the aggregate, to have a Material Adverse Effect, neither the Company nor any of its Subsidiaries is in violation of any statute, rule, regulation, decision or order of any governmental agency or body or any court, domestic or foreign, relating to the use, disposal or release of hazardous or toxic substances or relating to the protection or restoration of the environment or human exposure to hazardous or toxic substances (collectively, “</w:t>
      </w:r>
      <w:r>
        <w:rPr>
          <w:rFonts w:ascii="Arial" w:cs="Arial" w:eastAsia="Arial" w:hAnsi="Arial"/>
          <w:sz w:val="18"/>
          <w:szCs w:val="18"/>
          <w:u w:val="single" w:color="auto"/>
          <w:color w:val="auto"/>
        </w:rPr>
        <w:t>Environmental Laws</w:t>
      </w:r>
      <w:r>
        <w:rPr>
          <w:rFonts w:ascii="Arial" w:cs="Arial" w:eastAsia="Arial" w:hAnsi="Arial"/>
          <w:sz w:val="18"/>
          <w:szCs w:val="18"/>
          <w:color w:val="auto"/>
        </w:rPr>
        <w:t>”), has released any hazardous substances regulated by Environmental Law on to any real property that it owns or operates, or has received any written notice or claim that it is liable for any off-site disposal or contamination pursuant to any Environmental Laws; and to the Company’s Knowledge, there is no pending or threatened investigation that would reasonably be expected to lead to such a claim.</w:t>
      </w:r>
    </w:p>
    <w:p>
      <w:pPr>
        <w:spacing w:after="0" w:line="189" w:lineRule="exact"/>
        <w:rPr>
          <w:sz w:val="20"/>
          <w:szCs w:val="20"/>
          <w:color w:val="auto"/>
        </w:rPr>
      </w:pPr>
    </w:p>
    <w:p>
      <w:pPr>
        <w:ind w:firstLine="1297"/>
        <w:spacing w:after="0" w:line="270" w:lineRule="auto"/>
        <w:rPr>
          <w:sz w:val="20"/>
          <w:szCs w:val="20"/>
          <w:color w:val="auto"/>
        </w:rPr>
      </w:pPr>
      <w:r>
        <w:rPr>
          <w:rFonts w:ascii="Arial" w:cs="Arial" w:eastAsia="Arial" w:hAnsi="Arial"/>
          <w:sz w:val="17"/>
          <w:szCs w:val="17"/>
          <w:color w:val="auto"/>
        </w:rPr>
        <w:t xml:space="preserve">4.17. </w:t>
      </w:r>
      <w:r>
        <w:rPr>
          <w:rFonts w:ascii="Arial" w:cs="Arial" w:eastAsia="Arial" w:hAnsi="Arial"/>
          <w:sz w:val="17"/>
          <w:szCs w:val="17"/>
          <w:u w:val="single" w:color="auto"/>
          <w:color w:val="auto"/>
        </w:rPr>
        <w:t>Legal Proceedings</w:t>
      </w:r>
      <w:r>
        <w:rPr>
          <w:rFonts w:ascii="Arial" w:cs="Arial" w:eastAsia="Arial" w:hAnsi="Arial"/>
          <w:sz w:val="17"/>
          <w:szCs w:val="17"/>
          <w:color w:val="auto"/>
        </w:rPr>
        <w:t>. There are no legal, governmental or regulatory investigations, actions, suits or proceedings, to the Company’s knowledge, pending to which the Company or any of its Subsidiaries is or may reasonably be expected to become a party or to which any property of the Company is or may reasonably be expected to become the subject that, individually or in the aggregate, if determined adversely to the Company or its Subsidiaries, would reasonably be expected to have a Material Adverse Effect. Neither the Company nor any of its Subsidiaries, nor, to the Company’s Knowledge, any director or officer thereof (in their respective capacities as such), is or has been the subject of any action involving a judicially filed claim of violation of or liability under federal or state securities laws or a judicially filed claim of breach of fiduciary duty. There has not been, and to the Company’s Knowledge, there is not pending, any investigation by the SEC involving the Company or any current or former director or officer of the Company (in their respective capacities as such). The SEC has not issued any stop order or other order suspending the effectiveness of any registration statement filed by the Company or any of its Subsidiaries under the 1933 Act or the 1934 Act.</w:t>
      </w:r>
    </w:p>
    <w:p>
      <w:pPr>
        <w:spacing w:after="0" w:line="182" w:lineRule="exact"/>
        <w:rPr>
          <w:sz w:val="20"/>
          <w:szCs w:val="20"/>
          <w:color w:val="auto"/>
        </w:rPr>
      </w:pPr>
    </w:p>
    <w:p>
      <w:pPr>
        <w:ind w:right="60" w:firstLine="1297"/>
        <w:spacing w:after="0" w:line="291" w:lineRule="auto"/>
        <w:rPr>
          <w:sz w:val="20"/>
          <w:szCs w:val="20"/>
          <w:color w:val="auto"/>
        </w:rPr>
      </w:pPr>
      <w:r>
        <w:rPr>
          <w:rFonts w:ascii="Arial" w:cs="Arial" w:eastAsia="Arial" w:hAnsi="Arial"/>
          <w:sz w:val="16"/>
          <w:szCs w:val="16"/>
          <w:color w:val="auto"/>
        </w:rPr>
        <w:t xml:space="preserve">4.18. </w:t>
      </w:r>
      <w:r>
        <w:rPr>
          <w:rFonts w:ascii="Arial" w:cs="Arial" w:eastAsia="Arial" w:hAnsi="Arial"/>
          <w:sz w:val="16"/>
          <w:szCs w:val="16"/>
          <w:u w:val="single" w:color="auto"/>
          <w:color w:val="auto"/>
        </w:rPr>
        <w:t>Financial Statements</w:t>
      </w:r>
      <w:r>
        <w:rPr>
          <w:rFonts w:ascii="Arial" w:cs="Arial" w:eastAsia="Arial" w:hAnsi="Arial"/>
          <w:sz w:val="16"/>
          <w:szCs w:val="16"/>
          <w:color w:val="auto"/>
        </w:rPr>
        <w:t>. The financial statements included in each SEC Filing comply in all material respects with applicable accounting requirements and the rules and regulations of the SEC with respect thereto as in effect at the time of filing (or to the extent corrected by a subsequent restatement) and present fairly, in all material respects, the financial position of the Company as of the dates shown and its results of operations and cash flows for the periods shown, subject in the case of unaudited financial statements to normal, immaterial year-end audit adjustments, and such financial statements have been prepared in conformity with United States generally accepted accounting principles applied on a consistent basis during the periods involved (“</w:t>
      </w:r>
      <w:r>
        <w:rPr>
          <w:rFonts w:ascii="Arial" w:cs="Arial" w:eastAsia="Arial" w:hAnsi="Arial"/>
          <w:sz w:val="16"/>
          <w:szCs w:val="16"/>
          <w:u w:val="single" w:color="auto"/>
          <w:color w:val="auto"/>
        </w:rPr>
        <w:t>GAAP</w:t>
      </w:r>
      <w:r>
        <w:rPr>
          <w:rFonts w:ascii="Arial" w:cs="Arial" w:eastAsia="Arial" w:hAnsi="Arial"/>
          <w:sz w:val="16"/>
          <w:szCs w:val="16"/>
          <w:color w:val="auto"/>
        </w:rPr>
        <w:t>”) (except as may be disclosed therein or in the notes thereto, and except that the unaudited financial statements may not contain all footnotes required by GAAP, and, in the case of quarterly financial statements, as permitted by Form 10-Q under the 1934 Act).</w:t>
      </w:r>
    </w:p>
    <w:p>
      <w:pPr>
        <w:spacing w:after="0" w:line="167" w:lineRule="exact"/>
        <w:rPr>
          <w:sz w:val="20"/>
          <w:szCs w:val="20"/>
          <w:color w:val="auto"/>
        </w:rPr>
      </w:pPr>
    </w:p>
    <w:p>
      <w:pPr>
        <w:ind w:right="180" w:firstLine="1297"/>
        <w:spacing w:after="0" w:line="257" w:lineRule="auto"/>
        <w:rPr>
          <w:sz w:val="20"/>
          <w:szCs w:val="20"/>
          <w:color w:val="auto"/>
        </w:rPr>
      </w:pPr>
      <w:r>
        <w:rPr>
          <w:rFonts w:ascii="Arial" w:cs="Arial" w:eastAsia="Arial" w:hAnsi="Arial"/>
          <w:sz w:val="18"/>
          <w:szCs w:val="18"/>
          <w:color w:val="auto"/>
        </w:rPr>
        <w:t xml:space="preserve">4.19. </w:t>
      </w:r>
      <w:r>
        <w:rPr>
          <w:rFonts w:ascii="Arial" w:cs="Arial" w:eastAsia="Arial" w:hAnsi="Arial"/>
          <w:sz w:val="18"/>
          <w:szCs w:val="18"/>
          <w:u w:val="single" w:color="auto"/>
          <w:color w:val="auto"/>
        </w:rPr>
        <w:t>Insurance Coverage</w:t>
      </w:r>
      <w:r>
        <w:rPr>
          <w:rFonts w:ascii="Arial" w:cs="Arial" w:eastAsia="Arial" w:hAnsi="Arial"/>
          <w:sz w:val="18"/>
          <w:szCs w:val="18"/>
          <w:color w:val="auto"/>
        </w:rPr>
        <w:t>. The Company and each of the Subsidiaries maintain insurance covering their respective properties, operations, personnel and businesses as the Company reasonably deems adequate; the Company reasonably believes such insurance insures against such losses and risks in accordance with customary industry practice to protect the Company and the Subsidiaries and their respective businesses and which is commercially reasonable for the current conduct of their respective businesses; to the Company’s knowledge, all such insurance is fully in force on the date hereof.</w:t>
      </w:r>
    </w:p>
    <w:p>
      <w:pPr>
        <w:spacing w:after="0" w:line="200" w:lineRule="exact"/>
        <w:rPr>
          <w:sz w:val="20"/>
          <w:szCs w:val="20"/>
          <w:color w:val="auto"/>
        </w:rPr>
      </w:pPr>
    </w:p>
    <w:p>
      <w:pPr>
        <w:spacing w:after="0" w:line="20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00"/>
          </w:cols>
          <w:pgMar w:left="240" w:top="908" w:right="259" w:bottom="1440" w:gutter="0" w:footer="0" w:header="0"/>
        </w:sectPr>
      </w:pPr>
    </w:p>
    <w:bookmarkStart w:id="39" w:name="page40"/>
    <w:bookmarkEnd w:id="39"/>
    <w:p>
      <w:pPr>
        <w:ind w:right="100" w:firstLine="1297"/>
        <w:spacing w:after="0" w:line="259" w:lineRule="auto"/>
        <w:rPr>
          <w:sz w:val="20"/>
          <w:szCs w:val="20"/>
          <w:color w:val="auto"/>
        </w:rPr>
      </w:pPr>
      <w:r>
        <w:rPr>
          <w:rFonts w:ascii="Arial" w:cs="Arial" w:eastAsia="Arial" w:hAnsi="Arial"/>
          <w:sz w:val="18"/>
          <w:szCs w:val="18"/>
          <w:color w:val="auto"/>
        </w:rPr>
        <w:t xml:space="preserve">4.20. </w:t>
      </w:r>
      <w:r>
        <w:rPr>
          <w:rFonts w:ascii="Arial" w:cs="Arial" w:eastAsia="Arial" w:hAnsi="Arial"/>
          <w:sz w:val="18"/>
          <w:szCs w:val="18"/>
          <w:u w:val="single" w:color="auto"/>
          <w:color w:val="auto"/>
        </w:rPr>
        <w:t>Compliance with Nasdaq Continued Listing Requirements</w:t>
      </w:r>
      <w:r>
        <w:rPr>
          <w:rFonts w:ascii="Arial" w:cs="Arial" w:eastAsia="Arial" w:hAnsi="Arial"/>
          <w:sz w:val="18"/>
          <w:szCs w:val="18"/>
          <w:color w:val="auto"/>
        </w:rPr>
        <w:t>. The Company is in compliance with applicable Nasdaq continued listing requirements. There are no proceedings pending or, to the Company’s Knowledge, threatened against the Company relating to the continued listing of the Common Stock on Nasdaq and the Company has not received any notice of, nor to the Company’s Knowledge is there any reasonable basis for, the delisting of the Common Stock from Nasdaq.</w:t>
      </w:r>
    </w:p>
    <w:p>
      <w:pPr>
        <w:spacing w:after="0" w:line="187" w:lineRule="exact"/>
        <w:rPr>
          <w:sz w:val="20"/>
          <w:szCs w:val="20"/>
          <w:color w:val="auto"/>
        </w:rPr>
      </w:pPr>
    </w:p>
    <w:p>
      <w:pPr>
        <w:ind w:right="20" w:firstLine="1297"/>
        <w:spacing w:after="0" w:line="286" w:lineRule="auto"/>
        <w:rPr>
          <w:sz w:val="20"/>
          <w:szCs w:val="20"/>
          <w:color w:val="auto"/>
        </w:rPr>
      </w:pPr>
      <w:r>
        <w:rPr>
          <w:rFonts w:ascii="Arial" w:cs="Arial" w:eastAsia="Arial" w:hAnsi="Arial"/>
          <w:sz w:val="17"/>
          <w:szCs w:val="17"/>
          <w:color w:val="auto"/>
        </w:rPr>
        <w:t xml:space="preserve">4.21. </w:t>
      </w:r>
      <w:r>
        <w:rPr>
          <w:rFonts w:ascii="Arial" w:cs="Arial" w:eastAsia="Arial" w:hAnsi="Arial"/>
          <w:sz w:val="17"/>
          <w:szCs w:val="17"/>
          <w:u w:val="single" w:color="auto"/>
          <w:color w:val="auto"/>
        </w:rPr>
        <w:t>Brokers and Finders</w:t>
      </w:r>
      <w:r>
        <w:rPr>
          <w:rFonts w:ascii="Arial" w:cs="Arial" w:eastAsia="Arial" w:hAnsi="Arial"/>
          <w:sz w:val="17"/>
          <w:szCs w:val="17"/>
          <w:color w:val="auto"/>
        </w:rPr>
        <w:t>. Other than the Placement Agent, no Person will have, as a result of the transactions contemplated by the Transaction Documents, any valid right, interest or claim against or upon the Company or, to the Company’s Knowledge, an Investor for any commission, fee or other compensation pursuant to any agreement, arrangement or understanding entered into by or on behalf of the Company.</w:t>
      </w:r>
    </w:p>
    <w:p>
      <w:pPr>
        <w:spacing w:after="0" w:line="166" w:lineRule="exact"/>
        <w:rPr>
          <w:sz w:val="20"/>
          <w:szCs w:val="20"/>
          <w:color w:val="auto"/>
        </w:rPr>
      </w:pPr>
    </w:p>
    <w:p>
      <w:pPr>
        <w:jc w:val="both"/>
        <w:ind w:right="80" w:firstLine="1297"/>
        <w:spacing w:after="0" w:line="264" w:lineRule="auto"/>
        <w:rPr>
          <w:sz w:val="20"/>
          <w:szCs w:val="20"/>
          <w:color w:val="auto"/>
        </w:rPr>
      </w:pPr>
      <w:r>
        <w:rPr>
          <w:rFonts w:ascii="Arial" w:cs="Arial" w:eastAsia="Arial" w:hAnsi="Arial"/>
          <w:sz w:val="18"/>
          <w:szCs w:val="18"/>
          <w:color w:val="auto"/>
        </w:rPr>
        <w:t xml:space="preserve">4.22. </w:t>
      </w:r>
      <w:r>
        <w:rPr>
          <w:rFonts w:ascii="Arial" w:cs="Arial" w:eastAsia="Arial" w:hAnsi="Arial"/>
          <w:sz w:val="18"/>
          <w:szCs w:val="18"/>
          <w:u w:val="single" w:color="auto"/>
          <w:color w:val="auto"/>
        </w:rPr>
        <w:t>No Directed Selling Efforts or General Solicitation</w:t>
      </w:r>
      <w:r>
        <w:rPr>
          <w:rFonts w:ascii="Arial" w:cs="Arial" w:eastAsia="Arial" w:hAnsi="Arial"/>
          <w:sz w:val="18"/>
          <w:szCs w:val="18"/>
          <w:color w:val="auto"/>
        </w:rPr>
        <w:t>. Neither the Company nor any of its Subsidiaries nor any Person acting on their behalf has conducted any general solicitation or general advertising (as those terms are used in Regulation D) in connection with the offer or sale of any of the Closing Securities.</w:t>
      </w:r>
    </w:p>
    <w:p>
      <w:pPr>
        <w:spacing w:after="0" w:line="181" w:lineRule="exact"/>
        <w:rPr>
          <w:sz w:val="20"/>
          <w:szCs w:val="20"/>
          <w:color w:val="auto"/>
        </w:rPr>
      </w:pPr>
    </w:p>
    <w:p>
      <w:pPr>
        <w:jc w:val="both"/>
        <w:ind w:right="120" w:firstLine="1297"/>
        <w:spacing w:after="0" w:line="259" w:lineRule="auto"/>
        <w:rPr>
          <w:sz w:val="20"/>
          <w:szCs w:val="20"/>
          <w:color w:val="auto"/>
        </w:rPr>
      </w:pPr>
      <w:r>
        <w:rPr>
          <w:rFonts w:ascii="Arial" w:cs="Arial" w:eastAsia="Arial" w:hAnsi="Arial"/>
          <w:sz w:val="18"/>
          <w:szCs w:val="18"/>
          <w:color w:val="auto"/>
        </w:rPr>
        <w:t xml:space="preserve">4.23. </w:t>
      </w:r>
      <w:r>
        <w:rPr>
          <w:rFonts w:ascii="Arial" w:cs="Arial" w:eastAsia="Arial" w:hAnsi="Arial"/>
          <w:sz w:val="18"/>
          <w:szCs w:val="18"/>
          <w:u w:val="single" w:color="auto"/>
          <w:color w:val="auto"/>
        </w:rPr>
        <w:t>No Integrated Offering</w:t>
      </w:r>
      <w:r>
        <w:rPr>
          <w:rFonts w:ascii="Arial" w:cs="Arial" w:eastAsia="Arial" w:hAnsi="Arial"/>
          <w:sz w:val="18"/>
          <w:szCs w:val="18"/>
          <w:color w:val="auto"/>
        </w:rPr>
        <w:t>. Neither the Company nor any of its Subsidiaries nor any Person acting on their behalf has, directly or indirectly, made any offers or sales of any Company security or solicited any offers to buy any Company security, under circumstances that would adversely affect reliance by the Company on Section 4(a)(2) for the exemption from registration for the transactions contemplated hereby or would require registration of the Closing Securities under the 1933 Act.</w:t>
      </w:r>
    </w:p>
    <w:p>
      <w:pPr>
        <w:spacing w:after="0" w:line="187" w:lineRule="exact"/>
        <w:rPr>
          <w:sz w:val="20"/>
          <w:szCs w:val="20"/>
          <w:color w:val="auto"/>
        </w:rPr>
      </w:pPr>
    </w:p>
    <w:p>
      <w:pPr>
        <w:ind w:firstLine="1297"/>
        <w:spacing w:after="0" w:line="259" w:lineRule="auto"/>
        <w:rPr>
          <w:sz w:val="20"/>
          <w:szCs w:val="20"/>
          <w:color w:val="auto"/>
        </w:rPr>
      </w:pPr>
      <w:r>
        <w:rPr>
          <w:rFonts w:ascii="Arial" w:cs="Arial" w:eastAsia="Arial" w:hAnsi="Arial"/>
          <w:sz w:val="18"/>
          <w:szCs w:val="18"/>
          <w:color w:val="auto"/>
        </w:rPr>
        <w:t xml:space="preserve">4.24. </w:t>
      </w:r>
      <w:r>
        <w:rPr>
          <w:rFonts w:ascii="Arial" w:cs="Arial" w:eastAsia="Arial" w:hAnsi="Arial"/>
          <w:sz w:val="18"/>
          <w:szCs w:val="18"/>
          <w:u w:val="single" w:color="auto"/>
          <w:color w:val="auto"/>
        </w:rPr>
        <w:t>Questionable Payments</w:t>
      </w:r>
      <w:r>
        <w:rPr>
          <w:rFonts w:ascii="Arial" w:cs="Arial" w:eastAsia="Arial" w:hAnsi="Arial"/>
          <w:sz w:val="18"/>
          <w:szCs w:val="18"/>
          <w:b w:val="1"/>
          <w:bCs w:val="1"/>
          <w:i w:val="1"/>
          <w:iCs w:val="1"/>
          <w:color w:val="auto"/>
        </w:rPr>
        <w:t>.</w:t>
      </w:r>
      <w:r>
        <w:rPr>
          <w:rFonts w:ascii="Arial" w:cs="Arial" w:eastAsia="Arial" w:hAnsi="Arial"/>
          <w:sz w:val="18"/>
          <w:szCs w:val="18"/>
          <w:color w:val="auto"/>
        </w:rPr>
        <w:t xml:space="preserve"> Neither the Company nor any of its Subsidiaries nor, to the Company’s Knowledge, any of the current or former directors, officers, employees, agents or other Persons acting on behalf of the Company or its Subsidiaries, has taken any action, directly or indirectly, that would result in a violation by such persons of the Foreign Corrupt Practices Act of 1977, as amended, and the rules and regulations thereunder, or the OECD Convention on Bribery of Foreign Public Officials in International Business Transactions.</w:t>
      </w:r>
    </w:p>
    <w:p>
      <w:pPr>
        <w:spacing w:after="0" w:line="187" w:lineRule="exact"/>
        <w:rPr>
          <w:sz w:val="20"/>
          <w:szCs w:val="20"/>
          <w:color w:val="auto"/>
        </w:rPr>
      </w:pPr>
    </w:p>
    <w:p>
      <w:pPr>
        <w:ind w:left="1300"/>
        <w:spacing w:after="0"/>
        <w:tabs>
          <w:tab w:leader="none" w:pos="2180" w:val="left"/>
        </w:tabs>
        <w:rPr>
          <w:sz w:val="20"/>
          <w:szCs w:val="20"/>
          <w:color w:val="auto"/>
        </w:rPr>
      </w:pPr>
      <w:r>
        <w:rPr>
          <w:rFonts w:ascii="Arial" w:cs="Arial" w:eastAsia="Arial" w:hAnsi="Arial"/>
          <w:sz w:val="18"/>
          <w:szCs w:val="18"/>
          <w:color w:val="auto"/>
        </w:rPr>
        <w:t>4.25.</w:t>
      </w:r>
      <w:r>
        <w:rPr>
          <w:sz w:val="20"/>
          <w:szCs w:val="20"/>
          <w:color w:val="auto"/>
        </w:rPr>
        <w:tab/>
      </w:r>
      <w:r>
        <w:rPr>
          <w:rFonts w:ascii="Arial" w:cs="Arial" w:eastAsia="Arial" w:hAnsi="Arial"/>
          <w:sz w:val="16"/>
          <w:szCs w:val="16"/>
          <w:u w:val="single" w:color="auto"/>
          <w:color w:val="auto"/>
        </w:rPr>
        <w:t>Internal Controls</w:t>
      </w:r>
      <w:r>
        <w:rPr>
          <w:rFonts w:ascii="Arial" w:cs="Arial" w:eastAsia="Arial" w:hAnsi="Arial"/>
          <w:sz w:val="16"/>
          <w:szCs w:val="16"/>
          <w:color w:val="auto"/>
        </w:rPr>
        <w:t>. The Company has established and maintains disclosure controls and procedures (as defined in Rules 13a-</w:t>
      </w:r>
    </w:p>
    <w:p>
      <w:pPr>
        <w:spacing w:after="0" w:line="23" w:lineRule="exact"/>
        <w:rPr>
          <w:sz w:val="20"/>
          <w:szCs w:val="20"/>
          <w:color w:val="auto"/>
        </w:rPr>
      </w:pPr>
    </w:p>
    <w:p>
      <w:pPr>
        <w:spacing w:after="0"/>
        <w:rPr>
          <w:sz w:val="20"/>
          <w:szCs w:val="20"/>
          <w:color w:val="auto"/>
        </w:rPr>
      </w:pPr>
      <w:r>
        <w:rPr>
          <w:rFonts w:ascii="Arial" w:cs="Arial" w:eastAsia="Arial" w:hAnsi="Arial"/>
          <w:sz w:val="16"/>
          <w:szCs w:val="16"/>
          <w:color w:val="auto"/>
        </w:rPr>
        <w:t>15(c) and 15d-15(e) of the 1934 Act) for the Company and designed such disclosure controls and procedures to ensure that material information relating to</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the Company and required to be disclosed by the Company in the reports that it files or submits under the 1934 Act is made known to the certifying officers</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by others within the Company. The Company maintains a system of internal accounting controls sufficient to provide reasonable assurance that (i)</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transactions are executed in accordance with management’s general or specific authorizations, (ii) transactions are recorded as necessary to permit preparation</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of financial statements in conformity with GAAP and to maintain asset and liability accountability, and (iii) access to assets or incurrence of liabilities is</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permitted only in accordance with management’s general or specific authorization. The Company’s certifying officers have evaluated the effectiveness of the</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Company’s controls and procedures as of the end of the period covered by the most recently filed periodic report under the 1934 Act (such date, the</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Evaluation Date</w:t>
      </w:r>
      <w:r>
        <w:rPr>
          <w:rFonts w:ascii="Arial" w:cs="Arial" w:eastAsia="Arial" w:hAnsi="Arial"/>
          <w:sz w:val="16"/>
          <w:szCs w:val="16"/>
          <w:color w:val="auto"/>
        </w:rPr>
        <w:t>”). The Company presented in its most recently filed periodic report under the 1934 Act the conclusions of the certifying officers about the</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effectiveness of the disclosure controls and procedures based on their evaluations as of the Evaluation Date. Since the end of the Company’s most recent</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audited fiscal year, to the Company’s Knowledge, there have been no significant deficiencies or material weakness detected in the Company’s internal control</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over financial reporting (whether or not remediated) and no change in the Company’s internal control over financial reporting that has materially affected, or</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is reasonably likely to materially affect, the Company’s internal control over financial reporting. The Company is not aware of any change in its internal</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controls over financial reporting that has occurred during its most recent fiscal quarter that has materially affected, or is reasonably likely to materially affect,</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the Company’s internal control over financial reporting. The Company maintains a standard system of accounting established and administered in accordance</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with GAAP and the applicable requirements of the 1934 Act.</w:t>
      </w:r>
    </w:p>
    <w:p>
      <w:pPr>
        <w:spacing w:after="0" w:line="200" w:lineRule="exact"/>
        <w:rPr>
          <w:sz w:val="20"/>
          <w:szCs w:val="20"/>
          <w:color w:val="auto"/>
        </w:rPr>
      </w:pPr>
    </w:p>
    <w:p>
      <w:pPr>
        <w:spacing w:after="0" w:line="2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00"/>
          </w:cols>
          <w:pgMar w:left="240" w:top="908" w:right="259" w:bottom="1440" w:gutter="0" w:footer="0" w:header="0"/>
        </w:sectPr>
      </w:pPr>
    </w:p>
    <w:bookmarkStart w:id="40" w:name="page41"/>
    <w:bookmarkEnd w:id="40"/>
    <w:p>
      <w:pPr>
        <w:ind w:right="240" w:firstLine="1297"/>
        <w:spacing w:after="0" w:line="308" w:lineRule="auto"/>
        <w:rPr>
          <w:sz w:val="20"/>
          <w:szCs w:val="20"/>
          <w:color w:val="auto"/>
        </w:rPr>
      </w:pPr>
      <w:r>
        <w:rPr>
          <w:rFonts w:ascii="Arial" w:cs="Arial" w:eastAsia="Arial" w:hAnsi="Arial"/>
          <w:sz w:val="17"/>
          <w:szCs w:val="17"/>
          <w:color w:val="auto"/>
        </w:rPr>
        <w:t xml:space="preserve">4.26. </w:t>
      </w:r>
      <w:r>
        <w:rPr>
          <w:rFonts w:ascii="Arial" w:cs="Arial" w:eastAsia="Arial" w:hAnsi="Arial"/>
          <w:sz w:val="17"/>
          <w:szCs w:val="17"/>
          <w:u w:val="single" w:color="auto"/>
          <w:color w:val="auto"/>
        </w:rPr>
        <w:t>Investment Company</w:t>
      </w:r>
      <w:r>
        <w:rPr>
          <w:rFonts w:ascii="Arial" w:cs="Arial" w:eastAsia="Arial" w:hAnsi="Arial"/>
          <w:sz w:val="17"/>
          <w:szCs w:val="17"/>
          <w:color w:val="auto"/>
        </w:rPr>
        <w:t>. The Company is not required to be registered as, and is not an Affiliate of, and immediately following the Closing will not be required to register as, an “investment company” within the meaning of the Investment Company Act of 1940, as amended.</w:t>
      </w:r>
    </w:p>
    <w:p>
      <w:pPr>
        <w:spacing w:after="0" w:line="147" w:lineRule="exact"/>
        <w:rPr>
          <w:sz w:val="20"/>
          <w:szCs w:val="20"/>
          <w:color w:val="auto"/>
        </w:rPr>
      </w:pPr>
    </w:p>
    <w:p>
      <w:pPr>
        <w:ind w:firstLine="1297"/>
        <w:spacing w:after="0" w:line="267" w:lineRule="auto"/>
        <w:rPr>
          <w:sz w:val="20"/>
          <w:szCs w:val="20"/>
          <w:color w:val="auto"/>
        </w:rPr>
      </w:pPr>
      <w:r>
        <w:rPr>
          <w:rFonts w:ascii="Arial" w:cs="Arial" w:eastAsia="Arial" w:hAnsi="Arial"/>
          <w:sz w:val="17"/>
          <w:szCs w:val="17"/>
          <w:color w:val="auto"/>
        </w:rPr>
        <w:t xml:space="preserve">4.27. </w:t>
      </w:r>
      <w:r>
        <w:rPr>
          <w:rFonts w:ascii="Arial" w:cs="Arial" w:eastAsia="Arial" w:hAnsi="Arial"/>
          <w:sz w:val="17"/>
          <w:szCs w:val="17"/>
          <w:u w:val="single" w:color="auto"/>
          <w:color w:val="auto"/>
        </w:rPr>
        <w:t>Tests and Preclinical and Clinical Trials</w:t>
      </w:r>
      <w:r>
        <w:rPr>
          <w:rFonts w:ascii="Arial" w:cs="Arial" w:eastAsia="Arial" w:hAnsi="Arial"/>
          <w:sz w:val="17"/>
          <w:szCs w:val="17"/>
          <w:color w:val="auto"/>
        </w:rPr>
        <w:t>. The studies, tests and preclinical and clinical trials conducted by or, to the Company’s Knowledge, on behalf of the Company were and, if still pending, are being, conducted in all material respects in accordance with the protocols submitted to the U.S. Food and Drug Administration (the “</w:t>
      </w:r>
      <w:r>
        <w:rPr>
          <w:rFonts w:ascii="Arial" w:cs="Arial" w:eastAsia="Arial" w:hAnsi="Arial"/>
          <w:sz w:val="17"/>
          <w:szCs w:val="17"/>
          <w:u w:val="single" w:color="auto"/>
          <w:color w:val="auto"/>
        </w:rPr>
        <w:t>FDA</w:t>
      </w:r>
      <w:r>
        <w:rPr>
          <w:rFonts w:ascii="Arial" w:cs="Arial" w:eastAsia="Arial" w:hAnsi="Arial"/>
          <w:sz w:val="17"/>
          <w:szCs w:val="17"/>
          <w:color w:val="auto"/>
        </w:rPr>
        <w:t>”) or any foreign governmental body exercising comparable authority, procedures and controls pursuant to, where applicable, good clinical practice, informed consent and all applicable laws, regulations and requirements. The Company has filed with the FDA or other appropriate governmental entity all material required notices, and annual or other reports, including notices of adverse experiences and reports of serious and unexpected adverse experiences, related to the use of its product candidates in clinical trials. The descriptions of the studies, tests and preclinical and clinical trials conducted by or, to the Company’s Knowledge, on behalf of the Company, contained in the SEC Filings are accurate and complete in all material respects; the Company is not aware of any other studies, tests or preclinical and clinical trials, the results of which call into question the results described in the SEC Filings; and the Company has not received any notices or correspondence from the FDA, any foreign, state or local governmental body exercising comparable authority or any Institutional Review Board requiring the termination, suspension, material modification or clinical hold of any studies, tests or preclinical or clinical trials conducted by or on behalf of the Company. The properties, business and operations of the Company have been and are being conducted in all material respects in accordance with all applicable laws, rules and regulations of the FDA and any other governmental entity. The Company has not been informed by the FDA or any other governmental entity that the FDA or any other governmental entity will prohibit the testing, distribution, marketing, sale, license or use of any product proposed to be developed, produced, tested, distributed or marketed by the Company. Neither the Company nor, to the Company’s Knowledge, any of its officers or employees has committed any act, made any statement or failed to make any statement that would reasonably be expected to provide a basis for the FDA to invoke its policy with respect to “Fraud, Untrue Statements of Material Facts, Bribery, and Illegal Gratuities” set forth in 56 Fed. Reg. 46191 (Sept. 10, 1991) and any amendments thereto. Neither the Company nor, to the Company’s Knowledge, any officer or employee of the Company has been convicted of any crime or engaged in any conduct that has resulted in or would reasonably be expected to result in (i) debarment under 21 U.S.C. Section 335a or any similar state law or (ii) exclusion under 42 U.S.C. Section 1320a-7 or any similar state law or regulation.</w:t>
      </w:r>
    </w:p>
    <w:p>
      <w:pPr>
        <w:spacing w:after="0" w:line="200" w:lineRule="exact"/>
        <w:rPr>
          <w:sz w:val="20"/>
          <w:szCs w:val="20"/>
          <w:color w:val="auto"/>
        </w:rPr>
      </w:pPr>
    </w:p>
    <w:p>
      <w:pPr>
        <w:spacing w:after="0" w:line="20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9" w:right="239" w:bottom="1440" w:gutter="0" w:footer="0" w:header="0"/>
        </w:sectPr>
      </w:pPr>
    </w:p>
    <w:bookmarkStart w:id="41" w:name="page42"/>
    <w:bookmarkEnd w:id="41"/>
    <w:p>
      <w:pPr>
        <w:ind w:right="80" w:firstLine="1297"/>
        <w:spacing w:after="0" w:line="264" w:lineRule="auto"/>
        <w:rPr>
          <w:sz w:val="20"/>
          <w:szCs w:val="20"/>
          <w:color w:val="auto"/>
        </w:rPr>
      </w:pPr>
      <w:r>
        <w:rPr>
          <w:rFonts w:ascii="Arial" w:cs="Arial" w:eastAsia="Arial" w:hAnsi="Arial"/>
          <w:sz w:val="18"/>
          <w:szCs w:val="18"/>
          <w:color w:val="auto"/>
        </w:rPr>
        <w:t xml:space="preserve">4.28. </w:t>
      </w:r>
      <w:r>
        <w:rPr>
          <w:rFonts w:ascii="Arial" w:cs="Arial" w:eastAsia="Arial" w:hAnsi="Arial"/>
          <w:sz w:val="18"/>
          <w:szCs w:val="18"/>
          <w:u w:val="single" w:color="auto"/>
          <w:color w:val="auto"/>
        </w:rPr>
        <w:t>Manipulation of Price</w:t>
      </w:r>
      <w:r>
        <w:rPr>
          <w:rFonts w:ascii="Arial" w:cs="Arial" w:eastAsia="Arial" w:hAnsi="Arial"/>
          <w:sz w:val="18"/>
          <w:szCs w:val="18"/>
          <w:color w:val="auto"/>
        </w:rPr>
        <w:t>. The Company has not, and, to the Company’s Knowledge, no Person acting on its behalf has taken, directly or indirectly, any action designed to cause or to result in the stabilization or manipulation of the price of any security of the Company to facilitate the sale or resale of any of the Securities.</w:t>
      </w:r>
    </w:p>
    <w:p>
      <w:pPr>
        <w:spacing w:after="0" w:line="181" w:lineRule="exact"/>
        <w:rPr>
          <w:sz w:val="20"/>
          <w:szCs w:val="20"/>
          <w:color w:val="auto"/>
        </w:rPr>
      </w:pPr>
    </w:p>
    <w:p>
      <w:pPr>
        <w:ind w:right="140" w:firstLine="1297"/>
        <w:spacing w:after="0" w:line="312" w:lineRule="auto"/>
        <w:rPr>
          <w:sz w:val="20"/>
          <w:szCs w:val="20"/>
          <w:color w:val="auto"/>
        </w:rPr>
      </w:pPr>
      <w:r>
        <w:rPr>
          <w:rFonts w:ascii="Arial" w:cs="Arial" w:eastAsia="Arial" w:hAnsi="Arial"/>
          <w:sz w:val="16"/>
          <w:szCs w:val="16"/>
          <w:color w:val="auto"/>
        </w:rPr>
        <w:t xml:space="preserve">4.29. </w:t>
      </w:r>
      <w:r>
        <w:rPr>
          <w:rFonts w:ascii="Arial" w:cs="Arial" w:eastAsia="Arial" w:hAnsi="Arial"/>
          <w:sz w:val="16"/>
          <w:szCs w:val="16"/>
          <w:u w:val="single" w:color="auto"/>
          <w:color w:val="auto"/>
        </w:rPr>
        <w:t>Bad Actor Disqualification</w:t>
      </w:r>
      <w:r>
        <w:rPr>
          <w:rFonts w:ascii="Arial" w:cs="Arial" w:eastAsia="Arial" w:hAnsi="Arial"/>
          <w:sz w:val="16"/>
          <w:szCs w:val="16"/>
          <w:color w:val="auto"/>
        </w:rPr>
        <w:t>. None of the Company, any predecessor or affiliated issuer of the Company nor, to the Company’s Knowledge, any director or executive officer of the Company or any promoter connected with the Company in any capacity, is subject to any of the “bad actor” disqualifications within the meaning of Rule 506(d) under the 1933 Act, except for a disqualification event covered by Rule 506(d)(2) or (d)(3).</w:t>
      </w:r>
    </w:p>
    <w:p>
      <w:pPr>
        <w:spacing w:after="0" w:line="147" w:lineRule="exact"/>
        <w:rPr>
          <w:sz w:val="20"/>
          <w:szCs w:val="20"/>
          <w:color w:val="auto"/>
        </w:rPr>
      </w:pPr>
    </w:p>
    <w:p>
      <w:pPr>
        <w:ind w:right="80" w:firstLine="1297"/>
        <w:spacing w:after="0" w:line="273" w:lineRule="auto"/>
        <w:rPr>
          <w:sz w:val="20"/>
          <w:szCs w:val="20"/>
          <w:color w:val="auto"/>
        </w:rPr>
      </w:pPr>
      <w:r>
        <w:rPr>
          <w:rFonts w:ascii="Arial" w:cs="Arial" w:eastAsia="Arial" w:hAnsi="Arial"/>
          <w:sz w:val="17"/>
          <w:szCs w:val="17"/>
          <w:color w:val="auto"/>
        </w:rPr>
        <w:t xml:space="preserve">4.30. </w:t>
      </w:r>
      <w:r>
        <w:rPr>
          <w:rFonts w:ascii="Arial" w:cs="Arial" w:eastAsia="Arial" w:hAnsi="Arial"/>
          <w:sz w:val="17"/>
          <w:szCs w:val="17"/>
          <w:u w:val="single" w:color="auto"/>
          <w:color w:val="auto"/>
        </w:rPr>
        <w:t>Foreign Corrupt Practices</w:t>
      </w:r>
      <w:r>
        <w:rPr>
          <w:rFonts w:ascii="Arial" w:cs="Arial" w:eastAsia="Arial" w:hAnsi="Arial"/>
          <w:sz w:val="17"/>
          <w:szCs w:val="17"/>
          <w:color w:val="auto"/>
        </w:rPr>
        <w:t>. Neither the Company nor its Subsidiaries has, and to the Company’s Knowledge, no agent or other person acting on behalf of the Company or its Subsidiaries has (i) directly or indirectly, used any funds for unlawful contributions, gifts, entertainment or other unlawful expenses related to foreign or domestic political activity, (ii) made any unlawful payment to foreign or domestic government officials or employees or to any foreign or domestic political parties or campaigns from corporate funds, (iii) failed to disclose fully any contribution made by the Company or its Subsidiaries (or made by any person acting on behalf of the Company or its Subsidiaries which the Company is aware) which is in violation of law, or (iv) violated in any material respect any provision of the Foreign Corrupt Practices Act of 1977, as amended.</w:t>
      </w:r>
    </w:p>
    <w:p>
      <w:pPr>
        <w:spacing w:after="0" w:line="178" w:lineRule="exact"/>
        <w:rPr>
          <w:sz w:val="20"/>
          <w:szCs w:val="20"/>
          <w:color w:val="auto"/>
        </w:rPr>
      </w:pPr>
    </w:p>
    <w:p>
      <w:pPr>
        <w:ind w:right="160" w:firstLine="1297"/>
        <w:spacing w:after="0" w:line="277" w:lineRule="auto"/>
        <w:rPr>
          <w:sz w:val="20"/>
          <w:szCs w:val="20"/>
          <w:color w:val="auto"/>
        </w:rPr>
      </w:pPr>
      <w:r>
        <w:rPr>
          <w:rFonts w:ascii="Arial" w:cs="Arial" w:eastAsia="Arial" w:hAnsi="Arial"/>
          <w:sz w:val="18"/>
          <w:szCs w:val="18"/>
          <w:color w:val="auto"/>
        </w:rPr>
        <w:t xml:space="preserve">4.31. </w:t>
      </w:r>
      <w:r>
        <w:rPr>
          <w:rFonts w:ascii="Arial" w:cs="Arial" w:eastAsia="Arial" w:hAnsi="Arial"/>
          <w:sz w:val="18"/>
          <w:szCs w:val="18"/>
          <w:u w:val="single" w:color="auto"/>
          <w:color w:val="auto"/>
        </w:rPr>
        <w:t>Transactions with Affiliates</w:t>
      </w:r>
      <w:r>
        <w:rPr>
          <w:rFonts w:ascii="Arial" w:cs="Arial" w:eastAsia="Arial" w:hAnsi="Arial"/>
          <w:sz w:val="18"/>
          <w:szCs w:val="18"/>
          <w:color w:val="auto"/>
        </w:rPr>
        <w:t xml:space="preserve">. Except as disclosed in </w:t>
      </w:r>
      <w:r>
        <w:rPr>
          <w:rFonts w:ascii="Arial" w:cs="Arial" w:eastAsia="Arial" w:hAnsi="Arial"/>
          <w:sz w:val="18"/>
          <w:szCs w:val="18"/>
          <w:u w:val="single" w:color="auto"/>
          <w:color w:val="auto"/>
        </w:rPr>
        <w:t>Schedule 4.28</w:t>
      </w:r>
      <w:r>
        <w:rPr>
          <w:rFonts w:ascii="Arial" w:cs="Arial" w:eastAsia="Arial" w:hAnsi="Arial"/>
          <w:sz w:val="18"/>
          <w:szCs w:val="18"/>
          <w:color w:val="auto"/>
        </w:rPr>
        <w:t>, no transaction with the Company required to be disclosed in the SEC Filings pursuant to Item 404 of Regulation S-K exists as of the date hereof that has not so been disclosed.</w:t>
      </w:r>
    </w:p>
    <w:p>
      <w:pPr>
        <w:spacing w:after="0" w:line="170" w:lineRule="exact"/>
        <w:rPr>
          <w:sz w:val="20"/>
          <w:szCs w:val="20"/>
          <w:color w:val="auto"/>
        </w:rPr>
      </w:pPr>
    </w:p>
    <w:p>
      <w:pPr>
        <w:ind w:firstLine="1297"/>
        <w:spacing w:after="0" w:line="285" w:lineRule="auto"/>
        <w:rPr>
          <w:sz w:val="20"/>
          <w:szCs w:val="20"/>
          <w:color w:val="auto"/>
        </w:rPr>
      </w:pPr>
      <w:r>
        <w:rPr>
          <w:rFonts w:ascii="Arial" w:cs="Arial" w:eastAsia="Arial" w:hAnsi="Arial"/>
          <w:sz w:val="16"/>
          <w:szCs w:val="16"/>
          <w:color w:val="auto"/>
        </w:rPr>
        <w:t xml:space="preserve">4.32. </w:t>
      </w:r>
      <w:r>
        <w:rPr>
          <w:rFonts w:ascii="Arial" w:cs="Arial" w:eastAsia="Arial" w:hAnsi="Arial"/>
          <w:sz w:val="16"/>
          <w:szCs w:val="16"/>
          <w:u w:val="single" w:color="auto"/>
          <w:color w:val="auto"/>
        </w:rPr>
        <w:t>Health Care Laws</w:t>
      </w:r>
      <w:r>
        <w:rPr>
          <w:rFonts w:ascii="Arial" w:cs="Arial" w:eastAsia="Arial" w:hAnsi="Arial"/>
          <w:sz w:val="16"/>
          <w:szCs w:val="16"/>
          <w:color w:val="auto"/>
        </w:rPr>
        <w:t>. The Company has operated and currently is in compliance in all material respects with all applicable Health Care Laws (defined herein), including, without limitation, the rules and regulations of the FDA, the U.S. Department of Health and Human Services Office of Inspector General, the Centers for Medicare &amp; Medicaid Services, the Office for Civil Rights, the Department of Justice or any other governmental agency or body having jurisdiction over the Company or any of its properties, and has not engaged in activities which are, as applicable, cause for false claims liability, civil penalties, or mandatory or permissive exclusion from Medicare, Medicaid, or any other state or federal health care program. For purposes of this Agreement, “</w:t>
      </w:r>
      <w:r>
        <w:rPr>
          <w:rFonts w:ascii="Arial" w:cs="Arial" w:eastAsia="Arial" w:hAnsi="Arial"/>
          <w:sz w:val="16"/>
          <w:szCs w:val="16"/>
          <w:u w:val="single" w:color="auto"/>
          <w:color w:val="auto"/>
        </w:rPr>
        <w:t>Health Care Laws</w:t>
      </w:r>
      <w:r>
        <w:rPr>
          <w:rFonts w:ascii="Arial" w:cs="Arial" w:eastAsia="Arial" w:hAnsi="Arial"/>
          <w:sz w:val="16"/>
          <w:szCs w:val="16"/>
          <w:color w:val="auto"/>
        </w:rPr>
        <w:t>” shall mean the federal Anti-kickback Statute (42 U.S.C. § 1320a-7b(b)), the Physician Payment Sunshine Act (42 U.S.C. § 1320a-7h), the civil False Claims Act (31 U.S.C. §§ 3729 et seq.), the criminal False Claims Act (42 U.S.C. § 1320a-7b(a)), all criminal laws relating to health care fraud and abuse, including but not limited to 18 U.S.C. Sections 286 and 287, and the health care fraud criminal provisions under the Health Insurance Portability and Accountability Act of 1996 (42 U.S.C. § 1320d et seq.) (“</w:t>
      </w:r>
      <w:r>
        <w:rPr>
          <w:rFonts w:ascii="Arial" w:cs="Arial" w:eastAsia="Arial" w:hAnsi="Arial"/>
          <w:sz w:val="16"/>
          <w:szCs w:val="16"/>
          <w:u w:val="single" w:color="auto"/>
          <w:color w:val="auto"/>
        </w:rPr>
        <w:t>HIPAA</w:t>
      </w:r>
      <w:r>
        <w:rPr>
          <w:rFonts w:ascii="Arial" w:cs="Arial" w:eastAsia="Arial" w:hAnsi="Arial"/>
          <w:sz w:val="16"/>
          <w:szCs w:val="16"/>
          <w:color w:val="auto"/>
        </w:rPr>
        <w:t>”), the exclusion laws (42 U.S.C. § 1320a-7), the civil monetary penalties law (42 U.S.C. § 1320a-7a), HIPAA, as amended by the Health Information Technology for Economic and Clinical Health Act (42 U.S.C. §§ 17921 et seq.), the patient privacy, data security and breach notification provisions under HIPAA, the Federal Food, Drug, and Cosmetic Act (21 U.S.C. §§ 301 et seq.), Medicare (Title XVIII of the Social Security Act), Medicaid (Title XIX of the Social Security Act), the regulations promulgated pursuant to such laws, and any other similar local, state or federal law and regulations. The Company has not received any FDA Form 483, notice of adverse finding, warning letter, untitled letter or other correspondence, communication or notice from the FDA or any other governmental or regulatory authority alleging or asserting noncompliance with any Health Care Laws applicable to the Company. The Company is not a party to nor has any ongoing reporting obligations pursuant to any corporate integrity agreements, deferred prosecution agreements, monitoring agreements, consent decrees, settlement orders, plans of correction or similar agreements with or imposed by any governmental or regulatory authority. Neither the Company nor any of its employees, officers, directors or, to the Company’s Knowledge, consultants has been excluded, suspended or debarred from participation in any U.S. state or federal health care program or human clinical research or, to the Company’s Knowledge, is subject to a governmental inquiry, investigation, proceeding, or other similar action that could reasonably be expected to result in debarment, suspension, or exclusion.</w:t>
      </w:r>
    </w:p>
    <w:p>
      <w:pPr>
        <w:spacing w:after="0" w:line="38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00"/>
          </w:cols>
          <w:pgMar w:left="240" w:top="908" w:right="259" w:bottom="1440" w:gutter="0" w:footer="0" w:header="0"/>
        </w:sectPr>
      </w:pPr>
    </w:p>
    <w:bookmarkStart w:id="42" w:name="page43"/>
    <w:bookmarkEnd w:id="42"/>
    <w:p>
      <w:pPr>
        <w:ind w:right="620" w:firstLine="1297"/>
        <w:spacing w:after="0" w:line="342" w:lineRule="auto"/>
        <w:rPr>
          <w:sz w:val="20"/>
          <w:szCs w:val="20"/>
          <w:color w:val="auto"/>
        </w:rPr>
      </w:pPr>
      <w:r>
        <w:rPr>
          <w:rFonts w:ascii="Arial" w:cs="Arial" w:eastAsia="Arial" w:hAnsi="Arial"/>
          <w:sz w:val="16"/>
          <w:szCs w:val="16"/>
          <w:color w:val="auto"/>
        </w:rPr>
        <w:t xml:space="preserve">4.33. </w:t>
      </w:r>
      <w:r>
        <w:rPr>
          <w:rFonts w:ascii="Arial" w:cs="Arial" w:eastAsia="Arial" w:hAnsi="Arial"/>
          <w:sz w:val="16"/>
          <w:szCs w:val="16"/>
          <w:u w:val="single" w:color="auto"/>
          <w:color w:val="auto"/>
        </w:rPr>
        <w:t>Stock Option Plans</w:t>
      </w:r>
      <w:r>
        <w:rPr>
          <w:rFonts w:ascii="Arial" w:cs="Arial" w:eastAsia="Arial" w:hAnsi="Arial"/>
          <w:sz w:val="16"/>
          <w:szCs w:val="16"/>
          <w:color w:val="auto"/>
        </w:rPr>
        <w:t>. Each stock option granted by the Company under the Company’s stock option plan was granted in accordance with the terms of the Company’s stock option plan. No stock option granted under the Company’s stock option plan has been backdated.</w:t>
      </w:r>
    </w:p>
    <w:p>
      <w:pPr>
        <w:spacing w:after="0" w:line="124" w:lineRule="exact"/>
        <w:rPr>
          <w:sz w:val="20"/>
          <w:szCs w:val="20"/>
          <w:color w:val="auto"/>
        </w:rPr>
      </w:pPr>
    </w:p>
    <w:p>
      <w:pPr>
        <w:jc w:val="both"/>
        <w:ind w:right="340" w:firstLine="1297"/>
        <w:spacing w:after="0" w:line="264" w:lineRule="auto"/>
        <w:rPr>
          <w:sz w:val="20"/>
          <w:szCs w:val="20"/>
          <w:color w:val="auto"/>
        </w:rPr>
      </w:pPr>
      <w:r>
        <w:rPr>
          <w:rFonts w:ascii="Arial" w:cs="Arial" w:eastAsia="Arial" w:hAnsi="Arial"/>
          <w:sz w:val="18"/>
          <w:szCs w:val="18"/>
          <w:color w:val="auto"/>
        </w:rPr>
        <w:t xml:space="preserve">4.34. </w:t>
      </w:r>
      <w:r>
        <w:rPr>
          <w:rFonts w:ascii="Arial" w:cs="Arial" w:eastAsia="Arial" w:hAnsi="Arial"/>
          <w:sz w:val="18"/>
          <w:szCs w:val="18"/>
          <w:u w:val="single" w:color="auto"/>
          <w:color w:val="auto"/>
        </w:rPr>
        <w:t>Off Balance Sheet Arrangements</w:t>
      </w:r>
      <w:r>
        <w:rPr>
          <w:rFonts w:ascii="Arial" w:cs="Arial" w:eastAsia="Arial" w:hAnsi="Arial"/>
          <w:sz w:val="18"/>
          <w:szCs w:val="18"/>
          <w:color w:val="auto"/>
        </w:rPr>
        <w:t>. There is no transaction, arrangement, or other relationship between the Company and an unconsolidated or other off balance sheet entity that is required to be disclosed by the Company in SEC Filings and is not so disclosed and would have or reasonably be expected to result in a Material Adverse Effect.</w:t>
      </w:r>
    </w:p>
    <w:p>
      <w:pPr>
        <w:spacing w:after="0" w:line="181" w:lineRule="exact"/>
        <w:rPr>
          <w:sz w:val="20"/>
          <w:szCs w:val="20"/>
          <w:color w:val="auto"/>
        </w:rPr>
      </w:pPr>
    </w:p>
    <w:p>
      <w:pPr>
        <w:ind w:right="20" w:firstLine="1297"/>
        <w:spacing w:after="0" w:line="291" w:lineRule="auto"/>
        <w:rPr>
          <w:sz w:val="20"/>
          <w:szCs w:val="20"/>
          <w:color w:val="auto"/>
        </w:rPr>
      </w:pPr>
      <w:r>
        <w:rPr>
          <w:rFonts w:ascii="Arial" w:cs="Arial" w:eastAsia="Arial" w:hAnsi="Arial"/>
          <w:sz w:val="16"/>
          <w:szCs w:val="16"/>
          <w:color w:val="auto"/>
        </w:rPr>
        <w:t xml:space="preserve">4.35. </w:t>
      </w:r>
      <w:r>
        <w:rPr>
          <w:rFonts w:ascii="Arial" w:cs="Arial" w:eastAsia="Arial" w:hAnsi="Arial"/>
          <w:sz w:val="16"/>
          <w:szCs w:val="16"/>
          <w:u w:val="single" w:color="auto"/>
          <w:color w:val="auto"/>
        </w:rPr>
        <w:t>Acknowledgment Regarding Investors’ Purchase of Closing Securities</w:t>
      </w:r>
      <w:r>
        <w:rPr>
          <w:rFonts w:ascii="Arial" w:cs="Arial" w:eastAsia="Arial" w:hAnsi="Arial"/>
          <w:sz w:val="16"/>
          <w:szCs w:val="16"/>
          <w:color w:val="auto"/>
        </w:rPr>
        <w:t>. The Company acknowledges and agrees that each of the Investors is acting solely in the capacity of an arm’s length investor with respect to the Transaction Documents and the transactions contemplated hereby and thereby. The Company further acknowledges that no Investor is acting as a financial advisor or fiduciary of the Company (or in any similar capacity) with respect to the Transaction Documents and the transactions contemplated thereby and any advice given by any Investor or any of their respective representatives or agents in connection with the Transaction Documents and the transactions contemplated thereby is merely incidental to the Investors’ purchase of the Closing Securities. The Company further represents to each Investor that the Company’s decision to enter into this Agreement and the other Transaction Documents has been based solely on the independent evaluation of the transactions contemplated hereby by the Company and its representatives.</w:t>
      </w:r>
    </w:p>
    <w:p>
      <w:pPr>
        <w:spacing w:after="0" w:line="167" w:lineRule="exact"/>
        <w:rPr>
          <w:sz w:val="20"/>
          <w:szCs w:val="20"/>
          <w:color w:val="auto"/>
        </w:rPr>
      </w:pPr>
    </w:p>
    <w:p>
      <w:pPr>
        <w:ind w:right="40" w:firstLine="1297"/>
        <w:spacing w:after="0" w:line="308" w:lineRule="auto"/>
        <w:rPr>
          <w:sz w:val="20"/>
          <w:szCs w:val="20"/>
          <w:color w:val="auto"/>
        </w:rPr>
      </w:pPr>
      <w:r>
        <w:rPr>
          <w:rFonts w:ascii="Arial" w:cs="Arial" w:eastAsia="Arial" w:hAnsi="Arial"/>
          <w:sz w:val="17"/>
          <w:szCs w:val="17"/>
          <w:color w:val="auto"/>
        </w:rPr>
        <w:t xml:space="preserve">4.36. </w:t>
      </w:r>
      <w:r>
        <w:rPr>
          <w:rFonts w:ascii="Arial" w:cs="Arial" w:eastAsia="Arial" w:hAnsi="Arial"/>
          <w:sz w:val="17"/>
          <w:szCs w:val="17"/>
          <w:u w:val="single" w:color="auto"/>
          <w:color w:val="auto"/>
        </w:rPr>
        <w:t>Use of Form S-3</w:t>
      </w:r>
      <w:r>
        <w:rPr>
          <w:rFonts w:ascii="Arial" w:cs="Arial" w:eastAsia="Arial" w:hAnsi="Arial"/>
          <w:sz w:val="17"/>
          <w:szCs w:val="17"/>
          <w:color w:val="auto"/>
        </w:rPr>
        <w:t>. The Company meets the registration and transaction requirements for use of Form S-3 (including pursuant to General Instruction I.B.6 of Form S-3, as applicable) for the registration of the Shares and the Common Warrant Shares for resale by the Investors.</w:t>
      </w:r>
    </w:p>
    <w:p>
      <w:pPr>
        <w:spacing w:after="0" w:line="147" w:lineRule="exact"/>
        <w:rPr>
          <w:sz w:val="20"/>
          <w:szCs w:val="20"/>
          <w:color w:val="auto"/>
        </w:rPr>
      </w:pPr>
    </w:p>
    <w:p>
      <w:pPr>
        <w:ind w:firstLine="1297"/>
        <w:spacing w:after="0" w:line="255" w:lineRule="auto"/>
        <w:rPr>
          <w:sz w:val="20"/>
          <w:szCs w:val="20"/>
          <w:color w:val="auto"/>
        </w:rPr>
      </w:pPr>
      <w:r>
        <w:rPr>
          <w:rFonts w:ascii="Arial" w:cs="Arial" w:eastAsia="Arial" w:hAnsi="Arial"/>
          <w:sz w:val="18"/>
          <w:szCs w:val="18"/>
          <w:color w:val="auto"/>
        </w:rPr>
        <w:t xml:space="preserve">4.37. </w:t>
      </w:r>
      <w:r>
        <w:rPr>
          <w:rFonts w:ascii="Arial" w:cs="Arial" w:eastAsia="Arial" w:hAnsi="Arial"/>
          <w:sz w:val="18"/>
          <w:szCs w:val="18"/>
          <w:u w:val="single" w:color="auto"/>
          <w:color w:val="auto"/>
        </w:rPr>
        <w:t>Takeover Protections; Rights Agreements</w:t>
      </w:r>
      <w:r>
        <w:rPr>
          <w:rFonts w:ascii="Arial" w:cs="Arial" w:eastAsia="Arial" w:hAnsi="Arial"/>
          <w:sz w:val="18"/>
          <w:szCs w:val="18"/>
          <w:color w:val="auto"/>
        </w:rPr>
        <w:t>. The Company and the Board of Directors of the Company have taken all necessary action, if any, in order to render inapplicable any control share acquisition, business combination, poison pill (including any distribution under a rights agreement) or other similar anti-takeover provision under the Company’s charter documents or the laws of its state of incorporation that is or could reasonably be expected to become applicable to any of the Investors as a result of the Investors and the Company fulfilling their obligations or exercising their rights under the Transaction Documents, including, without limitation, the Company’s issuance of the Closing Securities and the Investors’ ownership of the Closing Securities.</w:t>
      </w:r>
    </w:p>
    <w:p>
      <w:pPr>
        <w:spacing w:after="0" w:line="200" w:lineRule="exact"/>
        <w:rPr>
          <w:sz w:val="20"/>
          <w:szCs w:val="20"/>
          <w:color w:val="auto"/>
        </w:rPr>
      </w:pPr>
    </w:p>
    <w:p>
      <w:pPr>
        <w:spacing w:after="0" w:line="20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9" w:right="239" w:bottom="1440" w:gutter="0" w:footer="0" w:header="0"/>
        </w:sectPr>
      </w:pPr>
    </w:p>
    <w:bookmarkStart w:id="43" w:name="page44"/>
    <w:bookmarkEnd w:id="43"/>
    <w:p>
      <w:pPr>
        <w:ind w:right="40" w:firstLine="1297"/>
        <w:spacing w:after="0" w:line="257" w:lineRule="auto"/>
        <w:rPr>
          <w:sz w:val="20"/>
          <w:szCs w:val="20"/>
          <w:color w:val="auto"/>
        </w:rPr>
      </w:pPr>
      <w:r>
        <w:rPr>
          <w:rFonts w:ascii="Arial" w:cs="Arial" w:eastAsia="Arial" w:hAnsi="Arial"/>
          <w:sz w:val="18"/>
          <w:szCs w:val="18"/>
          <w:color w:val="auto"/>
        </w:rPr>
        <w:t xml:space="preserve">4.38. </w:t>
      </w:r>
      <w:r>
        <w:rPr>
          <w:rFonts w:ascii="Arial" w:cs="Arial" w:eastAsia="Arial" w:hAnsi="Arial"/>
          <w:sz w:val="18"/>
          <w:szCs w:val="18"/>
          <w:u w:val="single" w:color="auto"/>
          <w:color w:val="auto"/>
        </w:rPr>
        <w:t>Disclosure.</w:t>
      </w:r>
      <w:r>
        <w:rPr>
          <w:rFonts w:ascii="Arial" w:cs="Arial" w:eastAsia="Arial" w:hAnsi="Arial"/>
          <w:sz w:val="18"/>
          <w:szCs w:val="18"/>
          <w:color w:val="auto"/>
        </w:rPr>
        <w:t xml:space="preserve"> Except with respect to the material terms and conditions of the transactions contemplated by the Transaction Documents, the Company confirms that neither it nor, to the Company’s Knowledge, any other Person acting on its behalf has provided any of the Investors with any information that it believes constitutes material, non-public information that will not otherwise be disclosed in the SEC Filings on or prior to the Closing Date. The Company understands and confirms that the Investors will rely on the foregoing representation in effecting transactions in securities of the Company.</w:t>
      </w:r>
    </w:p>
    <w:p>
      <w:pPr>
        <w:spacing w:after="0" w:line="188" w:lineRule="exact"/>
        <w:rPr>
          <w:sz w:val="20"/>
          <w:szCs w:val="20"/>
          <w:color w:val="auto"/>
        </w:rPr>
      </w:pPr>
    </w:p>
    <w:p>
      <w:pPr>
        <w:ind w:left="1600" w:hanging="944"/>
        <w:spacing w:after="0"/>
        <w:tabs>
          <w:tab w:leader="none" w:pos="1600" w:val="left"/>
        </w:tabs>
        <w:numPr>
          <w:ilvl w:val="0"/>
          <w:numId w:val="43"/>
        </w:numPr>
        <w:rPr>
          <w:rFonts w:ascii="Arial" w:cs="Arial" w:eastAsia="Arial" w:hAnsi="Arial"/>
          <w:sz w:val="16"/>
          <w:szCs w:val="16"/>
          <w:color w:val="auto"/>
        </w:rPr>
      </w:pPr>
      <w:r>
        <w:rPr>
          <w:rFonts w:ascii="Arial" w:cs="Arial" w:eastAsia="Arial" w:hAnsi="Arial"/>
          <w:sz w:val="16"/>
          <w:szCs w:val="16"/>
          <w:u w:val="single" w:color="auto"/>
          <w:color w:val="auto"/>
        </w:rPr>
        <w:t>Representations and Warranties of the Investors</w:t>
      </w:r>
      <w:r>
        <w:rPr>
          <w:rFonts w:ascii="Arial" w:cs="Arial" w:eastAsia="Arial" w:hAnsi="Arial"/>
          <w:sz w:val="16"/>
          <w:szCs w:val="16"/>
          <w:color w:val="auto"/>
        </w:rPr>
        <w:t>. Each of the Investors hereby, severally and not jointly, represents and warrants to the</w:t>
      </w:r>
    </w:p>
    <w:p>
      <w:pPr>
        <w:spacing w:after="0" w:line="46"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Company that:</w:t>
      </w:r>
    </w:p>
    <w:p>
      <w:pPr>
        <w:spacing w:after="0" w:line="211" w:lineRule="exact"/>
        <w:rPr>
          <w:sz w:val="20"/>
          <w:szCs w:val="20"/>
          <w:color w:val="auto"/>
        </w:rPr>
      </w:pPr>
    </w:p>
    <w:p>
      <w:pPr>
        <w:ind w:right="380" w:firstLine="1297"/>
        <w:spacing w:after="0" w:line="259" w:lineRule="auto"/>
        <w:rPr>
          <w:sz w:val="20"/>
          <w:szCs w:val="20"/>
          <w:color w:val="auto"/>
        </w:rPr>
      </w:pPr>
      <w:r>
        <w:rPr>
          <w:rFonts w:ascii="Arial" w:cs="Arial" w:eastAsia="Arial" w:hAnsi="Arial"/>
          <w:sz w:val="18"/>
          <w:szCs w:val="18"/>
          <w:color w:val="auto"/>
        </w:rPr>
        <w:t xml:space="preserve">5.1. </w:t>
      </w:r>
      <w:r>
        <w:rPr>
          <w:rFonts w:ascii="Arial" w:cs="Arial" w:eastAsia="Arial" w:hAnsi="Arial"/>
          <w:sz w:val="18"/>
          <w:szCs w:val="18"/>
          <w:u w:val="single" w:color="auto"/>
          <w:color w:val="auto"/>
        </w:rPr>
        <w:t>Organization and Existence</w:t>
      </w:r>
      <w:r>
        <w:rPr>
          <w:rFonts w:ascii="Arial" w:cs="Arial" w:eastAsia="Arial" w:hAnsi="Arial"/>
          <w:sz w:val="18"/>
          <w:szCs w:val="18"/>
          <w:color w:val="auto"/>
        </w:rPr>
        <w:t>. Unless such Investor is an individual, such Investor is a validly existing corporation, limited partnership or limited liability company and has all requisite corporate, partnership or limited liability company power and authority to enter into and consummate the transactions contemplated by the Transaction Documents and to carry out its obligations hereunder and thereunder, and to invest in the Shares pursuant to this Agreement.</w:t>
      </w:r>
    </w:p>
    <w:p>
      <w:pPr>
        <w:spacing w:after="0" w:line="187" w:lineRule="exact"/>
        <w:rPr>
          <w:sz w:val="20"/>
          <w:szCs w:val="20"/>
          <w:color w:val="auto"/>
        </w:rPr>
      </w:pPr>
    </w:p>
    <w:p>
      <w:pPr>
        <w:ind w:firstLine="1297"/>
        <w:spacing w:after="0" w:line="255" w:lineRule="auto"/>
        <w:rPr>
          <w:sz w:val="20"/>
          <w:szCs w:val="20"/>
          <w:color w:val="auto"/>
        </w:rPr>
      </w:pPr>
      <w:r>
        <w:rPr>
          <w:rFonts w:ascii="Arial" w:cs="Arial" w:eastAsia="Arial" w:hAnsi="Arial"/>
          <w:sz w:val="18"/>
          <w:szCs w:val="18"/>
          <w:color w:val="auto"/>
        </w:rPr>
        <w:t xml:space="preserve">5.2. </w:t>
      </w:r>
      <w:r>
        <w:rPr>
          <w:rFonts w:ascii="Arial" w:cs="Arial" w:eastAsia="Arial" w:hAnsi="Arial"/>
          <w:sz w:val="18"/>
          <w:szCs w:val="18"/>
          <w:u w:val="single" w:color="auto"/>
          <w:color w:val="auto"/>
        </w:rPr>
        <w:t>Authorization</w:t>
      </w:r>
      <w:r>
        <w:rPr>
          <w:rFonts w:ascii="Arial" w:cs="Arial" w:eastAsia="Arial" w:hAnsi="Arial"/>
          <w:sz w:val="18"/>
          <w:szCs w:val="18"/>
          <w:color w:val="auto"/>
        </w:rPr>
        <w:t>. The execution, delivery and performance by such Investor of the Transaction Documents to which such Investor is a party have been duly authorized and each has been duly executed and when delivered will constitute the valid and legally binding obligation of such Investor, enforceable against such Investor in accordance with their respective terms, except: (i) as limited by general equitable principles and applicable bankruptcy, insolvency, reorganization, moratorium and other laws of general application affecting enforcement of creditors’ rights generally, (ii) as limited by laws relating to the availability of specific performance, injunctive relief or other equitable remedies and (iii) insofar as indemnification and contribution provisions may be limited by applicable law.</w:t>
      </w:r>
    </w:p>
    <w:p>
      <w:pPr>
        <w:spacing w:after="0" w:line="193" w:lineRule="exact"/>
        <w:rPr>
          <w:sz w:val="20"/>
          <w:szCs w:val="20"/>
          <w:color w:val="auto"/>
        </w:rPr>
      </w:pPr>
    </w:p>
    <w:p>
      <w:pPr>
        <w:ind w:right="160" w:firstLine="1297"/>
        <w:spacing w:after="0" w:line="293" w:lineRule="auto"/>
        <w:rPr>
          <w:sz w:val="20"/>
          <w:szCs w:val="20"/>
          <w:color w:val="auto"/>
        </w:rPr>
      </w:pPr>
      <w:r>
        <w:rPr>
          <w:rFonts w:ascii="Arial" w:cs="Arial" w:eastAsia="Arial" w:hAnsi="Arial"/>
          <w:sz w:val="16"/>
          <w:szCs w:val="16"/>
          <w:color w:val="auto"/>
        </w:rPr>
        <w:t xml:space="preserve">5.3. </w:t>
      </w:r>
      <w:r>
        <w:rPr>
          <w:rFonts w:ascii="Arial" w:cs="Arial" w:eastAsia="Arial" w:hAnsi="Arial"/>
          <w:sz w:val="16"/>
          <w:szCs w:val="16"/>
          <w:u w:val="single" w:color="auto"/>
          <w:color w:val="auto"/>
        </w:rPr>
        <w:t>Purchase Entirely for Own Account</w:t>
      </w:r>
      <w:r>
        <w:rPr>
          <w:rFonts w:ascii="Arial" w:cs="Arial" w:eastAsia="Arial" w:hAnsi="Arial"/>
          <w:sz w:val="16"/>
          <w:szCs w:val="16"/>
          <w:color w:val="auto"/>
        </w:rPr>
        <w:t>. The Securities to be received by such Investor hereunder will be acquired for such Investor’s own account, not as nominee or agent, and not with a view to the resale or distribution of any part thereof in violation of the 1933 Act, and such Investor has no present intention of selling, granting any participation in, or otherwise distributing the same in violation of the 1933 Act without prejudice, however, to such Investor’s right at all times to sell or otherwise dispose of all or any part of such Securities in compliance with applicable federal and state securities laws. Nothing contained herein shall be deemed a representation or warranty by any Investor to hold the Shares for any period of time. Such Investor is not a broker-dealer registered with the SEC under the 1934 Act or an entity engaged in a business that would require it to be so registered.</w:t>
      </w:r>
    </w:p>
    <w:p>
      <w:pPr>
        <w:spacing w:after="0" w:line="165" w:lineRule="exact"/>
        <w:rPr>
          <w:sz w:val="20"/>
          <w:szCs w:val="20"/>
          <w:color w:val="auto"/>
        </w:rPr>
      </w:pPr>
    </w:p>
    <w:p>
      <w:pPr>
        <w:ind w:right="80" w:firstLine="1297"/>
        <w:spacing w:after="0" w:line="264" w:lineRule="auto"/>
        <w:rPr>
          <w:sz w:val="20"/>
          <w:szCs w:val="20"/>
          <w:color w:val="auto"/>
        </w:rPr>
      </w:pPr>
      <w:r>
        <w:rPr>
          <w:rFonts w:ascii="Arial" w:cs="Arial" w:eastAsia="Arial" w:hAnsi="Arial"/>
          <w:sz w:val="18"/>
          <w:szCs w:val="18"/>
          <w:color w:val="auto"/>
        </w:rPr>
        <w:t xml:space="preserve">5.4. </w:t>
      </w:r>
      <w:r>
        <w:rPr>
          <w:rFonts w:ascii="Arial" w:cs="Arial" w:eastAsia="Arial" w:hAnsi="Arial"/>
          <w:sz w:val="18"/>
          <w:szCs w:val="18"/>
          <w:u w:val="single" w:color="auto"/>
          <w:color w:val="auto"/>
        </w:rPr>
        <w:t>Investment Experience</w:t>
      </w:r>
      <w:r>
        <w:rPr>
          <w:rFonts w:ascii="Arial" w:cs="Arial" w:eastAsia="Arial" w:hAnsi="Arial"/>
          <w:sz w:val="18"/>
          <w:szCs w:val="18"/>
          <w:color w:val="auto"/>
        </w:rPr>
        <w:t>. Such Investor acknowledges that it can bear the economic risk and complete loss of its investment in the Securities and has such knowledge and experience in financial or business matters that it is capable of evaluating the merits and risks of the investment contemplated hereby.</w:t>
      </w:r>
    </w:p>
    <w:p>
      <w:pPr>
        <w:spacing w:after="0" w:line="39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380"/>
          </w:cols>
          <w:pgMar w:left="240" w:top="909" w:right="279" w:bottom="1440" w:gutter="0" w:footer="0" w:header="0"/>
        </w:sectPr>
      </w:pPr>
    </w:p>
    <w:bookmarkStart w:id="44" w:name="page45"/>
    <w:bookmarkEnd w:id="44"/>
    <w:p>
      <w:pPr>
        <w:ind w:right="20" w:firstLine="1297"/>
        <w:spacing w:after="0" w:line="270" w:lineRule="auto"/>
        <w:rPr>
          <w:sz w:val="20"/>
          <w:szCs w:val="20"/>
          <w:color w:val="auto"/>
        </w:rPr>
      </w:pPr>
      <w:r>
        <w:rPr>
          <w:rFonts w:ascii="Arial" w:cs="Arial" w:eastAsia="Arial" w:hAnsi="Arial"/>
          <w:sz w:val="17"/>
          <w:szCs w:val="17"/>
          <w:color w:val="auto"/>
        </w:rPr>
        <w:t xml:space="preserve">5.5. </w:t>
      </w:r>
      <w:r>
        <w:rPr>
          <w:rFonts w:ascii="Arial" w:cs="Arial" w:eastAsia="Arial" w:hAnsi="Arial"/>
          <w:sz w:val="17"/>
          <w:szCs w:val="17"/>
          <w:u w:val="single" w:color="auto"/>
          <w:color w:val="auto"/>
        </w:rPr>
        <w:t>Disclosure of Information</w:t>
      </w:r>
      <w:r>
        <w:rPr>
          <w:rFonts w:ascii="Arial" w:cs="Arial" w:eastAsia="Arial" w:hAnsi="Arial"/>
          <w:sz w:val="17"/>
          <w:szCs w:val="17"/>
          <w:color w:val="auto"/>
        </w:rPr>
        <w:t>. Such Investor has had an opportunity to receive, review and understand all information related to the Company requested by it and to ask questions of and receive answers from the Company regarding the Company, its business and the terms and conditions of the offering of the Securities, and has conducted and completed its own independent due diligence. Such Investor acknowledges receipt of copies of the SEC Filings. Based on the information such Investor has deemed appropriate, and without reliance upon any Placement Agent, it has independently made its own analysis and decision to enter into the Transaction Documents. Such Investor is relying exclusively on its own sources of information, investment analysis and due diligence (including professional advice it deems appropriate) with respect to the execution, delivery and performance of the Transaction Documents, the Securities and the business, condition (financial and otherwise), management, operations, properties and prospects of the Company, including but not limited to all business, legal, regulatory, accounting, credit and tax matters. Neither such inquiries nor any other due diligence investigation conducted by such Investor shall modify, limit or otherwise affect such Investor’s right to rely on the Company’s representations and warranties contained in this Agreement.</w:t>
      </w:r>
    </w:p>
    <w:p>
      <w:pPr>
        <w:spacing w:after="0" w:line="178" w:lineRule="exact"/>
        <w:rPr>
          <w:sz w:val="20"/>
          <w:szCs w:val="20"/>
          <w:color w:val="auto"/>
        </w:rPr>
      </w:pPr>
    </w:p>
    <w:p>
      <w:pPr>
        <w:jc w:val="both"/>
        <w:ind w:right="40" w:firstLine="1297"/>
        <w:spacing w:after="0" w:line="286" w:lineRule="auto"/>
        <w:rPr>
          <w:sz w:val="20"/>
          <w:szCs w:val="20"/>
          <w:color w:val="auto"/>
        </w:rPr>
      </w:pPr>
      <w:r>
        <w:rPr>
          <w:rFonts w:ascii="Arial" w:cs="Arial" w:eastAsia="Arial" w:hAnsi="Arial"/>
          <w:sz w:val="17"/>
          <w:szCs w:val="17"/>
          <w:color w:val="auto"/>
        </w:rPr>
        <w:t xml:space="preserve">5.6. </w:t>
      </w:r>
      <w:r>
        <w:rPr>
          <w:rFonts w:ascii="Arial" w:cs="Arial" w:eastAsia="Arial" w:hAnsi="Arial"/>
          <w:sz w:val="17"/>
          <w:szCs w:val="17"/>
          <w:u w:val="single" w:color="auto"/>
          <w:color w:val="auto"/>
        </w:rPr>
        <w:t>Restricted Securities</w:t>
      </w:r>
      <w:r>
        <w:rPr>
          <w:rFonts w:ascii="Arial" w:cs="Arial" w:eastAsia="Arial" w:hAnsi="Arial"/>
          <w:sz w:val="17"/>
          <w:szCs w:val="17"/>
          <w:color w:val="auto"/>
        </w:rPr>
        <w:t>. Such Investor understands that the Securities are characterized as “restricted securities” under the U.S. federal securities laws inasmuch as they are being acquired from the Company in a transaction not involving a public offering and that under such laws and applicable regulations such securities may be resold without registration under the 1933 Act only in certain limited circumstances.</w:t>
      </w:r>
    </w:p>
    <w:p>
      <w:pPr>
        <w:spacing w:after="0" w:line="166" w:lineRule="exact"/>
        <w:rPr>
          <w:sz w:val="20"/>
          <w:szCs w:val="20"/>
          <w:color w:val="auto"/>
        </w:rPr>
      </w:pPr>
    </w:p>
    <w:p>
      <w:pPr>
        <w:jc w:val="right"/>
        <w:spacing w:after="0"/>
        <w:tabs>
          <w:tab w:leader="none" w:pos="8980" w:val="left"/>
        </w:tabs>
        <w:rPr>
          <w:sz w:val="20"/>
          <w:szCs w:val="20"/>
          <w:color w:val="auto"/>
        </w:rPr>
      </w:pPr>
      <w:r>
        <w:rPr>
          <w:rFonts w:ascii="Arial" w:cs="Arial" w:eastAsia="Arial" w:hAnsi="Arial"/>
          <w:sz w:val="18"/>
          <w:szCs w:val="18"/>
          <w:color w:val="auto"/>
        </w:rPr>
        <w:t>5.7.</w:t>
      </w:r>
      <w:r>
        <w:rPr>
          <w:sz w:val="20"/>
          <w:szCs w:val="20"/>
          <w:color w:val="auto"/>
        </w:rPr>
        <w:tab/>
      </w:r>
      <w:r>
        <w:rPr>
          <w:rFonts w:ascii="Arial" w:cs="Arial" w:eastAsia="Arial" w:hAnsi="Arial"/>
          <w:sz w:val="16"/>
          <w:szCs w:val="16"/>
          <w:u w:val="single" w:color="auto"/>
          <w:color w:val="auto"/>
        </w:rPr>
        <w:t>Legends</w:t>
      </w:r>
      <w:r>
        <w:rPr>
          <w:rFonts w:ascii="Arial" w:cs="Arial" w:eastAsia="Arial" w:hAnsi="Arial"/>
          <w:sz w:val="16"/>
          <w:szCs w:val="16"/>
          <w:color w:val="auto"/>
        </w:rPr>
        <w:t>. It is understood that, except as provided below, certificates evidencing the Securities may bear the following or any</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similar legend:</w:t>
      </w:r>
    </w:p>
    <w:p>
      <w:pPr>
        <w:spacing w:after="0" w:line="211" w:lineRule="exact"/>
        <w:rPr>
          <w:sz w:val="20"/>
          <w:szCs w:val="20"/>
          <w:color w:val="auto"/>
        </w:rPr>
      </w:pPr>
    </w:p>
    <w:p>
      <w:pPr>
        <w:ind w:left="1300" w:right="620"/>
        <w:spacing w:after="0" w:line="268" w:lineRule="auto"/>
        <w:rPr>
          <w:sz w:val="20"/>
          <w:szCs w:val="20"/>
          <w:color w:val="auto"/>
        </w:rPr>
      </w:pPr>
      <w:r>
        <w:rPr>
          <w:rFonts w:ascii="Arial" w:cs="Arial" w:eastAsia="Arial" w:hAnsi="Arial"/>
          <w:sz w:val="17"/>
          <w:szCs w:val="17"/>
          <w:color w:val="auto"/>
        </w:rPr>
        <w:t>“THE SECURITIES REPRESENTED HEREBY HAVE NOT BEEN REGISTERED WITH THE SECURITIES AND EXCHANGE COMMISSION OR THE SECURITIES COMMISSION OF ANY STATE IN RELIANCE UPON AN EXEMPTION FROM REGISTRATION UNDER THE SECURITIES ACT OF 1933, AS AMENDED, AND, ACCORDINGLY, MAY NOT BE TRANSFERRED UNLESS (I) SUCH SECURITIES HAVE BEEN REGISTERED FOR SALE PURSUANT TO THE SECURITIES ACT OF 1933, AS AMENDED, (II) SUCH SECURITIES MAY BE SOLD PURSUANT TO RULE 144, OR</w:t>
      </w:r>
    </w:p>
    <w:p>
      <w:pPr>
        <w:spacing w:after="0" w:line="3" w:lineRule="exact"/>
        <w:rPr>
          <w:sz w:val="20"/>
          <w:szCs w:val="20"/>
          <w:color w:val="auto"/>
        </w:rPr>
      </w:pPr>
    </w:p>
    <w:p>
      <w:pPr>
        <w:ind w:left="1300" w:right="600" w:firstLine="5"/>
        <w:spacing w:after="0" w:line="252" w:lineRule="auto"/>
        <w:tabs>
          <w:tab w:leader="none" w:pos="1641" w:val="left"/>
        </w:tabs>
        <w:numPr>
          <w:ilvl w:val="0"/>
          <w:numId w:val="44"/>
        </w:numPr>
        <w:rPr>
          <w:rFonts w:ascii="Arial" w:cs="Arial" w:eastAsia="Arial" w:hAnsi="Arial"/>
          <w:sz w:val="18"/>
          <w:szCs w:val="18"/>
          <w:color w:val="auto"/>
        </w:rPr>
      </w:pPr>
      <w:r>
        <w:rPr>
          <w:rFonts w:ascii="Arial" w:cs="Arial" w:eastAsia="Arial" w:hAnsi="Arial"/>
          <w:sz w:val="18"/>
          <w:szCs w:val="18"/>
          <w:color w:val="auto"/>
        </w:rPr>
        <w:t>THE COMPANY HAS RECEIVED AN OPINION OF COUNSEL REASONABLY SATISFACTORY TO IT THAT SUCH TRANSFER MAY LAWFULLY BE MADE WITHOUT REGISTRATION UNDER THE SECURITIES ACT OF 1933, AS AMENDED. THESE SECURITIES ARE SUBJECT TO TRANSFER AND OTHER RESTRICTIONS SET FORTH IN A SECURITIES PURCHASE AGREEMENT, DATED DECEMBER 18, 2019, COPIES OF WHICH ARE ON FILE WITH THE COMPANY. NOTWITHSTANDING THE FOREGOING, THE SECURITIES MAY BE PLEDGED IN CONNECTION WITH A BONA FIDE MARGIN ACCOUNT OR OTHER LOAN OR FINANCING ARRANGEMENT SECURED BY THE SECURITIES.”</w:t>
      </w:r>
    </w:p>
    <w:p>
      <w:pPr>
        <w:spacing w:after="0" w:line="200" w:lineRule="exact"/>
        <w:rPr>
          <w:sz w:val="20"/>
          <w:szCs w:val="20"/>
          <w:color w:val="auto"/>
        </w:rPr>
      </w:pPr>
    </w:p>
    <w:p>
      <w:pPr>
        <w:spacing w:after="0" w:line="209"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300"/>
          </w:cols>
          <w:pgMar w:left="240" w:top="908" w:right="359" w:bottom="1440" w:gutter="0" w:footer="0" w:header="0"/>
        </w:sectPr>
      </w:pPr>
    </w:p>
    <w:bookmarkStart w:id="45" w:name="page46"/>
    <w:bookmarkEnd w:id="45"/>
    <w:p>
      <w:pPr>
        <w:ind w:left="1300"/>
        <w:spacing w:after="0"/>
        <w:rPr>
          <w:sz w:val="20"/>
          <w:szCs w:val="20"/>
          <w:color w:val="auto"/>
        </w:rPr>
      </w:pPr>
      <w:r>
        <w:rPr>
          <w:rFonts w:ascii="Arial" w:cs="Arial" w:eastAsia="Arial" w:hAnsi="Arial"/>
          <w:sz w:val="17"/>
          <w:szCs w:val="17"/>
          <w:color w:val="auto"/>
        </w:rPr>
        <w:t>If required by the authorities of any state in connection with the issuance of sale of the Securities, the legend required by such state</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authority.</w:t>
      </w:r>
    </w:p>
    <w:p>
      <w:pPr>
        <w:spacing w:after="0" w:line="211" w:lineRule="exact"/>
        <w:rPr>
          <w:sz w:val="20"/>
          <w:szCs w:val="20"/>
          <w:color w:val="auto"/>
        </w:rPr>
      </w:pPr>
    </w:p>
    <w:p>
      <w:pPr>
        <w:ind w:right="20" w:firstLine="1297"/>
        <w:spacing w:after="0" w:line="288" w:lineRule="auto"/>
        <w:rPr>
          <w:sz w:val="20"/>
          <w:szCs w:val="20"/>
          <w:color w:val="auto"/>
        </w:rPr>
      </w:pPr>
      <w:r>
        <w:rPr>
          <w:rFonts w:ascii="Arial" w:cs="Arial" w:eastAsia="Arial" w:hAnsi="Arial"/>
          <w:sz w:val="16"/>
          <w:szCs w:val="16"/>
          <w:color w:val="auto"/>
        </w:rPr>
        <w:t xml:space="preserve">5.8. </w:t>
      </w:r>
      <w:r>
        <w:rPr>
          <w:rFonts w:ascii="Arial" w:cs="Arial" w:eastAsia="Arial" w:hAnsi="Arial"/>
          <w:sz w:val="16"/>
          <w:szCs w:val="16"/>
          <w:u w:val="single" w:color="auto"/>
          <w:color w:val="auto"/>
        </w:rPr>
        <w:t>Accredited Investor</w:t>
      </w:r>
      <w:r>
        <w:rPr>
          <w:rFonts w:ascii="Arial" w:cs="Arial" w:eastAsia="Arial" w:hAnsi="Arial"/>
          <w:sz w:val="16"/>
          <w:szCs w:val="16"/>
          <w:color w:val="auto"/>
        </w:rPr>
        <w:t>. At the time such Investor was offered the Closing Securities, it was and, as of the date hereof, such Investor is an “accredited investor” within the meaning of Rule 501 under the 1933 Act and has executed and delivered to the Company its Investor Questionnaire, which such Investor represents and warrants is true, correct and complete. Such investor is a sophisticated institutional investor with sufficient knowledge, sophistication and experience in business, including transactions involving private placements in public equity, to properly evaluate the risks and merits of its purchase of the Securities. Such Investor has determined based on its own independent review and such professional advice as it deems appropriate that its purchase of the Securities and participation in the transactions contemplated by the Transaction Documents (i) are fully consistent with its financial needs, objectives and condition, (ii) comply and are fully consistent with all investment policies, guidelines and other restrictions applicable to such Investor, (iii) have been duly authorized and approved by all necessary action, (iv) do not and will not violate or constitute a default under such Investor’s charter, bylaws or other constituent document, if applicable, or under any law, rule, regulation, agreement or other obligation by which such Investor is bound and (v) are a fit, proper and suitable investment for such Investor, notwithstanding the substantial risks inherent in investing in or holding the Securities.</w:t>
      </w:r>
    </w:p>
    <w:p>
      <w:pPr>
        <w:spacing w:after="0" w:line="169" w:lineRule="exact"/>
        <w:rPr>
          <w:sz w:val="20"/>
          <w:szCs w:val="20"/>
          <w:color w:val="auto"/>
        </w:rPr>
      </w:pPr>
    </w:p>
    <w:p>
      <w:pPr>
        <w:ind w:right="20" w:firstLine="1297"/>
        <w:spacing w:after="0" w:line="288" w:lineRule="auto"/>
        <w:rPr>
          <w:sz w:val="20"/>
          <w:szCs w:val="20"/>
          <w:color w:val="auto"/>
        </w:rPr>
      </w:pPr>
      <w:r>
        <w:rPr>
          <w:rFonts w:ascii="Arial" w:cs="Arial" w:eastAsia="Arial" w:hAnsi="Arial"/>
          <w:sz w:val="16"/>
          <w:szCs w:val="16"/>
          <w:color w:val="auto"/>
        </w:rPr>
        <w:t xml:space="preserve">5.9. </w:t>
      </w:r>
      <w:r>
        <w:rPr>
          <w:rFonts w:ascii="Arial" w:cs="Arial" w:eastAsia="Arial" w:hAnsi="Arial"/>
          <w:sz w:val="16"/>
          <w:szCs w:val="16"/>
          <w:u w:val="single" w:color="auto"/>
          <w:color w:val="auto"/>
        </w:rPr>
        <w:t>Placement Agent</w:t>
      </w:r>
      <w:r>
        <w:rPr>
          <w:rFonts w:ascii="Arial" w:cs="Arial" w:eastAsia="Arial" w:hAnsi="Arial"/>
          <w:sz w:val="16"/>
          <w:szCs w:val="16"/>
          <w:color w:val="auto"/>
        </w:rPr>
        <w:t>. Such Investor hereby acknowledges and agrees that it has independently evaluated the merits of its decision to purchase the Securities, and that (a) the Placement Agent is acting solely as placement agent in connection with the execution, delivery and performance of the Transaction Documents and is not acting as an underwriter or in any other capacity and is not and shall not be construed as a fiduciary for such Investor, the Company or any other person or entity in connection with the execution, delivery and performance of the Transaction Documents, (b) the Placement Agent has not made and will not make any representation or warranty, whether express or implied, of any kind or character and has not provided any advice or recommendation in connection with the execution, delivery and performance of the Transaction Documents, (c) the Placement Agent will not have any responsibility with respect to (i) any representations, warranties or agreements made by any person or entity under or in connection with the execution, delivery and performance of the Transaction Documents, or the execution, legality, validity or enforceability (with respect to any person) thereof, or (ii) the business, affairs, financial condition, operations, properties or prospects of, or any other matter concerning the Company and (d) such Investor hereby waives any claims that it otherwise might assert against the Placement Agent in respect of the transactions contemplated by the Transaction Documents.</w:t>
      </w:r>
    </w:p>
    <w:p>
      <w:pPr>
        <w:spacing w:after="0" w:line="169" w:lineRule="exact"/>
        <w:rPr>
          <w:sz w:val="20"/>
          <w:szCs w:val="20"/>
          <w:color w:val="auto"/>
        </w:rPr>
      </w:pPr>
    </w:p>
    <w:p>
      <w:pPr>
        <w:ind w:right="60" w:firstLine="1297"/>
        <w:spacing w:after="0" w:line="277" w:lineRule="auto"/>
        <w:rPr>
          <w:sz w:val="20"/>
          <w:szCs w:val="20"/>
          <w:color w:val="auto"/>
        </w:rPr>
      </w:pPr>
      <w:r>
        <w:rPr>
          <w:rFonts w:ascii="Arial" w:cs="Arial" w:eastAsia="Arial" w:hAnsi="Arial"/>
          <w:sz w:val="18"/>
          <w:szCs w:val="18"/>
          <w:color w:val="auto"/>
        </w:rPr>
        <w:t xml:space="preserve">5.10. </w:t>
      </w:r>
      <w:r>
        <w:rPr>
          <w:rFonts w:ascii="Arial" w:cs="Arial" w:eastAsia="Arial" w:hAnsi="Arial"/>
          <w:sz w:val="18"/>
          <w:szCs w:val="18"/>
          <w:u w:val="single" w:color="auto"/>
          <w:color w:val="auto"/>
        </w:rPr>
        <w:t>No General Solicitation</w:t>
      </w:r>
      <w:r>
        <w:rPr>
          <w:rFonts w:ascii="Arial" w:cs="Arial" w:eastAsia="Arial" w:hAnsi="Arial"/>
          <w:sz w:val="18"/>
          <w:szCs w:val="18"/>
          <w:color w:val="auto"/>
        </w:rPr>
        <w:t>. Such Investor did not learn of the investment in the Securities as a result of any general solicitation or general advertising.</w:t>
      </w:r>
    </w:p>
    <w:p>
      <w:pPr>
        <w:spacing w:after="0" w:line="170" w:lineRule="exact"/>
        <w:rPr>
          <w:sz w:val="20"/>
          <w:szCs w:val="20"/>
          <w:color w:val="auto"/>
        </w:rPr>
      </w:pPr>
    </w:p>
    <w:p>
      <w:pPr>
        <w:jc w:val="both"/>
        <w:ind w:firstLine="1297"/>
        <w:spacing w:after="0" w:line="264" w:lineRule="auto"/>
        <w:rPr>
          <w:sz w:val="20"/>
          <w:szCs w:val="20"/>
          <w:color w:val="auto"/>
        </w:rPr>
      </w:pPr>
      <w:r>
        <w:rPr>
          <w:rFonts w:ascii="Arial" w:cs="Arial" w:eastAsia="Arial" w:hAnsi="Arial"/>
          <w:sz w:val="18"/>
          <w:szCs w:val="18"/>
          <w:color w:val="auto"/>
        </w:rPr>
        <w:t xml:space="preserve">5.11. </w:t>
      </w:r>
      <w:r>
        <w:rPr>
          <w:rFonts w:ascii="Arial" w:cs="Arial" w:eastAsia="Arial" w:hAnsi="Arial"/>
          <w:sz w:val="18"/>
          <w:szCs w:val="18"/>
          <w:u w:val="single" w:color="auto"/>
          <w:color w:val="auto"/>
        </w:rPr>
        <w:t>Brokers and Finders</w:t>
      </w:r>
      <w:r>
        <w:rPr>
          <w:rFonts w:ascii="Arial" w:cs="Arial" w:eastAsia="Arial" w:hAnsi="Arial"/>
          <w:sz w:val="18"/>
          <w:szCs w:val="18"/>
          <w:color w:val="auto"/>
        </w:rPr>
        <w:t>. No Person will have, as a result of the transactions contemplated by the Transaction Documents, any valid right, interest or claim against or upon the Company or an Investor for any commission, fee or other compensation pursuant to any agreement, arrangement or understanding entered into by or on behalf of such Investor.</w:t>
      </w:r>
    </w:p>
    <w:p>
      <w:pPr>
        <w:spacing w:after="0" w:line="3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00"/>
          </w:cols>
          <w:pgMar w:left="240" w:top="908" w:right="259" w:bottom="1440" w:gutter="0" w:footer="0" w:header="0"/>
        </w:sectPr>
      </w:pPr>
    </w:p>
    <w:bookmarkStart w:id="46" w:name="page47"/>
    <w:bookmarkEnd w:id="46"/>
    <w:p>
      <w:pPr>
        <w:ind w:firstLine="1297"/>
        <w:spacing w:after="0" w:line="287" w:lineRule="auto"/>
        <w:rPr>
          <w:sz w:val="20"/>
          <w:szCs w:val="20"/>
          <w:color w:val="auto"/>
        </w:rPr>
      </w:pPr>
      <w:r>
        <w:rPr>
          <w:rFonts w:ascii="Arial" w:cs="Arial" w:eastAsia="Arial" w:hAnsi="Arial"/>
          <w:sz w:val="16"/>
          <w:szCs w:val="16"/>
          <w:color w:val="auto"/>
        </w:rPr>
        <w:t xml:space="preserve">5.12. </w:t>
      </w:r>
      <w:r>
        <w:rPr>
          <w:rFonts w:ascii="Arial" w:cs="Arial" w:eastAsia="Arial" w:hAnsi="Arial"/>
          <w:sz w:val="16"/>
          <w:szCs w:val="16"/>
          <w:u w:val="single" w:color="auto"/>
          <w:color w:val="auto"/>
        </w:rPr>
        <w:t>Short Sales and Confidentiality Prior to the Date Hereof</w:t>
      </w:r>
      <w:r>
        <w:rPr>
          <w:rFonts w:ascii="Arial" w:cs="Arial" w:eastAsia="Arial" w:hAnsi="Arial"/>
          <w:sz w:val="16"/>
          <w:szCs w:val="16"/>
          <w:color w:val="auto"/>
        </w:rPr>
        <w:t>. Other than consummating the transactions contemplated hereunder, such Investor has not, nor has any Person acting on behalf of or pursuant to any understanding with such Investor, directly or indirectly executed any purchases or sales, including Short Sales, of the securities of the Company during the period commencing as of the time that such Investor was first contacted by the Company, the Placement Agent or any other Person regarding the transactions contemplated hereby and ending immediately prior to the date hereof. Notwithstanding the foregoing, in the case of an Investor that is a multi-managed investment vehicle whereby separate portfolio managers manage separate portions of such Investor’s assets and the portfolio managers have no direct knowledge of the investment decisions made by the portfolio managers managing other portions of such Investor’s assets, the representation set forth above shall only apply with respect to the portion of assets managed by the portfolio manager that made the investment decision to purchase the Shares covered by this Agreement. Such Investor, its Affiliates and, to the knowledge of such Investor, authorized representatives and advisors of such Investor who are aware of the transactions contemplated hereby, maintained the confidentiality of all disclosures made to it in connection with this transaction (including the existence and terms of this transaction). Notwithstanding the foregoing, for avoidance of doubt, nothing contained herein shall constitute a representation or warranty, or preclude any actions, with respect to the identification of the availability of, or securing of, available shares to borrow in order to effect Short Sales or similar transactions in the future.</w:t>
      </w:r>
    </w:p>
    <w:p>
      <w:pPr>
        <w:spacing w:after="0" w:line="169" w:lineRule="exact"/>
        <w:rPr>
          <w:sz w:val="20"/>
          <w:szCs w:val="20"/>
          <w:color w:val="auto"/>
        </w:rPr>
      </w:pPr>
    </w:p>
    <w:p>
      <w:pPr>
        <w:ind w:right="160" w:firstLine="1297"/>
        <w:spacing w:after="0" w:line="264" w:lineRule="auto"/>
        <w:rPr>
          <w:sz w:val="20"/>
          <w:szCs w:val="20"/>
          <w:color w:val="auto"/>
        </w:rPr>
      </w:pPr>
      <w:r>
        <w:rPr>
          <w:rFonts w:ascii="Arial" w:cs="Arial" w:eastAsia="Arial" w:hAnsi="Arial"/>
          <w:sz w:val="18"/>
          <w:szCs w:val="18"/>
          <w:color w:val="auto"/>
        </w:rPr>
        <w:t xml:space="preserve">5.13. </w:t>
      </w:r>
      <w:r>
        <w:rPr>
          <w:rFonts w:ascii="Arial" w:cs="Arial" w:eastAsia="Arial" w:hAnsi="Arial"/>
          <w:sz w:val="18"/>
          <w:szCs w:val="18"/>
          <w:u w:val="single" w:color="auto"/>
          <w:color w:val="auto"/>
        </w:rPr>
        <w:t>No Government Recommendation or Approval</w:t>
      </w:r>
      <w:r>
        <w:rPr>
          <w:rFonts w:ascii="Arial" w:cs="Arial" w:eastAsia="Arial" w:hAnsi="Arial"/>
          <w:sz w:val="18"/>
          <w:szCs w:val="18"/>
          <w:color w:val="auto"/>
        </w:rPr>
        <w:t>. Such Investor understands that no United States federal or state agency, or similar agency of any other country, has reviewed, approved, passed upon, or made any recommendation or endorsement of the Company or the purchase of the Securities.</w:t>
      </w:r>
    </w:p>
    <w:p>
      <w:pPr>
        <w:spacing w:after="0" w:line="181" w:lineRule="exact"/>
        <w:rPr>
          <w:sz w:val="20"/>
          <w:szCs w:val="20"/>
          <w:color w:val="auto"/>
        </w:rPr>
      </w:pPr>
    </w:p>
    <w:p>
      <w:pPr>
        <w:ind w:right="20" w:firstLine="1297"/>
        <w:spacing w:after="0" w:line="259" w:lineRule="auto"/>
        <w:rPr>
          <w:sz w:val="20"/>
          <w:szCs w:val="20"/>
          <w:color w:val="auto"/>
        </w:rPr>
      </w:pPr>
      <w:r>
        <w:rPr>
          <w:rFonts w:ascii="Arial" w:cs="Arial" w:eastAsia="Arial" w:hAnsi="Arial"/>
          <w:sz w:val="18"/>
          <w:szCs w:val="18"/>
          <w:color w:val="auto"/>
        </w:rPr>
        <w:t xml:space="preserve">5.14. </w:t>
      </w:r>
      <w:r>
        <w:rPr>
          <w:rFonts w:ascii="Arial" w:cs="Arial" w:eastAsia="Arial" w:hAnsi="Arial"/>
          <w:sz w:val="18"/>
          <w:szCs w:val="18"/>
          <w:u w:val="single" w:color="auto"/>
          <w:color w:val="auto"/>
        </w:rPr>
        <w:t>No Intent to Effect a Change of Control; Ownership</w:t>
      </w:r>
      <w:r>
        <w:rPr>
          <w:rFonts w:ascii="Arial" w:cs="Arial" w:eastAsia="Arial" w:hAnsi="Arial"/>
          <w:sz w:val="18"/>
          <w:szCs w:val="18"/>
          <w:color w:val="auto"/>
        </w:rPr>
        <w:t>. Such Investor has no present intent to effect a “change of control” of the Company as such term is understood under the rules promulgated pursuant to Section 13(d) of the 1934 Act and under the rules of Nasdaq. Except as set forth in its Selling Stockholder Questionnaire, as of the date hereof, neither the Investor nor any of its Affiliates is the owner of record or the beneficial owner of shares of Common Stock or securities convertible into or exchangeable for Common Stock.</w:t>
      </w:r>
    </w:p>
    <w:p>
      <w:pPr>
        <w:spacing w:after="0" w:line="187" w:lineRule="exact"/>
        <w:rPr>
          <w:sz w:val="20"/>
          <w:szCs w:val="20"/>
          <w:color w:val="auto"/>
        </w:rPr>
      </w:pPr>
    </w:p>
    <w:p>
      <w:pPr>
        <w:ind w:firstLine="1297"/>
        <w:spacing w:after="0" w:line="272" w:lineRule="auto"/>
        <w:rPr>
          <w:sz w:val="20"/>
          <w:szCs w:val="20"/>
          <w:color w:val="auto"/>
        </w:rPr>
      </w:pPr>
      <w:r>
        <w:rPr>
          <w:rFonts w:ascii="Arial" w:cs="Arial" w:eastAsia="Arial" w:hAnsi="Arial"/>
          <w:sz w:val="17"/>
          <w:szCs w:val="17"/>
          <w:color w:val="auto"/>
        </w:rPr>
        <w:t xml:space="preserve">5.15. </w:t>
      </w:r>
      <w:r>
        <w:rPr>
          <w:rFonts w:ascii="Arial" w:cs="Arial" w:eastAsia="Arial" w:hAnsi="Arial"/>
          <w:sz w:val="17"/>
          <w:szCs w:val="17"/>
          <w:u w:val="single" w:color="auto"/>
          <w:color w:val="auto"/>
        </w:rPr>
        <w:t>No Conflicts</w:t>
      </w:r>
      <w:r>
        <w:rPr>
          <w:rFonts w:ascii="Arial" w:cs="Arial" w:eastAsia="Arial" w:hAnsi="Arial"/>
          <w:sz w:val="17"/>
          <w:szCs w:val="17"/>
          <w:color w:val="auto"/>
        </w:rPr>
        <w:t>. The execution, delivery and performance by such Investor of the Transaction Documents and the consummation by such Investor of the transactions contemplated hereby and thereby will not (i) result in a violation of the organizational documents of such Investor or (ii) conflict with, or constitute a default (or an event which with notice or lapse of time or both would become a default) under, or give to others any rights of termination, amendment, acceleration or cancellation of, any agreement, indenture or instrument to which such Investor is a party, or (iii) result in a violation of any law, rule, regulation, order, judgment or decree (including federal and state securities laws) applicable to such Investor, except in the case of clauses (ii) and (iii) above, for such conflicts, defaults, rights or violations which would not, individually or in the aggregate, reasonably be expected to have a material adverse effect on the ability of such Investor to perform its obligations hereunder.</w:t>
      </w:r>
    </w:p>
    <w:p>
      <w:pPr>
        <w:spacing w:after="0" w:line="39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9" w:right="239" w:bottom="1440" w:gutter="0" w:footer="0" w:header="0"/>
        </w:sectPr>
      </w:pPr>
    </w:p>
    <w:bookmarkStart w:id="47" w:name="page48"/>
    <w:bookmarkEnd w:id="47"/>
    <w:p>
      <w:pPr>
        <w:ind w:right="460" w:firstLine="1297"/>
        <w:spacing w:after="0" w:line="277" w:lineRule="auto"/>
        <w:rPr>
          <w:sz w:val="20"/>
          <w:szCs w:val="20"/>
          <w:color w:val="auto"/>
        </w:rPr>
      </w:pPr>
      <w:r>
        <w:rPr>
          <w:rFonts w:ascii="Arial" w:cs="Arial" w:eastAsia="Arial" w:hAnsi="Arial"/>
          <w:sz w:val="18"/>
          <w:szCs w:val="18"/>
          <w:color w:val="auto"/>
        </w:rPr>
        <w:t xml:space="preserve">5.16. </w:t>
      </w:r>
      <w:r>
        <w:rPr>
          <w:rFonts w:ascii="Arial" w:cs="Arial" w:eastAsia="Arial" w:hAnsi="Arial"/>
          <w:sz w:val="18"/>
          <w:szCs w:val="18"/>
          <w:u w:val="single" w:color="auto"/>
          <w:color w:val="auto"/>
        </w:rPr>
        <w:t>No Rule 506 Disqualifying Activities</w:t>
      </w:r>
      <w:r>
        <w:rPr>
          <w:rFonts w:ascii="Arial" w:cs="Arial" w:eastAsia="Arial" w:hAnsi="Arial"/>
          <w:sz w:val="18"/>
          <w:szCs w:val="18"/>
          <w:color w:val="auto"/>
        </w:rPr>
        <w:t>. Such Investor has not taken any of the actions set forth in, and is not subject to, the disqualification provisions of Rule 506(d)(1) of the 1933 Act.</w:t>
      </w:r>
    </w:p>
    <w:p>
      <w:pPr>
        <w:spacing w:after="0" w:line="170" w:lineRule="exact"/>
        <w:rPr>
          <w:sz w:val="20"/>
          <w:szCs w:val="20"/>
          <w:color w:val="auto"/>
        </w:rPr>
      </w:pPr>
    </w:p>
    <w:p>
      <w:pPr>
        <w:ind w:right="620" w:firstLine="1297"/>
        <w:spacing w:after="0" w:line="277" w:lineRule="auto"/>
        <w:rPr>
          <w:sz w:val="20"/>
          <w:szCs w:val="20"/>
          <w:color w:val="auto"/>
        </w:rPr>
      </w:pPr>
      <w:r>
        <w:rPr>
          <w:rFonts w:ascii="Arial" w:cs="Arial" w:eastAsia="Arial" w:hAnsi="Arial"/>
          <w:sz w:val="18"/>
          <w:szCs w:val="18"/>
          <w:color w:val="auto"/>
        </w:rPr>
        <w:t xml:space="preserve">5.17. </w:t>
      </w:r>
      <w:r>
        <w:rPr>
          <w:rFonts w:ascii="Arial" w:cs="Arial" w:eastAsia="Arial" w:hAnsi="Arial"/>
          <w:sz w:val="18"/>
          <w:szCs w:val="18"/>
          <w:u w:val="single" w:color="auto"/>
          <w:color w:val="auto"/>
        </w:rPr>
        <w:t>Residency</w:t>
      </w:r>
      <w:r>
        <w:rPr>
          <w:rFonts w:ascii="Arial" w:cs="Arial" w:eastAsia="Arial" w:hAnsi="Arial"/>
          <w:sz w:val="18"/>
          <w:szCs w:val="18"/>
          <w:color w:val="auto"/>
        </w:rPr>
        <w:t>. Such Investor is a resident of or an entity organized under the jurisdiction specified below its address on the Schedule of Investors.</w:t>
      </w:r>
    </w:p>
    <w:p>
      <w:pPr>
        <w:spacing w:after="0" w:line="170" w:lineRule="exact"/>
        <w:rPr>
          <w:sz w:val="20"/>
          <w:szCs w:val="20"/>
          <w:color w:val="auto"/>
        </w:rPr>
      </w:pPr>
    </w:p>
    <w:p>
      <w:pPr>
        <w:ind w:right="60" w:firstLine="1297"/>
        <w:spacing w:after="0" w:line="276" w:lineRule="auto"/>
        <w:rPr>
          <w:sz w:val="20"/>
          <w:szCs w:val="20"/>
          <w:color w:val="auto"/>
        </w:rPr>
      </w:pPr>
      <w:r>
        <w:rPr>
          <w:rFonts w:ascii="Arial" w:cs="Arial" w:eastAsia="Arial" w:hAnsi="Arial"/>
          <w:sz w:val="17"/>
          <w:szCs w:val="17"/>
          <w:color w:val="auto"/>
        </w:rPr>
        <w:t xml:space="preserve">5.18. </w:t>
      </w:r>
      <w:r>
        <w:rPr>
          <w:rFonts w:ascii="Arial" w:cs="Arial" w:eastAsia="Arial" w:hAnsi="Arial"/>
          <w:sz w:val="17"/>
          <w:szCs w:val="17"/>
          <w:u w:val="single" w:color="auto"/>
          <w:color w:val="auto"/>
        </w:rPr>
        <w:t>ERISA</w:t>
      </w:r>
      <w:r>
        <w:rPr>
          <w:rFonts w:ascii="Arial" w:cs="Arial" w:eastAsia="Arial" w:hAnsi="Arial"/>
          <w:sz w:val="17"/>
          <w:szCs w:val="17"/>
          <w:color w:val="auto"/>
        </w:rPr>
        <w:t>. If Investor is (1) an employee benefit plan subject to Title I of the Employee Retirement Income Security Act of 1974, as amended (“</w:t>
      </w:r>
      <w:r>
        <w:rPr>
          <w:rFonts w:ascii="Arial" w:cs="Arial" w:eastAsia="Arial" w:hAnsi="Arial"/>
          <w:sz w:val="17"/>
          <w:szCs w:val="17"/>
          <w:u w:val="single" w:color="auto"/>
          <w:color w:val="auto"/>
        </w:rPr>
        <w:t>ERISA</w:t>
      </w:r>
      <w:r>
        <w:rPr>
          <w:rFonts w:ascii="Arial" w:cs="Arial" w:eastAsia="Arial" w:hAnsi="Arial"/>
          <w:sz w:val="17"/>
          <w:szCs w:val="17"/>
          <w:color w:val="auto"/>
        </w:rPr>
        <w:t>”), (2) a plan or account subject to Section 4975 of the Internal Revenue Code of 1986 (the “</w:t>
      </w:r>
      <w:r>
        <w:rPr>
          <w:rFonts w:ascii="Arial" w:cs="Arial" w:eastAsia="Arial" w:hAnsi="Arial"/>
          <w:sz w:val="17"/>
          <w:szCs w:val="17"/>
          <w:u w:val="single" w:color="auto"/>
          <w:color w:val="auto"/>
        </w:rPr>
        <w:t>Code</w:t>
      </w:r>
      <w:r>
        <w:rPr>
          <w:rFonts w:ascii="Arial" w:cs="Arial" w:eastAsia="Arial" w:hAnsi="Arial"/>
          <w:sz w:val="17"/>
          <w:szCs w:val="17"/>
          <w:color w:val="auto"/>
        </w:rPr>
        <w:t>”) or (3) an entity deemed to hold “plan assets” of any such plan or account, Investor hereby represents and warrants, solely for purposes of assisting the Placement Agent in relying on the exception from fiduciary status under U.S. Department of Labor Regulations set forth in Section 29 CFR 2510.3-21(c)(1), that a fiduciary acting on its behalf is causing the Investor to enter into this Agreement and the transactions contemplated hereby and that such fiduciary:</w:t>
      </w:r>
    </w:p>
    <w:p>
      <w:pPr>
        <w:spacing w:after="0" w:line="173" w:lineRule="exact"/>
        <w:rPr>
          <w:sz w:val="20"/>
          <w:szCs w:val="20"/>
          <w:color w:val="auto"/>
        </w:rPr>
      </w:pPr>
    </w:p>
    <w:p>
      <w:pPr>
        <w:ind w:left="2260" w:hanging="955"/>
        <w:spacing w:after="0"/>
        <w:tabs>
          <w:tab w:leader="none" w:pos="2260" w:val="left"/>
        </w:tabs>
        <w:numPr>
          <w:ilvl w:val="0"/>
          <w:numId w:val="45"/>
        </w:numPr>
        <w:rPr>
          <w:rFonts w:ascii="Arial" w:cs="Arial" w:eastAsia="Arial" w:hAnsi="Arial"/>
          <w:sz w:val="18"/>
          <w:szCs w:val="18"/>
          <w:color w:val="auto"/>
        </w:rPr>
      </w:pPr>
      <w:r>
        <w:rPr>
          <w:rFonts w:ascii="Arial" w:cs="Arial" w:eastAsia="Arial" w:hAnsi="Arial"/>
          <w:sz w:val="18"/>
          <w:szCs w:val="18"/>
          <w:color w:val="auto"/>
        </w:rPr>
        <w:t>is an entity specified in Section 29 CFR 2510.3-21(c)(1)(i)(A)-(E);</w:t>
      </w:r>
    </w:p>
    <w:p>
      <w:pPr>
        <w:spacing w:after="0" w:line="225" w:lineRule="exact"/>
        <w:rPr>
          <w:rFonts w:ascii="Arial" w:cs="Arial" w:eastAsia="Arial" w:hAnsi="Arial"/>
          <w:sz w:val="18"/>
          <w:szCs w:val="18"/>
          <w:color w:val="auto"/>
        </w:rPr>
      </w:pPr>
    </w:p>
    <w:p>
      <w:pPr>
        <w:ind w:left="2280" w:hanging="975"/>
        <w:spacing w:after="0"/>
        <w:tabs>
          <w:tab w:leader="none" w:pos="2280" w:val="left"/>
        </w:tabs>
        <w:numPr>
          <w:ilvl w:val="0"/>
          <w:numId w:val="45"/>
        </w:numPr>
        <w:rPr>
          <w:rFonts w:ascii="Arial" w:cs="Arial" w:eastAsia="Arial" w:hAnsi="Arial"/>
          <w:sz w:val="18"/>
          <w:szCs w:val="18"/>
          <w:color w:val="auto"/>
        </w:rPr>
      </w:pPr>
      <w:r>
        <w:rPr>
          <w:rFonts w:ascii="Arial" w:cs="Arial" w:eastAsia="Arial" w:hAnsi="Arial"/>
          <w:sz w:val="18"/>
          <w:szCs w:val="18"/>
          <w:color w:val="auto"/>
        </w:rPr>
        <w:t>is independent (for purposes of Section 29 CFR 2510.3-21(c)(1)) of the Placement Agent;</w:t>
      </w:r>
    </w:p>
    <w:p>
      <w:pPr>
        <w:spacing w:after="0" w:line="225" w:lineRule="exact"/>
        <w:rPr>
          <w:rFonts w:ascii="Arial" w:cs="Arial" w:eastAsia="Arial" w:hAnsi="Arial"/>
          <w:sz w:val="18"/>
          <w:szCs w:val="18"/>
          <w:color w:val="auto"/>
        </w:rPr>
      </w:pPr>
    </w:p>
    <w:p>
      <w:pPr>
        <w:ind w:right="700" w:firstLine="1305"/>
        <w:spacing w:after="0" w:line="277" w:lineRule="auto"/>
        <w:tabs>
          <w:tab w:leader="none" w:pos="2261" w:val="left"/>
        </w:tabs>
        <w:numPr>
          <w:ilvl w:val="0"/>
          <w:numId w:val="45"/>
        </w:numPr>
        <w:rPr>
          <w:rFonts w:ascii="Arial" w:cs="Arial" w:eastAsia="Arial" w:hAnsi="Arial"/>
          <w:sz w:val="18"/>
          <w:szCs w:val="18"/>
          <w:color w:val="auto"/>
        </w:rPr>
      </w:pPr>
      <w:r>
        <w:rPr>
          <w:rFonts w:ascii="Arial" w:cs="Arial" w:eastAsia="Arial" w:hAnsi="Arial"/>
          <w:sz w:val="18"/>
          <w:szCs w:val="18"/>
          <w:color w:val="auto"/>
        </w:rPr>
        <w:t>is capable of evaluating investment risks independently, both in general and with regard to particular transactions and investment strategies, including the Investor’s transaction hereunder;</w:t>
      </w:r>
    </w:p>
    <w:p>
      <w:pPr>
        <w:spacing w:after="0" w:line="170" w:lineRule="exact"/>
        <w:rPr>
          <w:rFonts w:ascii="Arial" w:cs="Arial" w:eastAsia="Arial" w:hAnsi="Arial"/>
          <w:sz w:val="18"/>
          <w:szCs w:val="18"/>
          <w:color w:val="auto"/>
        </w:rPr>
      </w:pPr>
    </w:p>
    <w:p>
      <w:pPr>
        <w:ind w:right="60" w:firstLine="1305"/>
        <w:spacing w:after="0" w:line="264" w:lineRule="auto"/>
        <w:tabs>
          <w:tab w:leader="none" w:pos="2271" w:val="left"/>
        </w:tabs>
        <w:numPr>
          <w:ilvl w:val="0"/>
          <w:numId w:val="45"/>
        </w:numPr>
        <w:rPr>
          <w:rFonts w:ascii="Arial" w:cs="Arial" w:eastAsia="Arial" w:hAnsi="Arial"/>
          <w:sz w:val="18"/>
          <w:szCs w:val="18"/>
          <w:color w:val="auto"/>
        </w:rPr>
      </w:pPr>
      <w:r>
        <w:rPr>
          <w:rFonts w:ascii="Arial" w:cs="Arial" w:eastAsia="Arial" w:hAnsi="Arial"/>
          <w:sz w:val="18"/>
          <w:szCs w:val="18"/>
          <w:color w:val="auto"/>
        </w:rPr>
        <w:t>has been advised that, with respect to the Placement Agent, neither the Placement Agent nor any of its affiliates has undertaken or will undertake to provide impartial investment advice, or has given or will give advice in a fiduciary capacity, in connection with the Investor’s transactions contemplated hereby;</w:t>
      </w:r>
    </w:p>
    <w:p>
      <w:pPr>
        <w:spacing w:after="0" w:line="181" w:lineRule="exact"/>
        <w:rPr>
          <w:rFonts w:ascii="Arial" w:cs="Arial" w:eastAsia="Arial" w:hAnsi="Arial"/>
          <w:sz w:val="18"/>
          <w:szCs w:val="18"/>
          <w:color w:val="auto"/>
        </w:rPr>
      </w:pPr>
    </w:p>
    <w:p>
      <w:pPr>
        <w:ind w:firstLine="1305"/>
        <w:spacing w:after="0" w:line="277" w:lineRule="auto"/>
        <w:tabs>
          <w:tab w:leader="none" w:pos="2261" w:val="left"/>
        </w:tabs>
        <w:numPr>
          <w:ilvl w:val="0"/>
          <w:numId w:val="45"/>
        </w:numPr>
        <w:rPr>
          <w:rFonts w:ascii="Arial" w:cs="Arial" w:eastAsia="Arial" w:hAnsi="Arial"/>
          <w:sz w:val="18"/>
          <w:szCs w:val="18"/>
          <w:color w:val="auto"/>
        </w:rPr>
      </w:pPr>
      <w:r>
        <w:rPr>
          <w:rFonts w:ascii="Arial" w:cs="Arial" w:eastAsia="Arial" w:hAnsi="Arial"/>
          <w:sz w:val="18"/>
          <w:szCs w:val="18"/>
          <w:color w:val="auto"/>
        </w:rPr>
        <w:t>is a “fiduciary” under Section 3(21)(a) of ERISA or Section 4975(e)(3) of the Code, or both, as applicable, with respect to, and is responsible for exercising independent judgment in evaluating, the Investor’s transactions contemplated hereby; and</w:t>
      </w:r>
    </w:p>
    <w:p>
      <w:pPr>
        <w:spacing w:after="0" w:line="170" w:lineRule="exact"/>
        <w:rPr>
          <w:rFonts w:ascii="Arial" w:cs="Arial" w:eastAsia="Arial" w:hAnsi="Arial"/>
          <w:sz w:val="18"/>
          <w:szCs w:val="18"/>
          <w:color w:val="auto"/>
        </w:rPr>
      </w:pPr>
    </w:p>
    <w:p>
      <w:pPr>
        <w:ind w:right="80" w:firstLine="1305"/>
        <w:spacing w:after="0" w:line="302" w:lineRule="auto"/>
        <w:tabs>
          <w:tab w:leader="none" w:pos="2286" w:val="left"/>
        </w:tabs>
        <w:numPr>
          <w:ilvl w:val="0"/>
          <w:numId w:val="45"/>
        </w:numPr>
        <w:rPr>
          <w:rFonts w:ascii="Arial" w:cs="Arial" w:eastAsia="Arial" w:hAnsi="Arial"/>
          <w:sz w:val="16"/>
          <w:szCs w:val="16"/>
          <w:color w:val="auto"/>
        </w:rPr>
      </w:pPr>
      <w:r>
        <w:rPr>
          <w:rFonts w:ascii="Arial" w:cs="Arial" w:eastAsia="Arial" w:hAnsi="Arial"/>
          <w:sz w:val="16"/>
          <w:szCs w:val="16"/>
          <w:color w:val="auto"/>
        </w:rPr>
        <w:t>understands and acknowledges that no fees, compensation arrangements or financial interests provided for in connection with the transactions contemplated hereby is a fee or other compensation for the provision of investment advice, and that neither the Placement Agent nor any of its affiliates, nor any of their respective directors, officers, members, partners, employees, principals or agents, has received or will receive a fee or other compensation from Investor or such fiduciary for the provision of investment advice in connection with the Investor’s transactions contemplated hereby.</w:t>
      </w:r>
    </w:p>
    <w:p>
      <w:pPr>
        <w:spacing w:after="0" w:line="154" w:lineRule="exact"/>
        <w:rPr>
          <w:sz w:val="20"/>
          <w:szCs w:val="20"/>
          <w:color w:val="auto"/>
        </w:rPr>
      </w:pPr>
    </w:p>
    <w:p>
      <w:pPr>
        <w:ind w:right="160"/>
        <w:spacing w:after="0" w:line="259" w:lineRule="auto"/>
        <w:rPr>
          <w:sz w:val="20"/>
          <w:szCs w:val="20"/>
          <w:color w:val="auto"/>
        </w:rPr>
      </w:pPr>
      <w:r>
        <w:rPr>
          <w:rFonts w:ascii="Arial" w:cs="Arial" w:eastAsia="Arial" w:hAnsi="Arial"/>
          <w:sz w:val="18"/>
          <w:szCs w:val="18"/>
          <w:color w:val="auto"/>
        </w:rPr>
        <w:t>The Company acknowledges and agrees that the representations contained in this Section 5 shall not modify, amend or affect such Investor’s right to rely on the Company’s representations and warranties contained in this Agreement or any representations and warranties contained in any other Transaction Document or any other document or instrument executed and/or delivered in connection with this Agreement or the consummation of the transactions contemplated hereby.</w:t>
      </w:r>
    </w:p>
    <w:p>
      <w:pPr>
        <w:spacing w:after="0" w:line="200" w:lineRule="exact"/>
        <w:rPr>
          <w:sz w:val="20"/>
          <w:szCs w:val="20"/>
          <w:color w:val="auto"/>
        </w:rPr>
      </w:pPr>
    </w:p>
    <w:p>
      <w:pPr>
        <w:spacing w:after="0" w:line="2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9" w:right="239" w:bottom="1440" w:gutter="0" w:footer="0" w:header="0"/>
        </w:sectPr>
      </w:pPr>
    </w:p>
    <w:bookmarkStart w:id="48" w:name="page49"/>
    <w:bookmarkEnd w:id="48"/>
    <w:p>
      <w:pPr>
        <w:ind w:left="1600" w:hanging="944"/>
        <w:spacing w:after="0"/>
        <w:tabs>
          <w:tab w:leader="none" w:pos="1600" w:val="left"/>
        </w:tabs>
        <w:numPr>
          <w:ilvl w:val="0"/>
          <w:numId w:val="46"/>
        </w:numPr>
        <w:rPr>
          <w:rFonts w:ascii="Arial" w:cs="Arial" w:eastAsia="Arial" w:hAnsi="Arial"/>
          <w:sz w:val="18"/>
          <w:szCs w:val="18"/>
          <w:color w:val="auto"/>
        </w:rPr>
      </w:pPr>
      <w:r>
        <w:rPr>
          <w:rFonts w:ascii="Arial" w:cs="Arial" w:eastAsia="Arial" w:hAnsi="Arial"/>
          <w:sz w:val="18"/>
          <w:szCs w:val="18"/>
          <w:u w:val="single" w:color="auto"/>
          <w:color w:val="auto"/>
        </w:rPr>
        <w:t>Conditions to Closing</w:t>
      </w:r>
      <w:r>
        <w:rPr>
          <w:rFonts w:ascii="Arial" w:cs="Arial" w:eastAsia="Arial" w:hAnsi="Arial"/>
          <w:sz w:val="18"/>
          <w:szCs w:val="18"/>
          <w:color w:val="auto"/>
        </w:rPr>
        <w:t>.</w:t>
      </w:r>
    </w:p>
    <w:p>
      <w:pPr>
        <w:spacing w:after="0" w:line="225" w:lineRule="exact"/>
        <w:rPr>
          <w:sz w:val="20"/>
          <w:szCs w:val="20"/>
          <w:color w:val="auto"/>
        </w:rPr>
      </w:pPr>
    </w:p>
    <w:p>
      <w:pPr>
        <w:ind w:right="340" w:firstLine="1297"/>
        <w:spacing w:after="0" w:line="264" w:lineRule="auto"/>
        <w:rPr>
          <w:sz w:val="20"/>
          <w:szCs w:val="20"/>
          <w:color w:val="auto"/>
        </w:rPr>
      </w:pPr>
      <w:r>
        <w:rPr>
          <w:rFonts w:ascii="Arial" w:cs="Arial" w:eastAsia="Arial" w:hAnsi="Arial"/>
          <w:sz w:val="18"/>
          <w:szCs w:val="18"/>
          <w:color w:val="auto"/>
        </w:rPr>
        <w:t xml:space="preserve">6.1. </w:t>
      </w:r>
      <w:r>
        <w:rPr>
          <w:rFonts w:ascii="Arial" w:cs="Arial" w:eastAsia="Arial" w:hAnsi="Arial"/>
          <w:sz w:val="18"/>
          <w:szCs w:val="18"/>
          <w:u w:val="single" w:color="auto"/>
          <w:color w:val="auto"/>
        </w:rPr>
        <w:t>Conditions to the Investors’ Obligations</w:t>
      </w:r>
      <w:r>
        <w:rPr>
          <w:rFonts w:ascii="Arial" w:cs="Arial" w:eastAsia="Arial" w:hAnsi="Arial"/>
          <w:sz w:val="18"/>
          <w:szCs w:val="18"/>
          <w:color w:val="auto"/>
        </w:rPr>
        <w:t>. The obligation of each Investor to purchase Closing Securities at the Closing is subject to the fulfillment to such Investor’s satisfaction, on or prior to the Closing Date, of the following conditions, any of which may be waived by such Investor (as to itself only):</w:t>
      </w:r>
    </w:p>
    <w:p>
      <w:pPr>
        <w:spacing w:after="0" w:line="181" w:lineRule="exact"/>
        <w:rPr>
          <w:sz w:val="20"/>
          <w:szCs w:val="20"/>
          <w:color w:val="auto"/>
        </w:rPr>
      </w:pPr>
    </w:p>
    <w:p>
      <w:pPr>
        <w:ind w:right="20" w:firstLine="1305"/>
        <w:spacing w:after="0" w:line="297" w:lineRule="auto"/>
        <w:tabs>
          <w:tab w:leader="none" w:pos="2351" w:val="left"/>
        </w:tabs>
        <w:numPr>
          <w:ilvl w:val="0"/>
          <w:numId w:val="47"/>
        </w:numPr>
        <w:rPr>
          <w:rFonts w:ascii="Arial" w:cs="Arial" w:eastAsia="Arial" w:hAnsi="Arial"/>
          <w:sz w:val="16"/>
          <w:szCs w:val="16"/>
          <w:color w:val="auto"/>
        </w:rPr>
      </w:pPr>
      <w:r>
        <w:rPr>
          <w:rFonts w:ascii="Arial" w:cs="Arial" w:eastAsia="Arial" w:hAnsi="Arial"/>
          <w:sz w:val="16"/>
          <w:szCs w:val="16"/>
          <w:color w:val="auto"/>
        </w:rPr>
        <w:t>The representations and warranties made by the Company in Section 4 hereof shall be true and correct in all material respects (except for those representations and warranties which are qualified as to materiality or by Material Adverse Effect, in which case such representations and warranties shall be true and correct in all respects) as of the date hereof and on the Closing Date, except to the extent any such representation or warranty expressly speaks as of an earlier date, in which case such representation or warranty shall be true and correct as of such earlier date. The Company shall have performed in all material respects all obligations and covenants herein required to be performed by it on or prior to the Closing Date.</w:t>
      </w:r>
    </w:p>
    <w:p>
      <w:pPr>
        <w:spacing w:after="0" w:line="158" w:lineRule="exact"/>
        <w:rPr>
          <w:rFonts w:ascii="Arial" w:cs="Arial" w:eastAsia="Arial" w:hAnsi="Arial"/>
          <w:sz w:val="16"/>
          <w:szCs w:val="16"/>
          <w:color w:val="auto"/>
        </w:rPr>
      </w:pPr>
    </w:p>
    <w:p>
      <w:pPr>
        <w:ind w:firstLine="1305"/>
        <w:spacing w:after="0" w:line="259" w:lineRule="auto"/>
        <w:tabs>
          <w:tab w:leader="none" w:pos="2361" w:val="left"/>
        </w:tabs>
        <w:numPr>
          <w:ilvl w:val="0"/>
          <w:numId w:val="47"/>
        </w:numPr>
        <w:rPr>
          <w:rFonts w:ascii="Arial" w:cs="Arial" w:eastAsia="Arial" w:hAnsi="Arial"/>
          <w:sz w:val="18"/>
          <w:szCs w:val="18"/>
          <w:color w:val="auto"/>
        </w:rPr>
      </w:pPr>
      <w:r>
        <w:rPr>
          <w:rFonts w:ascii="Arial" w:cs="Arial" w:eastAsia="Arial" w:hAnsi="Arial"/>
          <w:sz w:val="18"/>
          <w:szCs w:val="18"/>
          <w:color w:val="auto"/>
        </w:rPr>
        <w:t>The Company shall have obtained any and all consents, permits, approvals, registrations and waivers necessary for consummation of the purchase and sale of the Closing Securities and the consummation of the other transactions contemplated by the Transaction Documents, including the waiver of any applicable registration rights that could affect the rights of the Investors under the Registration Rights Agreement, all of which shall be in full force and effect.</w:t>
      </w:r>
    </w:p>
    <w:p>
      <w:pPr>
        <w:spacing w:after="0" w:line="186" w:lineRule="exact"/>
        <w:rPr>
          <w:rFonts w:ascii="Arial" w:cs="Arial" w:eastAsia="Arial" w:hAnsi="Arial"/>
          <w:sz w:val="18"/>
          <w:szCs w:val="18"/>
          <w:color w:val="auto"/>
        </w:rPr>
      </w:pPr>
    </w:p>
    <w:p>
      <w:pPr>
        <w:ind w:left="2360" w:hanging="1055"/>
        <w:spacing w:after="0"/>
        <w:tabs>
          <w:tab w:leader="none" w:pos="2360" w:val="left"/>
        </w:tabs>
        <w:numPr>
          <w:ilvl w:val="0"/>
          <w:numId w:val="47"/>
        </w:numPr>
        <w:rPr>
          <w:rFonts w:ascii="Arial" w:cs="Arial" w:eastAsia="Arial" w:hAnsi="Arial"/>
          <w:sz w:val="18"/>
          <w:szCs w:val="18"/>
          <w:color w:val="auto"/>
        </w:rPr>
      </w:pPr>
      <w:r>
        <w:rPr>
          <w:rFonts w:ascii="Arial" w:cs="Arial" w:eastAsia="Arial" w:hAnsi="Arial"/>
          <w:sz w:val="18"/>
          <w:szCs w:val="18"/>
          <w:color w:val="auto"/>
        </w:rPr>
        <w:t>The Company shall have executed and delivered the Registration Rights Agreement.</w:t>
      </w:r>
    </w:p>
    <w:p>
      <w:pPr>
        <w:spacing w:after="0" w:line="225" w:lineRule="exact"/>
        <w:rPr>
          <w:rFonts w:ascii="Arial" w:cs="Arial" w:eastAsia="Arial" w:hAnsi="Arial"/>
          <w:sz w:val="18"/>
          <w:szCs w:val="18"/>
          <w:color w:val="auto"/>
        </w:rPr>
      </w:pPr>
    </w:p>
    <w:p>
      <w:pPr>
        <w:ind w:right="20" w:firstLine="1305"/>
        <w:spacing w:after="0" w:line="277" w:lineRule="auto"/>
        <w:tabs>
          <w:tab w:leader="none" w:pos="2361" w:val="left"/>
        </w:tabs>
        <w:numPr>
          <w:ilvl w:val="0"/>
          <w:numId w:val="47"/>
        </w:numPr>
        <w:rPr>
          <w:rFonts w:ascii="Arial" w:cs="Arial" w:eastAsia="Arial" w:hAnsi="Arial"/>
          <w:sz w:val="18"/>
          <w:szCs w:val="18"/>
          <w:color w:val="auto"/>
        </w:rPr>
      </w:pPr>
      <w:r>
        <w:rPr>
          <w:rFonts w:ascii="Arial" w:cs="Arial" w:eastAsia="Arial" w:hAnsi="Arial"/>
          <w:sz w:val="18"/>
          <w:szCs w:val="18"/>
          <w:color w:val="auto"/>
        </w:rPr>
        <w:t>The Company shall have filed with Nasdaq a Notification Form: Listing of Additional Shares for the listing of the Shares and the Warrant Shares, a copy of which shall have been provided to the Investors.</w:t>
      </w:r>
    </w:p>
    <w:p>
      <w:pPr>
        <w:spacing w:after="0" w:line="170" w:lineRule="exact"/>
        <w:rPr>
          <w:rFonts w:ascii="Arial" w:cs="Arial" w:eastAsia="Arial" w:hAnsi="Arial"/>
          <w:sz w:val="18"/>
          <w:szCs w:val="18"/>
          <w:color w:val="auto"/>
        </w:rPr>
      </w:pPr>
    </w:p>
    <w:p>
      <w:pPr>
        <w:ind w:right="60" w:firstLine="1305"/>
        <w:spacing w:after="0" w:line="312" w:lineRule="auto"/>
        <w:tabs>
          <w:tab w:leader="none" w:pos="2351" w:val="left"/>
        </w:tabs>
        <w:numPr>
          <w:ilvl w:val="0"/>
          <w:numId w:val="47"/>
        </w:numPr>
        <w:rPr>
          <w:rFonts w:ascii="Arial" w:cs="Arial" w:eastAsia="Arial" w:hAnsi="Arial"/>
          <w:sz w:val="16"/>
          <w:szCs w:val="16"/>
          <w:color w:val="auto"/>
        </w:rPr>
      </w:pPr>
      <w:r>
        <w:rPr>
          <w:rFonts w:ascii="Arial" w:cs="Arial" w:eastAsia="Arial" w:hAnsi="Arial"/>
          <w:sz w:val="16"/>
          <w:szCs w:val="16"/>
          <w:color w:val="auto"/>
        </w:rPr>
        <w:t>No judgment, writ, order, injunction, award or decree of or by any court, or judge, justice or magistrate, including any bankruptcy court or judge, or any order of or by any governmental authority, shall have been issued, and no action or proceeding shall have been instituted by any governmental authority, enjoining or preventing the consummation of the transactions contemplated hereby or in the other Transaction Documents.</w:t>
      </w:r>
    </w:p>
    <w:p>
      <w:pPr>
        <w:spacing w:after="0" w:line="146" w:lineRule="exact"/>
        <w:rPr>
          <w:rFonts w:ascii="Arial" w:cs="Arial" w:eastAsia="Arial" w:hAnsi="Arial"/>
          <w:sz w:val="16"/>
          <w:szCs w:val="16"/>
          <w:color w:val="auto"/>
        </w:rPr>
      </w:pPr>
    </w:p>
    <w:p>
      <w:pPr>
        <w:ind w:right="160" w:firstLine="1305"/>
        <w:spacing w:after="0" w:line="277" w:lineRule="auto"/>
        <w:tabs>
          <w:tab w:leader="none" w:pos="2376" w:val="left"/>
        </w:tabs>
        <w:numPr>
          <w:ilvl w:val="0"/>
          <w:numId w:val="47"/>
        </w:numPr>
        <w:rPr>
          <w:rFonts w:ascii="Arial" w:cs="Arial" w:eastAsia="Arial" w:hAnsi="Arial"/>
          <w:sz w:val="18"/>
          <w:szCs w:val="18"/>
          <w:color w:val="auto"/>
        </w:rPr>
      </w:pPr>
      <w:r>
        <w:rPr>
          <w:rFonts w:ascii="Arial" w:cs="Arial" w:eastAsia="Arial" w:hAnsi="Arial"/>
          <w:sz w:val="18"/>
          <w:szCs w:val="18"/>
          <w:color w:val="auto"/>
        </w:rPr>
        <w:t>The Investors shall have received an opinion from Latham &amp; Watkins LLP, the Company’s counsel, dated as of the Closing Date, in a customary form reasonably acceptable to the Investors.</w:t>
      </w:r>
    </w:p>
    <w:p>
      <w:pPr>
        <w:spacing w:after="0" w:line="170" w:lineRule="exact"/>
        <w:rPr>
          <w:rFonts w:ascii="Arial" w:cs="Arial" w:eastAsia="Arial" w:hAnsi="Arial"/>
          <w:sz w:val="18"/>
          <w:szCs w:val="18"/>
          <w:color w:val="auto"/>
        </w:rPr>
      </w:pPr>
    </w:p>
    <w:p>
      <w:pPr>
        <w:ind w:right="40" w:firstLine="1305"/>
        <w:spacing w:after="0" w:line="277" w:lineRule="auto"/>
        <w:tabs>
          <w:tab w:leader="none" w:pos="2361" w:val="left"/>
        </w:tabs>
        <w:numPr>
          <w:ilvl w:val="0"/>
          <w:numId w:val="47"/>
        </w:numPr>
        <w:rPr>
          <w:rFonts w:ascii="Arial" w:cs="Arial" w:eastAsia="Arial" w:hAnsi="Arial"/>
          <w:sz w:val="18"/>
          <w:szCs w:val="18"/>
          <w:color w:val="auto"/>
        </w:rPr>
      </w:pPr>
      <w:r>
        <w:rPr>
          <w:rFonts w:ascii="Arial" w:cs="Arial" w:eastAsia="Arial" w:hAnsi="Arial"/>
          <w:sz w:val="18"/>
          <w:szCs w:val="18"/>
          <w:color w:val="auto"/>
        </w:rPr>
        <w:t>No stop order or suspension of trading shall have been imposed by Nasdaq, the SEC or any other governmental or regulatory body with respect to public trading in the Common Stock.</w:t>
      </w:r>
    </w:p>
    <w:p>
      <w:pPr>
        <w:spacing w:after="0" w:line="170" w:lineRule="exact"/>
        <w:rPr>
          <w:rFonts w:ascii="Arial" w:cs="Arial" w:eastAsia="Arial" w:hAnsi="Arial"/>
          <w:sz w:val="18"/>
          <w:szCs w:val="18"/>
          <w:color w:val="auto"/>
        </w:rPr>
      </w:pPr>
    </w:p>
    <w:p>
      <w:pPr>
        <w:ind w:right="140" w:firstLine="1305"/>
        <w:spacing w:after="0" w:line="259" w:lineRule="auto"/>
        <w:tabs>
          <w:tab w:leader="none" w:pos="2361" w:val="left"/>
        </w:tabs>
        <w:numPr>
          <w:ilvl w:val="0"/>
          <w:numId w:val="47"/>
        </w:numPr>
        <w:rPr>
          <w:rFonts w:ascii="Arial" w:cs="Arial" w:eastAsia="Arial" w:hAnsi="Arial"/>
          <w:sz w:val="18"/>
          <w:szCs w:val="18"/>
          <w:color w:val="auto"/>
        </w:rPr>
      </w:pPr>
      <w:r>
        <w:rPr>
          <w:rFonts w:ascii="Arial" w:cs="Arial" w:eastAsia="Arial" w:hAnsi="Arial"/>
          <w:sz w:val="18"/>
          <w:szCs w:val="18"/>
          <w:color w:val="auto"/>
        </w:rPr>
        <w:t>A certificate of the Secretary of the Company (the “</w:t>
      </w:r>
      <w:r>
        <w:rPr>
          <w:rFonts w:ascii="Arial" w:cs="Arial" w:eastAsia="Arial" w:hAnsi="Arial"/>
          <w:sz w:val="18"/>
          <w:szCs w:val="18"/>
          <w:u w:val="single" w:color="auto"/>
          <w:color w:val="auto"/>
        </w:rPr>
        <w:t>Secretary’s Certificate</w:t>
      </w:r>
      <w:r>
        <w:rPr>
          <w:rFonts w:ascii="Arial" w:cs="Arial" w:eastAsia="Arial" w:hAnsi="Arial"/>
          <w:sz w:val="18"/>
          <w:szCs w:val="18"/>
          <w:color w:val="auto"/>
        </w:rPr>
        <w:t>”), dated as of the Closing Date, (a) certifying the resolutions adopted by the Board of Directors of the Company or a duly authorized committee thereof approving the transactions contemplated by this Agreement and the other Transaction Documents and the issuance of the Closing Securities, and (b) certifying the current versions of the Certificate of Incorporation and Bylaws of the Company.</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9" w:right="239" w:bottom="1440" w:gutter="0" w:footer="0" w:header="0"/>
        </w:sectPr>
      </w:pPr>
    </w:p>
    <w:bookmarkStart w:id="49" w:name="page50"/>
    <w:bookmarkEnd w:id="49"/>
    <w:p>
      <w:pPr>
        <w:ind w:right="660" w:firstLine="1305"/>
        <w:spacing w:after="0" w:line="308" w:lineRule="auto"/>
        <w:tabs>
          <w:tab w:leader="none" w:pos="2411" w:val="left"/>
        </w:tabs>
        <w:numPr>
          <w:ilvl w:val="0"/>
          <w:numId w:val="48"/>
        </w:numPr>
        <w:rPr>
          <w:rFonts w:ascii="Arial" w:cs="Arial" w:eastAsia="Arial" w:hAnsi="Arial"/>
          <w:sz w:val="17"/>
          <w:szCs w:val="17"/>
          <w:color w:val="auto"/>
        </w:rPr>
      </w:pPr>
      <w:r>
        <w:rPr>
          <w:rFonts w:ascii="Arial" w:cs="Arial" w:eastAsia="Arial" w:hAnsi="Arial"/>
          <w:sz w:val="17"/>
          <w:szCs w:val="17"/>
          <w:color w:val="auto"/>
        </w:rPr>
        <w:t xml:space="preserve">A Lock-Up Agreement, substantially in the form of </w:t>
      </w:r>
      <w:r>
        <w:rPr>
          <w:rFonts w:ascii="Arial" w:cs="Arial" w:eastAsia="Arial" w:hAnsi="Arial"/>
          <w:sz w:val="17"/>
          <w:szCs w:val="17"/>
          <w:u w:val="single" w:color="auto"/>
          <w:color w:val="auto"/>
        </w:rPr>
        <w:t>Exhibit D</w:t>
      </w:r>
      <w:r>
        <w:rPr>
          <w:rFonts w:ascii="Arial" w:cs="Arial" w:eastAsia="Arial" w:hAnsi="Arial"/>
          <w:sz w:val="17"/>
          <w:szCs w:val="17"/>
          <w:color w:val="auto"/>
        </w:rPr>
        <w:t xml:space="preserve"> hereto (the “</w:t>
      </w:r>
      <w:r>
        <w:rPr>
          <w:rFonts w:ascii="Arial" w:cs="Arial" w:eastAsia="Arial" w:hAnsi="Arial"/>
          <w:sz w:val="17"/>
          <w:szCs w:val="17"/>
          <w:u w:val="single" w:color="auto"/>
          <w:color w:val="auto"/>
        </w:rPr>
        <w:t>Lock-Up Agreement</w:t>
      </w:r>
      <w:r>
        <w:rPr>
          <w:rFonts w:ascii="Arial" w:cs="Arial" w:eastAsia="Arial" w:hAnsi="Arial"/>
          <w:sz w:val="17"/>
          <w:szCs w:val="17"/>
          <w:color w:val="auto"/>
        </w:rPr>
        <w:t>”) executed by each executive officer and director of the Company, and each such Lock-Up Agreement shall be in full force and effect on the Closing Date.</w:t>
      </w:r>
    </w:p>
    <w:p>
      <w:pPr>
        <w:spacing w:after="0" w:line="147" w:lineRule="exact"/>
        <w:rPr>
          <w:sz w:val="20"/>
          <w:szCs w:val="20"/>
          <w:color w:val="auto"/>
        </w:rPr>
      </w:pPr>
    </w:p>
    <w:p>
      <w:pPr>
        <w:jc w:val="both"/>
        <w:ind w:right="180" w:firstLine="1297"/>
        <w:spacing w:after="0" w:line="264" w:lineRule="auto"/>
        <w:rPr>
          <w:sz w:val="20"/>
          <w:szCs w:val="20"/>
          <w:color w:val="auto"/>
        </w:rPr>
      </w:pPr>
      <w:r>
        <w:rPr>
          <w:rFonts w:ascii="Arial" w:cs="Arial" w:eastAsia="Arial" w:hAnsi="Arial"/>
          <w:sz w:val="18"/>
          <w:szCs w:val="18"/>
          <w:color w:val="auto"/>
        </w:rPr>
        <w:t xml:space="preserve">6.2. </w:t>
      </w:r>
      <w:r>
        <w:rPr>
          <w:rFonts w:ascii="Arial" w:cs="Arial" w:eastAsia="Arial" w:hAnsi="Arial"/>
          <w:sz w:val="18"/>
          <w:szCs w:val="18"/>
          <w:u w:val="single" w:color="auto"/>
          <w:color w:val="auto"/>
        </w:rPr>
        <w:t>Conditions to Obligations of the Company</w:t>
      </w:r>
      <w:r>
        <w:rPr>
          <w:rFonts w:ascii="Arial" w:cs="Arial" w:eastAsia="Arial" w:hAnsi="Arial"/>
          <w:sz w:val="18"/>
          <w:szCs w:val="18"/>
          <w:color w:val="auto"/>
        </w:rPr>
        <w:t>. The Company’s obligation to sell and issue Closing Securities at the Closing is subject to the fulfillment to the satisfaction of the Company on or prior to the Closing Date of the following conditions, any of which may be waived by the Company:</w:t>
      </w:r>
    </w:p>
    <w:p>
      <w:pPr>
        <w:spacing w:after="0" w:line="181" w:lineRule="exact"/>
        <w:rPr>
          <w:sz w:val="20"/>
          <w:szCs w:val="20"/>
          <w:color w:val="auto"/>
        </w:rPr>
      </w:pPr>
    </w:p>
    <w:p>
      <w:pPr>
        <w:ind w:firstLine="1305"/>
        <w:spacing w:after="0" w:line="255" w:lineRule="auto"/>
        <w:tabs>
          <w:tab w:leader="none" w:pos="2351" w:val="left"/>
        </w:tabs>
        <w:numPr>
          <w:ilvl w:val="0"/>
          <w:numId w:val="49"/>
        </w:numPr>
        <w:rPr>
          <w:rFonts w:ascii="Arial" w:cs="Arial" w:eastAsia="Arial" w:hAnsi="Arial"/>
          <w:sz w:val="18"/>
          <w:szCs w:val="18"/>
          <w:color w:val="auto"/>
        </w:rPr>
      </w:pPr>
      <w:r>
        <w:rPr>
          <w:rFonts w:ascii="Arial" w:cs="Arial" w:eastAsia="Arial" w:hAnsi="Arial"/>
          <w:sz w:val="18"/>
          <w:szCs w:val="18"/>
          <w:color w:val="auto"/>
        </w:rPr>
        <w:t>The representations and warranties made by the Investors in Section 5 hereof shall be true and correct in all material respects (except for those representations and warranties which are qualified as to materiality, in which case such representations and warranties shall be true and correct in all respects) when made, and shall be true and correct in all material respects (except for those representations and warranties which are qualified as to materiality, in which case such representations and warranties shall be true and correct in all respects) on the Closing Date with the same force and effect as if they had been made on and as of said date. The Investors shall have performed in all material respects all obligations and covenants herein required to be performed by them on or prior to the Closing Date.</w:t>
      </w:r>
    </w:p>
    <w:p>
      <w:pPr>
        <w:spacing w:after="0" w:line="193" w:lineRule="exact"/>
        <w:rPr>
          <w:rFonts w:ascii="Arial" w:cs="Arial" w:eastAsia="Arial" w:hAnsi="Arial"/>
          <w:sz w:val="18"/>
          <w:szCs w:val="18"/>
          <w:color w:val="auto"/>
        </w:rPr>
      </w:pPr>
    </w:p>
    <w:p>
      <w:pPr>
        <w:ind w:left="2360" w:hanging="1055"/>
        <w:spacing w:after="0"/>
        <w:tabs>
          <w:tab w:leader="none" w:pos="2360" w:val="left"/>
        </w:tabs>
        <w:numPr>
          <w:ilvl w:val="0"/>
          <w:numId w:val="49"/>
        </w:numPr>
        <w:rPr>
          <w:rFonts w:ascii="Arial" w:cs="Arial" w:eastAsia="Arial" w:hAnsi="Arial"/>
          <w:sz w:val="16"/>
          <w:szCs w:val="16"/>
          <w:color w:val="auto"/>
        </w:rPr>
      </w:pPr>
      <w:r>
        <w:rPr>
          <w:rFonts w:ascii="Arial" w:cs="Arial" w:eastAsia="Arial" w:hAnsi="Arial"/>
          <w:sz w:val="16"/>
          <w:szCs w:val="16"/>
          <w:color w:val="auto"/>
        </w:rPr>
        <w:t>Each Investor shall have executed and delivered the Registration Rights Agreement, an Investor Questionnaire and a Selling</w:t>
      </w:r>
    </w:p>
    <w:p>
      <w:pPr>
        <w:spacing w:after="0" w:line="46"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Stockholder Questionnaire.</w:t>
      </w:r>
    </w:p>
    <w:p>
      <w:pPr>
        <w:spacing w:after="0" w:line="210" w:lineRule="exact"/>
        <w:rPr>
          <w:rFonts w:ascii="Arial" w:cs="Arial" w:eastAsia="Arial" w:hAnsi="Arial"/>
          <w:sz w:val="16"/>
          <w:szCs w:val="16"/>
          <w:color w:val="auto"/>
        </w:rPr>
      </w:pPr>
    </w:p>
    <w:p>
      <w:pPr>
        <w:ind w:left="2360" w:hanging="1055"/>
        <w:spacing w:after="0"/>
        <w:tabs>
          <w:tab w:leader="none" w:pos="2360" w:val="left"/>
        </w:tabs>
        <w:numPr>
          <w:ilvl w:val="0"/>
          <w:numId w:val="49"/>
        </w:numPr>
        <w:rPr>
          <w:rFonts w:ascii="Arial" w:cs="Arial" w:eastAsia="Arial" w:hAnsi="Arial"/>
          <w:sz w:val="16"/>
          <w:szCs w:val="16"/>
          <w:color w:val="auto"/>
        </w:rPr>
      </w:pPr>
      <w:r>
        <w:rPr>
          <w:rFonts w:ascii="Arial" w:cs="Arial" w:eastAsia="Arial" w:hAnsi="Arial"/>
          <w:sz w:val="16"/>
          <w:szCs w:val="16"/>
          <w:color w:val="auto"/>
        </w:rPr>
        <w:t>Any Investor purchasing Closing Securities at the Closing shall have paid in full its Subscription Amount to the Company.</w:t>
      </w:r>
    </w:p>
    <w:p>
      <w:pPr>
        <w:spacing w:after="0" w:line="248" w:lineRule="exact"/>
        <w:rPr>
          <w:sz w:val="20"/>
          <w:szCs w:val="20"/>
          <w:color w:val="auto"/>
        </w:rPr>
      </w:pPr>
    </w:p>
    <w:p>
      <w:pPr>
        <w:ind w:left="1300"/>
        <w:spacing w:after="0"/>
        <w:tabs>
          <w:tab w:leader="none" w:pos="2280" w:val="left"/>
        </w:tabs>
        <w:rPr>
          <w:sz w:val="20"/>
          <w:szCs w:val="20"/>
          <w:color w:val="auto"/>
        </w:rPr>
      </w:pPr>
      <w:r>
        <w:rPr>
          <w:rFonts w:ascii="Arial" w:cs="Arial" w:eastAsia="Arial" w:hAnsi="Arial"/>
          <w:sz w:val="18"/>
          <w:szCs w:val="18"/>
          <w:color w:val="auto"/>
        </w:rPr>
        <w:t>6.3.</w:t>
      </w:r>
      <w:r>
        <w:rPr>
          <w:sz w:val="20"/>
          <w:szCs w:val="20"/>
          <w:color w:val="auto"/>
        </w:rPr>
        <w:tab/>
      </w:r>
      <w:r>
        <w:rPr>
          <w:rFonts w:ascii="Arial" w:cs="Arial" w:eastAsia="Arial" w:hAnsi="Arial"/>
          <w:sz w:val="16"/>
          <w:szCs w:val="16"/>
          <w:u w:val="single" w:color="auto"/>
          <w:color w:val="auto"/>
        </w:rPr>
        <w:t>Termination of Obligations to Effect Closing; Effects</w:t>
      </w:r>
      <w:r>
        <w:rPr>
          <w:rFonts w:ascii="Arial" w:cs="Arial" w:eastAsia="Arial" w:hAnsi="Arial"/>
          <w:sz w:val="16"/>
          <w:szCs w:val="16"/>
          <w:color w:val="auto"/>
        </w:rPr>
        <w:t>.</w:t>
      </w:r>
    </w:p>
    <w:p>
      <w:pPr>
        <w:spacing w:after="0" w:line="225" w:lineRule="exact"/>
        <w:rPr>
          <w:sz w:val="20"/>
          <w:szCs w:val="20"/>
          <w:color w:val="auto"/>
        </w:rPr>
      </w:pPr>
    </w:p>
    <w:p>
      <w:pPr>
        <w:ind w:left="2360" w:hanging="1055"/>
        <w:spacing w:after="0"/>
        <w:tabs>
          <w:tab w:leader="none" w:pos="2360" w:val="left"/>
        </w:tabs>
        <w:numPr>
          <w:ilvl w:val="0"/>
          <w:numId w:val="50"/>
        </w:numPr>
        <w:rPr>
          <w:rFonts w:ascii="Arial" w:cs="Arial" w:eastAsia="Arial" w:hAnsi="Arial"/>
          <w:sz w:val="16"/>
          <w:szCs w:val="16"/>
          <w:color w:val="auto"/>
        </w:rPr>
      </w:pPr>
      <w:r>
        <w:rPr>
          <w:rFonts w:ascii="Arial" w:cs="Arial" w:eastAsia="Arial" w:hAnsi="Arial"/>
          <w:sz w:val="16"/>
          <w:szCs w:val="16"/>
          <w:color w:val="auto"/>
        </w:rPr>
        <w:t>The obligations of the Company, on the one hand, and the Investors, on the other hand, to effect the Closing shall terminate</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as follows:</w:t>
      </w:r>
    </w:p>
    <w:p>
      <w:pPr>
        <w:spacing w:after="0" w:line="211" w:lineRule="exact"/>
        <w:rPr>
          <w:sz w:val="20"/>
          <w:szCs w:val="20"/>
          <w:color w:val="auto"/>
        </w:rPr>
      </w:pPr>
    </w:p>
    <w:p>
      <w:pPr>
        <w:ind w:right="520" w:firstLine="1953"/>
        <w:spacing w:after="0" w:line="277" w:lineRule="auto"/>
        <w:tabs>
          <w:tab w:leader="none" w:pos="2745" w:val="left"/>
        </w:tabs>
        <w:numPr>
          <w:ilvl w:val="0"/>
          <w:numId w:val="51"/>
        </w:numPr>
        <w:rPr>
          <w:rFonts w:ascii="Arial" w:cs="Arial" w:eastAsia="Arial" w:hAnsi="Arial"/>
          <w:sz w:val="18"/>
          <w:szCs w:val="18"/>
          <w:color w:val="auto"/>
        </w:rPr>
      </w:pPr>
      <w:r>
        <w:rPr>
          <w:rFonts w:ascii="Arial" w:cs="Arial" w:eastAsia="Arial" w:hAnsi="Arial"/>
          <w:sz w:val="18"/>
          <w:szCs w:val="18"/>
          <w:color w:val="auto"/>
        </w:rPr>
        <w:t>Upon the mutual written consent of the Company and Investors that agreed to purchase a majority of the Closing Securities to be issued and sold pursuant to this Agreement;</w:t>
      </w:r>
    </w:p>
    <w:p>
      <w:pPr>
        <w:spacing w:after="0" w:line="170" w:lineRule="exact"/>
        <w:rPr>
          <w:rFonts w:ascii="Arial" w:cs="Arial" w:eastAsia="Arial" w:hAnsi="Arial"/>
          <w:sz w:val="18"/>
          <w:szCs w:val="18"/>
          <w:color w:val="auto"/>
        </w:rPr>
      </w:pPr>
    </w:p>
    <w:p>
      <w:pPr>
        <w:ind w:right="180" w:firstLine="1953"/>
        <w:spacing w:after="0" w:line="277" w:lineRule="auto"/>
        <w:tabs>
          <w:tab w:leader="none" w:pos="2750" w:val="left"/>
        </w:tabs>
        <w:numPr>
          <w:ilvl w:val="0"/>
          <w:numId w:val="51"/>
        </w:numPr>
        <w:rPr>
          <w:rFonts w:ascii="Arial" w:cs="Arial" w:eastAsia="Arial" w:hAnsi="Arial"/>
          <w:sz w:val="18"/>
          <w:szCs w:val="18"/>
          <w:color w:val="auto"/>
        </w:rPr>
      </w:pPr>
      <w:r>
        <w:rPr>
          <w:rFonts w:ascii="Arial" w:cs="Arial" w:eastAsia="Arial" w:hAnsi="Arial"/>
          <w:sz w:val="18"/>
          <w:szCs w:val="18"/>
          <w:color w:val="auto"/>
        </w:rPr>
        <w:t>By the Company if any of the conditions set forth in Section 6.2 shall have become incapable of fulfillment, and shall not have been waived by the Company; or</w:t>
      </w:r>
    </w:p>
    <w:p>
      <w:pPr>
        <w:spacing w:after="0" w:line="170" w:lineRule="exact"/>
        <w:rPr>
          <w:rFonts w:ascii="Arial" w:cs="Arial" w:eastAsia="Arial" w:hAnsi="Arial"/>
          <w:sz w:val="18"/>
          <w:szCs w:val="18"/>
          <w:color w:val="auto"/>
        </w:rPr>
      </w:pPr>
    </w:p>
    <w:p>
      <w:pPr>
        <w:ind w:right="80" w:firstLine="1953"/>
        <w:spacing w:after="0" w:line="277" w:lineRule="auto"/>
        <w:tabs>
          <w:tab w:leader="none" w:pos="2755" w:val="left"/>
        </w:tabs>
        <w:numPr>
          <w:ilvl w:val="0"/>
          <w:numId w:val="51"/>
        </w:numPr>
        <w:rPr>
          <w:rFonts w:ascii="Arial" w:cs="Arial" w:eastAsia="Arial" w:hAnsi="Arial"/>
          <w:sz w:val="18"/>
          <w:szCs w:val="18"/>
          <w:color w:val="auto"/>
        </w:rPr>
      </w:pPr>
      <w:r>
        <w:rPr>
          <w:rFonts w:ascii="Arial" w:cs="Arial" w:eastAsia="Arial" w:hAnsi="Arial"/>
          <w:sz w:val="18"/>
          <w:szCs w:val="18"/>
          <w:color w:val="auto"/>
        </w:rPr>
        <w:t>By an Investor (with respect to itself only) if any of the conditions set forth in Section 6.1 shall have become incapable of fulfillment, and shall not have been waived by the Investor;</w:t>
      </w:r>
    </w:p>
    <w:p>
      <w:pPr>
        <w:spacing w:after="0" w:line="170" w:lineRule="exact"/>
        <w:rPr>
          <w:sz w:val="20"/>
          <w:szCs w:val="20"/>
          <w:color w:val="auto"/>
        </w:rPr>
      </w:pPr>
    </w:p>
    <w:p>
      <w:pPr>
        <w:jc w:val="both"/>
        <w:ind w:right="40"/>
        <w:spacing w:after="0" w:line="264" w:lineRule="auto"/>
        <w:rPr>
          <w:sz w:val="20"/>
          <w:szCs w:val="20"/>
          <w:color w:val="auto"/>
        </w:rPr>
      </w:pP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w:t>
      </w:r>
      <w:r>
        <w:rPr>
          <w:rFonts w:ascii="Arial" w:cs="Arial" w:eastAsia="Arial" w:hAnsi="Arial"/>
          <w:sz w:val="18"/>
          <w:szCs w:val="18"/>
          <w:u w:val="single" w:color="auto"/>
          <w:color w:val="auto"/>
        </w:rPr>
        <w:t>however</w:t>
      </w:r>
      <w:r>
        <w:rPr>
          <w:rFonts w:ascii="Arial" w:cs="Arial" w:eastAsia="Arial" w:hAnsi="Arial"/>
          <w:sz w:val="18"/>
          <w:szCs w:val="18"/>
          <w:color w:val="auto"/>
        </w:rPr>
        <w:t>, that, except in the case of clause (i) above, the party seeking to terminate its obligation to effect the Closing shall not then be in breach of any of its representations, warranties, covenants or agreements contained in this Agreement or the other Transaction Documents if such breach has resulted in the circumstances giving rise to such party’s seeking to terminate its obligation to effect the Closing.</w:t>
      </w:r>
    </w:p>
    <w:p>
      <w:pPr>
        <w:spacing w:after="0" w:line="3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00"/>
          </w:cols>
          <w:pgMar w:left="240" w:top="908" w:right="259" w:bottom="1440" w:gutter="0" w:footer="0" w:header="0"/>
        </w:sectPr>
      </w:pPr>
    </w:p>
    <w:bookmarkStart w:id="50" w:name="page51"/>
    <w:bookmarkEnd w:id="50"/>
    <w:p>
      <w:pPr>
        <w:ind w:firstLine="1305"/>
        <w:spacing w:after="0" w:line="276" w:lineRule="auto"/>
        <w:tabs>
          <w:tab w:leader="none" w:pos="2361" w:val="left"/>
        </w:tabs>
        <w:numPr>
          <w:ilvl w:val="1"/>
          <w:numId w:val="52"/>
        </w:numPr>
        <w:rPr>
          <w:rFonts w:ascii="Arial" w:cs="Arial" w:eastAsia="Arial" w:hAnsi="Arial"/>
          <w:sz w:val="17"/>
          <w:szCs w:val="17"/>
          <w:color w:val="auto"/>
        </w:rPr>
      </w:pPr>
      <w:r>
        <w:rPr>
          <w:rFonts w:ascii="Arial" w:cs="Arial" w:eastAsia="Arial" w:hAnsi="Arial"/>
          <w:sz w:val="17"/>
          <w:szCs w:val="17"/>
          <w:color w:val="auto"/>
        </w:rPr>
        <w:t xml:space="preserve">In the event of termination by the Company or any Investor of its obligations to effect the Closing pursuant to this </w:t>
      </w:r>
      <w:r>
        <w:rPr>
          <w:rFonts w:ascii="Arial" w:cs="Arial" w:eastAsia="Arial" w:hAnsi="Arial"/>
          <w:sz w:val="17"/>
          <w:szCs w:val="17"/>
          <w:u w:val="single" w:color="auto"/>
          <w:color w:val="auto"/>
        </w:rPr>
        <w:t>Section 6.3</w:t>
      </w:r>
      <w:r>
        <w:rPr>
          <w:rFonts w:ascii="Arial" w:cs="Arial" w:eastAsia="Arial" w:hAnsi="Arial"/>
          <w:sz w:val="17"/>
          <w:szCs w:val="17"/>
          <w:color w:val="auto"/>
        </w:rPr>
        <w:t xml:space="preserve">, written notice thereof shall be given to the other Investors by the Company and the other Investors shall have the right to terminate their obligations to effect the Closing upon written notice to the Company and the other Investors. Nothing in this </w:t>
      </w:r>
      <w:r>
        <w:rPr>
          <w:rFonts w:ascii="Arial" w:cs="Arial" w:eastAsia="Arial" w:hAnsi="Arial"/>
          <w:sz w:val="17"/>
          <w:szCs w:val="17"/>
          <w:u w:val="single" w:color="auto"/>
          <w:color w:val="auto"/>
        </w:rPr>
        <w:t>Section 6.3</w:t>
      </w:r>
      <w:r>
        <w:rPr>
          <w:rFonts w:ascii="Arial" w:cs="Arial" w:eastAsia="Arial" w:hAnsi="Arial"/>
          <w:sz w:val="17"/>
          <w:szCs w:val="17"/>
          <w:color w:val="auto"/>
        </w:rPr>
        <w:t xml:space="preserve"> shall be deemed to release any party from any liability for any breach by such party of the terms and provisions of this Agreement or the other Transaction Documents or to impair the right of any party to compel specific performance by any other party of its obligations under this Agreement or the other Transaction Documents.</w:t>
      </w:r>
    </w:p>
    <w:p>
      <w:pPr>
        <w:spacing w:after="0" w:line="172" w:lineRule="exact"/>
        <w:rPr>
          <w:rFonts w:ascii="Arial" w:cs="Arial" w:eastAsia="Arial" w:hAnsi="Arial"/>
          <w:sz w:val="17"/>
          <w:szCs w:val="17"/>
          <w:color w:val="auto"/>
        </w:rPr>
      </w:pPr>
    </w:p>
    <w:p>
      <w:pPr>
        <w:ind w:left="1600" w:hanging="944"/>
        <w:spacing w:after="0"/>
        <w:tabs>
          <w:tab w:leader="none" w:pos="1600" w:val="left"/>
        </w:tabs>
        <w:numPr>
          <w:ilvl w:val="0"/>
          <w:numId w:val="53"/>
        </w:numPr>
        <w:rPr>
          <w:rFonts w:ascii="Arial" w:cs="Arial" w:eastAsia="Arial" w:hAnsi="Arial"/>
          <w:sz w:val="18"/>
          <w:szCs w:val="18"/>
          <w:color w:val="auto"/>
        </w:rPr>
      </w:pPr>
      <w:r>
        <w:rPr>
          <w:rFonts w:ascii="Arial" w:cs="Arial" w:eastAsia="Arial" w:hAnsi="Arial"/>
          <w:sz w:val="18"/>
          <w:szCs w:val="18"/>
          <w:u w:val="single" w:color="auto"/>
          <w:color w:val="auto"/>
        </w:rPr>
        <w:t>Covenants and Agreements of the Company</w:t>
      </w:r>
      <w:r>
        <w:rPr>
          <w:rFonts w:ascii="Arial" w:cs="Arial" w:eastAsia="Arial" w:hAnsi="Arial"/>
          <w:sz w:val="18"/>
          <w:szCs w:val="18"/>
          <w:color w:val="auto"/>
        </w:rPr>
        <w:t>.</w:t>
      </w:r>
    </w:p>
    <w:p>
      <w:pPr>
        <w:spacing w:after="0" w:line="225" w:lineRule="exact"/>
        <w:rPr>
          <w:sz w:val="20"/>
          <w:szCs w:val="20"/>
          <w:color w:val="auto"/>
        </w:rPr>
      </w:pPr>
    </w:p>
    <w:p>
      <w:pPr>
        <w:ind w:firstLine="1297"/>
        <w:spacing w:after="0" w:line="257" w:lineRule="auto"/>
        <w:rPr>
          <w:sz w:val="20"/>
          <w:szCs w:val="20"/>
          <w:color w:val="auto"/>
        </w:rPr>
      </w:pPr>
      <w:r>
        <w:rPr>
          <w:rFonts w:ascii="Arial" w:cs="Arial" w:eastAsia="Arial" w:hAnsi="Arial"/>
          <w:sz w:val="18"/>
          <w:szCs w:val="18"/>
          <w:color w:val="auto"/>
        </w:rPr>
        <w:t xml:space="preserve">7.1. </w:t>
      </w:r>
      <w:r>
        <w:rPr>
          <w:rFonts w:ascii="Arial" w:cs="Arial" w:eastAsia="Arial" w:hAnsi="Arial"/>
          <w:sz w:val="18"/>
          <w:szCs w:val="18"/>
          <w:u w:val="single" w:color="auto"/>
          <w:color w:val="auto"/>
        </w:rPr>
        <w:t>Information</w:t>
      </w:r>
      <w:r>
        <w:rPr>
          <w:rFonts w:ascii="Arial" w:cs="Arial" w:eastAsia="Arial" w:hAnsi="Arial"/>
          <w:sz w:val="18"/>
          <w:szCs w:val="18"/>
          <w:color w:val="auto"/>
        </w:rPr>
        <w:t xml:space="preserve">. From the date hereof until the Closing, the Company will make reasonably available to the Investors’ representatives, consultants and their respective counsels for inspection, such information and documents as the Investor reasonably requests, and will make available at reasonable times and to a reasonable extent officers and employees of the Company to discuss the business and affairs of the Company;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w:t>
      </w:r>
      <w:r>
        <w:rPr>
          <w:rFonts w:ascii="Arial" w:cs="Arial" w:eastAsia="Arial" w:hAnsi="Arial"/>
          <w:sz w:val="18"/>
          <w:szCs w:val="18"/>
          <w:u w:val="single" w:color="auto"/>
          <w:color w:val="auto"/>
        </w:rPr>
        <w:t>however</w:t>
      </w:r>
      <w:r>
        <w:rPr>
          <w:rFonts w:ascii="Arial" w:cs="Arial" w:eastAsia="Arial" w:hAnsi="Arial"/>
          <w:sz w:val="18"/>
          <w:szCs w:val="18"/>
          <w:color w:val="auto"/>
        </w:rPr>
        <w:t>, that in no event shall the Company be required to disclose material nonpublic information to the Investors, or to advisors to or representatives of the Investors.</w:t>
      </w:r>
    </w:p>
    <w:p>
      <w:pPr>
        <w:spacing w:after="0" w:line="188" w:lineRule="exact"/>
        <w:rPr>
          <w:sz w:val="20"/>
          <w:szCs w:val="20"/>
          <w:color w:val="auto"/>
        </w:rPr>
      </w:pPr>
    </w:p>
    <w:p>
      <w:pPr>
        <w:ind w:right="180" w:firstLine="1297"/>
        <w:spacing w:after="0" w:line="264" w:lineRule="auto"/>
        <w:rPr>
          <w:sz w:val="20"/>
          <w:szCs w:val="20"/>
          <w:color w:val="auto"/>
        </w:rPr>
      </w:pPr>
      <w:r>
        <w:rPr>
          <w:rFonts w:ascii="Arial" w:cs="Arial" w:eastAsia="Arial" w:hAnsi="Arial"/>
          <w:sz w:val="18"/>
          <w:szCs w:val="18"/>
          <w:color w:val="auto"/>
        </w:rPr>
        <w:t xml:space="preserve">7.2. </w:t>
      </w:r>
      <w:r>
        <w:rPr>
          <w:rFonts w:ascii="Arial" w:cs="Arial" w:eastAsia="Arial" w:hAnsi="Arial"/>
          <w:sz w:val="18"/>
          <w:szCs w:val="18"/>
          <w:u w:val="single" w:color="auto"/>
          <w:color w:val="auto"/>
        </w:rPr>
        <w:t>Nasdaq Listing</w:t>
      </w:r>
      <w:r>
        <w:rPr>
          <w:rFonts w:ascii="Arial" w:cs="Arial" w:eastAsia="Arial" w:hAnsi="Arial"/>
          <w:sz w:val="18"/>
          <w:szCs w:val="18"/>
          <w:color w:val="auto"/>
        </w:rPr>
        <w:t>. The Company will use commercially reasonable efforts to continue the listing and trading of its Common Stock on Nasdaq and, in accordance, therewith, will use commercially reasonable efforts to comply in all respects with the Company’s reporting, filing and other obligations under the bylaws or rules of such market or exchange, as applicable.</w:t>
      </w:r>
    </w:p>
    <w:p>
      <w:pPr>
        <w:spacing w:after="0" w:line="181" w:lineRule="exact"/>
        <w:rPr>
          <w:sz w:val="20"/>
          <w:szCs w:val="20"/>
          <w:color w:val="auto"/>
        </w:rPr>
      </w:pPr>
    </w:p>
    <w:p>
      <w:pPr>
        <w:jc w:val="both"/>
        <w:ind w:right="100" w:firstLine="1297"/>
        <w:spacing w:after="0" w:line="264" w:lineRule="auto"/>
        <w:rPr>
          <w:sz w:val="20"/>
          <w:szCs w:val="20"/>
          <w:color w:val="auto"/>
        </w:rPr>
      </w:pPr>
      <w:r>
        <w:rPr>
          <w:rFonts w:ascii="Arial" w:cs="Arial" w:eastAsia="Arial" w:hAnsi="Arial"/>
          <w:sz w:val="18"/>
          <w:szCs w:val="18"/>
          <w:color w:val="auto"/>
        </w:rPr>
        <w:t xml:space="preserve">7.3. </w:t>
      </w:r>
      <w:r>
        <w:rPr>
          <w:rFonts w:ascii="Arial" w:cs="Arial" w:eastAsia="Arial" w:hAnsi="Arial"/>
          <w:sz w:val="18"/>
          <w:szCs w:val="18"/>
          <w:u w:val="single" w:color="auto"/>
          <w:color w:val="auto"/>
        </w:rPr>
        <w:t>Termination of Covenants</w:t>
      </w:r>
      <w:r>
        <w:rPr>
          <w:rFonts w:ascii="Arial" w:cs="Arial" w:eastAsia="Arial" w:hAnsi="Arial"/>
          <w:sz w:val="18"/>
          <w:szCs w:val="18"/>
          <w:color w:val="auto"/>
        </w:rPr>
        <w:t>. The provisions of Sections 7.1 and 7.2 shall terminate and be of no further force and effect on the date on which the Company’s obligations under the Registration Rights Agreement to register or maintain the effectiveness of any registration covering the Registrable Securities (as such term is defined in the Registration Rights Agreement) shall terminate.</w:t>
      </w:r>
    </w:p>
    <w:p>
      <w:pPr>
        <w:spacing w:after="0" w:line="181" w:lineRule="exact"/>
        <w:rPr>
          <w:sz w:val="20"/>
          <w:szCs w:val="20"/>
          <w:color w:val="auto"/>
        </w:rPr>
      </w:pPr>
    </w:p>
    <w:p>
      <w:pPr>
        <w:ind w:right="280" w:firstLine="1297"/>
        <w:spacing w:after="0" w:line="277" w:lineRule="auto"/>
        <w:rPr>
          <w:sz w:val="20"/>
          <w:szCs w:val="20"/>
          <w:color w:val="auto"/>
        </w:rPr>
      </w:pPr>
      <w:r>
        <w:rPr>
          <w:rFonts w:ascii="Arial" w:cs="Arial" w:eastAsia="Arial" w:hAnsi="Arial"/>
          <w:sz w:val="18"/>
          <w:szCs w:val="18"/>
          <w:color w:val="auto"/>
        </w:rPr>
        <w:t xml:space="preserve">7.4. </w:t>
      </w:r>
      <w:r>
        <w:rPr>
          <w:rFonts w:ascii="Arial" w:cs="Arial" w:eastAsia="Arial" w:hAnsi="Arial"/>
          <w:sz w:val="18"/>
          <w:szCs w:val="18"/>
          <w:u w:val="single" w:color="auto"/>
          <w:color w:val="auto"/>
        </w:rPr>
        <w:t>Form D</w:t>
      </w:r>
      <w:r>
        <w:rPr>
          <w:rFonts w:ascii="Arial" w:cs="Arial" w:eastAsia="Arial" w:hAnsi="Arial"/>
          <w:sz w:val="18"/>
          <w:szCs w:val="18"/>
          <w:color w:val="auto"/>
        </w:rPr>
        <w:t>. The Company agrees to timely file a Form D with respect to the Securities as required under Regulation D and to provide a copy thereof, promptly upon request of an Investor.</w:t>
      </w:r>
    </w:p>
    <w:p>
      <w:pPr>
        <w:spacing w:after="0" w:line="38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380"/>
          </w:cols>
          <w:pgMar w:left="240" w:top="909" w:right="279" w:bottom="1440" w:gutter="0" w:footer="0" w:header="0"/>
        </w:sectPr>
      </w:pPr>
    </w:p>
    <w:bookmarkStart w:id="51" w:name="page52"/>
    <w:bookmarkEnd w:id="51"/>
    <w:p>
      <w:pPr>
        <w:ind w:right="20" w:firstLine="1297"/>
        <w:spacing w:after="0" w:line="284" w:lineRule="auto"/>
        <w:rPr>
          <w:sz w:val="20"/>
          <w:szCs w:val="20"/>
          <w:color w:val="auto"/>
        </w:rPr>
      </w:pPr>
      <w:r>
        <w:rPr>
          <w:rFonts w:ascii="Arial" w:cs="Arial" w:eastAsia="Arial" w:hAnsi="Arial"/>
          <w:sz w:val="16"/>
          <w:szCs w:val="16"/>
          <w:color w:val="auto"/>
        </w:rPr>
        <w:t xml:space="preserve">7.5. </w:t>
      </w:r>
      <w:r>
        <w:rPr>
          <w:rFonts w:ascii="Arial" w:cs="Arial" w:eastAsia="Arial" w:hAnsi="Arial"/>
          <w:sz w:val="16"/>
          <w:szCs w:val="16"/>
          <w:u w:val="single" w:color="auto"/>
          <w:color w:val="auto"/>
        </w:rPr>
        <w:t>Removal of Legends</w:t>
      </w:r>
      <w:r>
        <w:rPr>
          <w:rFonts w:ascii="Arial" w:cs="Arial" w:eastAsia="Arial" w:hAnsi="Arial"/>
          <w:sz w:val="16"/>
          <w:szCs w:val="16"/>
          <w:color w:val="auto"/>
        </w:rPr>
        <w:t>. In connection with any sale or disposition of the Shares by an Investor pursuant to Rule 144 or pursuant to any other exemption under the 1933 Act such that the purchaser acquires freely tradable shares and upon compliance by the Investor with the requirements of this Agreement, if requested by the Investor, the Company shall cause the transfer agent for the Common Stock (the “</w:t>
      </w:r>
      <w:r>
        <w:rPr>
          <w:rFonts w:ascii="Arial" w:cs="Arial" w:eastAsia="Arial" w:hAnsi="Arial"/>
          <w:sz w:val="16"/>
          <w:szCs w:val="16"/>
          <w:u w:val="single" w:color="auto"/>
          <w:color w:val="auto"/>
        </w:rPr>
        <w:t>Transfer Agent</w:t>
      </w:r>
      <w:r>
        <w:rPr>
          <w:rFonts w:ascii="Arial" w:cs="Arial" w:eastAsia="Arial" w:hAnsi="Arial"/>
          <w:sz w:val="16"/>
          <w:szCs w:val="16"/>
          <w:color w:val="auto"/>
        </w:rPr>
        <w:t>”) to timely remove any restrictive legends related to the book entry account holding such Shares and make a new, unlegended entry for such book entry Shares sold or disposed of without restrictive legends, provided that the Company has received customary representations and other documentation reasonably acceptable to the Company in connection therewith. Subject to receipt by the Company of customary representations and other documentation reasonably acceptable to the Company in connection therewith, upon the earliest of such time as the Shares (i) have been sold or transferred pursuant to an effective registration statement,</w:t>
      </w:r>
    </w:p>
    <w:p>
      <w:pPr>
        <w:spacing w:after="0" w:line="3" w:lineRule="exact"/>
        <w:rPr>
          <w:sz w:val="20"/>
          <w:szCs w:val="20"/>
          <w:color w:val="auto"/>
        </w:rPr>
      </w:pPr>
    </w:p>
    <w:p>
      <w:pPr>
        <w:ind w:right="20" w:firstLine="8"/>
        <w:spacing w:after="0" w:line="287" w:lineRule="auto"/>
        <w:tabs>
          <w:tab w:leader="none" w:pos="310" w:val="left"/>
        </w:tabs>
        <w:numPr>
          <w:ilvl w:val="0"/>
          <w:numId w:val="54"/>
        </w:numPr>
        <w:rPr>
          <w:rFonts w:ascii="Arial" w:cs="Arial" w:eastAsia="Arial" w:hAnsi="Arial"/>
          <w:sz w:val="16"/>
          <w:szCs w:val="16"/>
          <w:color w:val="auto"/>
        </w:rPr>
      </w:pPr>
      <w:r>
        <w:rPr>
          <w:rFonts w:ascii="Arial" w:cs="Arial" w:eastAsia="Arial" w:hAnsi="Arial"/>
          <w:sz w:val="16"/>
          <w:szCs w:val="16"/>
          <w:color w:val="auto"/>
        </w:rPr>
        <w:t xml:space="preserve">have been sold pursuant to Rule 144, or (iii) are eligible for resale under Rule 144(b)(1) or any successor provision, the Company shall (A) deliver to the Transfer Agent irrevocable instructions that the Transfer Agent shall make a new, unlegended entry for such book entry Shares, and (B) cause its counsel to deliver to the Transfer Agent one or more opinions to the effect that the removal of such legends in such circumstances may be effected under the 1933 Act. The Company shall be responsible for the fees of its Transfer Agent and all DTC fees associated with such issuance. The Company acknowledges that a breach by it of its obligations under this </w:t>
      </w:r>
      <w:r>
        <w:rPr>
          <w:rFonts w:ascii="Arial" w:cs="Arial" w:eastAsia="Arial" w:hAnsi="Arial"/>
          <w:sz w:val="16"/>
          <w:szCs w:val="16"/>
          <w:u w:val="single" w:color="auto"/>
          <w:color w:val="auto"/>
        </w:rPr>
        <w:t>Section 7.5</w:t>
      </w:r>
      <w:r>
        <w:rPr>
          <w:rFonts w:ascii="Arial" w:cs="Arial" w:eastAsia="Arial" w:hAnsi="Arial"/>
          <w:sz w:val="16"/>
          <w:szCs w:val="16"/>
          <w:color w:val="auto"/>
        </w:rPr>
        <w:t xml:space="preserve"> may cause irreparable harm to an Investor. Accordingly, the Company acknowledges that the remedy at law for a breach of its obligations under this </w:t>
      </w:r>
      <w:r>
        <w:rPr>
          <w:rFonts w:ascii="Arial" w:cs="Arial" w:eastAsia="Arial" w:hAnsi="Arial"/>
          <w:sz w:val="16"/>
          <w:szCs w:val="16"/>
          <w:u w:val="single" w:color="auto"/>
          <w:color w:val="auto"/>
        </w:rPr>
        <w:t>Section 7.5</w:t>
      </w:r>
      <w:r>
        <w:rPr>
          <w:rFonts w:ascii="Arial" w:cs="Arial" w:eastAsia="Arial" w:hAnsi="Arial"/>
          <w:sz w:val="16"/>
          <w:szCs w:val="16"/>
          <w:color w:val="auto"/>
        </w:rPr>
        <w:t xml:space="preserve"> may be inadequate and agrees, in the event of a breach or threatened breach by the Company of the provisions of this </w:t>
      </w:r>
      <w:r>
        <w:rPr>
          <w:rFonts w:ascii="Arial" w:cs="Arial" w:eastAsia="Arial" w:hAnsi="Arial"/>
          <w:sz w:val="16"/>
          <w:szCs w:val="16"/>
          <w:u w:val="single" w:color="auto"/>
          <w:color w:val="auto"/>
        </w:rPr>
        <w:t>Section 7.5</w:t>
      </w:r>
      <w:r>
        <w:rPr>
          <w:rFonts w:ascii="Arial" w:cs="Arial" w:eastAsia="Arial" w:hAnsi="Arial"/>
          <w:sz w:val="16"/>
          <w:szCs w:val="16"/>
          <w:color w:val="auto"/>
        </w:rPr>
        <w:t>, that an Investor shall be entitled, in addition to all other available remedies, to an order and/or injunction restraining any breach and requiring immediate issuance and transfer, without the necessity of showing economic loss and without any bond or other security being required.</w:t>
      </w:r>
    </w:p>
    <w:p>
      <w:pPr>
        <w:spacing w:after="0" w:line="170" w:lineRule="exact"/>
        <w:rPr>
          <w:sz w:val="20"/>
          <w:szCs w:val="20"/>
          <w:color w:val="auto"/>
        </w:rPr>
      </w:pPr>
    </w:p>
    <w:p>
      <w:pPr>
        <w:jc w:val="both"/>
        <w:ind w:right="60" w:firstLine="1297"/>
        <w:spacing w:after="0" w:line="264" w:lineRule="auto"/>
        <w:rPr>
          <w:sz w:val="20"/>
          <w:szCs w:val="20"/>
          <w:color w:val="auto"/>
        </w:rPr>
      </w:pPr>
      <w:r>
        <w:rPr>
          <w:rFonts w:ascii="Arial" w:cs="Arial" w:eastAsia="Arial" w:hAnsi="Arial"/>
          <w:sz w:val="18"/>
          <w:szCs w:val="18"/>
          <w:color w:val="auto"/>
        </w:rPr>
        <w:t xml:space="preserve">7.6. </w:t>
      </w:r>
      <w:r>
        <w:rPr>
          <w:rFonts w:ascii="Arial" w:cs="Arial" w:eastAsia="Arial" w:hAnsi="Arial"/>
          <w:sz w:val="18"/>
          <w:szCs w:val="18"/>
          <w:u w:val="single" w:color="auto"/>
          <w:color w:val="auto"/>
        </w:rPr>
        <w:t>Reservation of Common Stock</w:t>
      </w:r>
      <w:r>
        <w:rPr>
          <w:rFonts w:ascii="Arial" w:cs="Arial" w:eastAsia="Arial" w:hAnsi="Arial"/>
          <w:sz w:val="18"/>
          <w:szCs w:val="18"/>
          <w:color w:val="auto"/>
        </w:rPr>
        <w:t>. The Company shall take all action necessary to at all times have authorized, and reserved for the purpose of issuance from and after the Closing Date, the number of shares of Common Stock issuable upon exercise of the Warrants issued at the Closing (without taking into account any limitations on exercise of the Warrants set forth in the Common Warrants).</w:t>
      </w:r>
    </w:p>
    <w:p>
      <w:pPr>
        <w:spacing w:after="0" w:line="181" w:lineRule="exact"/>
        <w:rPr>
          <w:sz w:val="20"/>
          <w:szCs w:val="20"/>
          <w:color w:val="auto"/>
        </w:rPr>
      </w:pPr>
    </w:p>
    <w:p>
      <w:pPr>
        <w:ind w:firstLine="1297"/>
        <w:spacing w:after="0" w:line="264" w:lineRule="auto"/>
        <w:rPr>
          <w:sz w:val="20"/>
          <w:szCs w:val="20"/>
          <w:color w:val="auto"/>
        </w:rPr>
      </w:pPr>
      <w:r>
        <w:rPr>
          <w:rFonts w:ascii="Arial" w:cs="Arial" w:eastAsia="Arial" w:hAnsi="Arial"/>
          <w:sz w:val="18"/>
          <w:szCs w:val="18"/>
          <w:color w:val="auto"/>
        </w:rPr>
        <w:t xml:space="preserve">7.7. </w:t>
      </w:r>
      <w:r>
        <w:rPr>
          <w:rFonts w:ascii="Arial" w:cs="Arial" w:eastAsia="Arial" w:hAnsi="Arial"/>
          <w:sz w:val="18"/>
          <w:szCs w:val="18"/>
          <w:u w:val="single" w:color="auto"/>
          <w:color w:val="auto"/>
        </w:rPr>
        <w:t>Fees</w:t>
      </w:r>
      <w:r>
        <w:rPr>
          <w:rFonts w:ascii="Arial" w:cs="Arial" w:eastAsia="Arial" w:hAnsi="Arial"/>
          <w:sz w:val="18"/>
          <w:szCs w:val="18"/>
          <w:color w:val="auto"/>
        </w:rPr>
        <w:t>. The Company shall be responsible for the payment of any placement agent fees, financial advisory fees, or broker’s commissions (other than for Persons engaged by any Investor) relating to or arising out of the transactions contemplated hereby, including, without limitation, any fees or commissions payable to the Placement Agent.</w:t>
      </w:r>
    </w:p>
    <w:p>
      <w:pPr>
        <w:spacing w:after="0" w:line="181" w:lineRule="exact"/>
        <w:rPr>
          <w:sz w:val="20"/>
          <w:szCs w:val="20"/>
          <w:color w:val="auto"/>
        </w:rPr>
      </w:pPr>
    </w:p>
    <w:p>
      <w:pPr>
        <w:ind w:right="20" w:firstLine="1297"/>
        <w:spacing w:after="0" w:line="269" w:lineRule="auto"/>
        <w:rPr>
          <w:sz w:val="20"/>
          <w:szCs w:val="20"/>
          <w:color w:val="auto"/>
        </w:rPr>
      </w:pPr>
      <w:r>
        <w:rPr>
          <w:rFonts w:ascii="Arial" w:cs="Arial" w:eastAsia="Arial" w:hAnsi="Arial"/>
          <w:sz w:val="17"/>
          <w:szCs w:val="17"/>
          <w:color w:val="auto"/>
        </w:rPr>
        <w:t xml:space="preserve">7.8. </w:t>
      </w:r>
      <w:r>
        <w:rPr>
          <w:rFonts w:ascii="Arial" w:cs="Arial" w:eastAsia="Arial" w:hAnsi="Arial"/>
          <w:sz w:val="17"/>
          <w:szCs w:val="17"/>
          <w:u w:val="single" w:color="auto"/>
          <w:color w:val="auto"/>
        </w:rPr>
        <w:t>Subsequent Equity Sales</w:t>
      </w:r>
      <w:r>
        <w:rPr>
          <w:rFonts w:ascii="Arial" w:cs="Arial" w:eastAsia="Arial" w:hAnsi="Arial"/>
          <w:sz w:val="17"/>
          <w:szCs w:val="17"/>
          <w:color w:val="auto"/>
        </w:rPr>
        <w:t>. From the date hereof until 75 days after the Closing Date (the “</w:t>
      </w:r>
      <w:r>
        <w:rPr>
          <w:rFonts w:ascii="Arial" w:cs="Arial" w:eastAsia="Arial" w:hAnsi="Arial"/>
          <w:sz w:val="17"/>
          <w:szCs w:val="17"/>
          <w:u w:val="single" w:color="auto"/>
          <w:color w:val="auto"/>
        </w:rPr>
        <w:t>Lock-Up Period</w:t>
      </w:r>
      <w:r>
        <w:rPr>
          <w:rFonts w:ascii="Arial" w:cs="Arial" w:eastAsia="Arial" w:hAnsi="Arial"/>
          <w:sz w:val="17"/>
          <w:szCs w:val="17"/>
          <w:color w:val="auto"/>
        </w:rPr>
        <w:t>”), neither the Company nor any Subsidiary shall issue, enter into any agreement to issue or announce the issuance or proposed issuance of any shares of Common Stock or securities of the Company or the Subsidiaries which would entitle the holder thereof to acquire at any time Common Stock, including, without limitation, any debt, preferred stock, right, option, warrant or other instrument that is at any time convertible into or exercisable or exchangeable for, or otherwise entitles the holder thereof to receive, Common Stock, except, in each case, for (i) issuances of Common Stock upon the conversion of convertible securities, including preferred stock, the exercise of options or warrants and the vesting of restricted stock outstanding on the date hereof, in each case, as included or described in the SEC Filings, (ii) the issuance of shares of Common Stock or stock options pursuant to employee benefit or equity incentive plans described in the SEC Filings, and (iii) the issuance of up to 5% of the outstanding Common Stock (measured as of the date hereof) in connection with (A) the acquisition or license of the securities, business, property, technologies or other assets of another person or entity, including pursuant to an employee benefit plan assumed by the Company or its subsidiaries in connection with such acquisition or (B) joint ventures, commercial relationships or other strategic transactions, and in the case of each of clauses (A) and (B), the filing of a registration statement with respect thereto.</w:t>
      </w:r>
    </w:p>
    <w:p>
      <w:pPr>
        <w:spacing w:after="0" w:line="39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00"/>
          </w:cols>
          <w:pgMar w:left="240" w:top="908" w:right="259" w:bottom="1440" w:gutter="0" w:footer="0" w:header="0"/>
        </w:sectPr>
      </w:pPr>
    </w:p>
    <w:bookmarkStart w:id="52" w:name="page53"/>
    <w:bookmarkEnd w:id="52"/>
    <w:p>
      <w:pPr>
        <w:ind w:firstLine="1297"/>
        <w:spacing w:after="0" w:line="290" w:lineRule="auto"/>
        <w:rPr>
          <w:sz w:val="20"/>
          <w:szCs w:val="20"/>
          <w:color w:val="auto"/>
        </w:rPr>
      </w:pPr>
      <w:r>
        <w:rPr>
          <w:rFonts w:ascii="Arial" w:cs="Arial" w:eastAsia="Arial" w:hAnsi="Arial"/>
          <w:sz w:val="16"/>
          <w:szCs w:val="16"/>
          <w:color w:val="auto"/>
        </w:rPr>
        <w:t xml:space="preserve">7.9. </w:t>
      </w:r>
      <w:r>
        <w:rPr>
          <w:rFonts w:ascii="Arial" w:cs="Arial" w:eastAsia="Arial" w:hAnsi="Arial"/>
          <w:sz w:val="16"/>
          <w:szCs w:val="16"/>
          <w:u w:val="single" w:color="auto"/>
          <w:color w:val="auto"/>
        </w:rPr>
        <w:t>Short Sales and Confidentiality After the Date Hereof</w:t>
      </w:r>
      <w:r>
        <w:rPr>
          <w:rFonts w:ascii="Arial" w:cs="Arial" w:eastAsia="Arial" w:hAnsi="Arial"/>
          <w:sz w:val="16"/>
          <w:szCs w:val="16"/>
          <w:color w:val="auto"/>
        </w:rPr>
        <w:t>. Each Investor covenants that neither it nor any Affiliates acting on its behalf or pursuant to any understanding with it will execute any Short Sales during the period from the date hereof until the earlier of such time as (i) after the transactions contemplated by this Agreement are first publicly announced or (ii) this Agreement is terminated in full. Each Investor covenants that until such time as the transactions contemplated by this Agreement are publicly disclosed by the Company, such Investor will maintain the confidentiality of all disclosures made to it in connection with this transaction (including the existence and terms of this transaction). Each Investor understands and acknowledges that the SEC currently takes the position that coverage of short sales of shares of the Common Stock “against the box” prior to effectiveness of a resale registration statement with securities included in such registration statement would be a violation of Section 5 of the 1933 Act, as set forth in Item 239.10 of the 1933 Act Rules Compliance and Disclosure Interpretations compiled by the Office of Chief Counsel, Division of Corporation Finance.</w:t>
      </w:r>
    </w:p>
    <w:p>
      <w:pPr>
        <w:spacing w:after="0" w:line="166" w:lineRule="exact"/>
        <w:rPr>
          <w:sz w:val="20"/>
          <w:szCs w:val="20"/>
          <w:color w:val="auto"/>
        </w:rPr>
      </w:pPr>
    </w:p>
    <w:p>
      <w:pPr>
        <w:ind w:right="320" w:firstLine="1297"/>
        <w:spacing w:after="0" w:line="279" w:lineRule="auto"/>
        <w:rPr>
          <w:sz w:val="20"/>
          <w:szCs w:val="20"/>
          <w:color w:val="auto"/>
        </w:rPr>
      </w:pPr>
      <w:r>
        <w:rPr>
          <w:rFonts w:ascii="Arial" w:cs="Arial" w:eastAsia="Arial" w:hAnsi="Arial"/>
          <w:sz w:val="17"/>
          <w:szCs w:val="17"/>
          <w:color w:val="auto"/>
        </w:rPr>
        <w:t xml:space="preserve">7.10. </w:t>
      </w:r>
      <w:r>
        <w:rPr>
          <w:rFonts w:ascii="Arial" w:cs="Arial" w:eastAsia="Arial" w:hAnsi="Arial"/>
          <w:sz w:val="17"/>
          <w:szCs w:val="17"/>
          <w:u w:val="single" w:color="auto"/>
          <w:color w:val="auto"/>
        </w:rPr>
        <w:t>Adjustments in Share Numbers and Prices</w:t>
      </w:r>
      <w:r>
        <w:rPr>
          <w:rFonts w:ascii="Arial" w:cs="Arial" w:eastAsia="Arial" w:hAnsi="Arial"/>
          <w:sz w:val="17"/>
          <w:szCs w:val="17"/>
          <w:color w:val="auto"/>
        </w:rPr>
        <w:t>. In the event of any stock split, subdivision, dividend or distribution payable in shares of Common Stock (or other securities or rights convertible into, or entitling the holder thereof to receive directly or indirectly shares of Common Stock), combination or other similar recapitalization or event occurring after the date hereof and prior to the Closing, each reference in any Transaction Document to a number of shares or a price per share shall be deemed to be amended to appropriately account for such event.</w:t>
      </w:r>
    </w:p>
    <w:p>
      <w:pPr>
        <w:spacing w:after="0" w:line="171" w:lineRule="exact"/>
        <w:rPr>
          <w:sz w:val="20"/>
          <w:szCs w:val="20"/>
          <w:color w:val="auto"/>
        </w:rPr>
      </w:pPr>
    </w:p>
    <w:p>
      <w:pPr>
        <w:ind w:left="1600" w:hanging="944"/>
        <w:spacing w:after="0"/>
        <w:tabs>
          <w:tab w:leader="none" w:pos="1600" w:val="left"/>
        </w:tabs>
        <w:numPr>
          <w:ilvl w:val="0"/>
          <w:numId w:val="55"/>
        </w:numPr>
        <w:rPr>
          <w:rFonts w:ascii="Arial" w:cs="Arial" w:eastAsia="Arial" w:hAnsi="Arial"/>
          <w:sz w:val="18"/>
          <w:szCs w:val="18"/>
          <w:color w:val="auto"/>
        </w:rPr>
      </w:pPr>
      <w:r>
        <w:rPr>
          <w:rFonts w:ascii="Arial" w:cs="Arial" w:eastAsia="Arial" w:hAnsi="Arial"/>
          <w:sz w:val="18"/>
          <w:szCs w:val="18"/>
          <w:u w:val="single" w:color="auto"/>
          <w:color w:val="auto"/>
        </w:rPr>
        <w:t>Survival and Indemnification</w:t>
      </w:r>
      <w:r>
        <w:rPr>
          <w:rFonts w:ascii="Arial" w:cs="Arial" w:eastAsia="Arial" w:hAnsi="Arial"/>
          <w:sz w:val="18"/>
          <w:szCs w:val="18"/>
          <w:color w:val="auto"/>
        </w:rPr>
        <w:t>.</w:t>
      </w:r>
    </w:p>
    <w:p>
      <w:pPr>
        <w:spacing w:after="0" w:line="225" w:lineRule="exact"/>
        <w:rPr>
          <w:sz w:val="20"/>
          <w:szCs w:val="20"/>
          <w:color w:val="auto"/>
        </w:rPr>
      </w:pPr>
    </w:p>
    <w:p>
      <w:pPr>
        <w:ind w:right="40" w:firstLine="1297"/>
        <w:spacing w:after="0" w:line="308" w:lineRule="auto"/>
        <w:rPr>
          <w:sz w:val="20"/>
          <w:szCs w:val="20"/>
          <w:color w:val="auto"/>
        </w:rPr>
      </w:pPr>
      <w:r>
        <w:rPr>
          <w:rFonts w:ascii="Arial" w:cs="Arial" w:eastAsia="Arial" w:hAnsi="Arial"/>
          <w:sz w:val="17"/>
          <w:szCs w:val="17"/>
          <w:color w:val="auto"/>
        </w:rPr>
        <w:t xml:space="preserve">8.1. </w:t>
      </w:r>
      <w:r>
        <w:rPr>
          <w:rFonts w:ascii="Arial" w:cs="Arial" w:eastAsia="Arial" w:hAnsi="Arial"/>
          <w:sz w:val="17"/>
          <w:szCs w:val="17"/>
          <w:u w:val="single" w:color="auto"/>
          <w:color w:val="auto"/>
        </w:rPr>
        <w:t>Survival</w:t>
      </w:r>
      <w:r>
        <w:rPr>
          <w:rFonts w:ascii="Arial" w:cs="Arial" w:eastAsia="Arial" w:hAnsi="Arial"/>
          <w:sz w:val="17"/>
          <w:szCs w:val="17"/>
          <w:color w:val="auto"/>
        </w:rPr>
        <w:t>. Subject to applicable statutes of limitations, the representations, warranties, covenants, and agreements contained in this Agreement shall survive the Closing for a period of two (2) years after the date hereof and thereafter shall have no further force and effect.</w:t>
      </w:r>
    </w:p>
    <w:p>
      <w:pPr>
        <w:spacing w:after="0" w:line="147" w:lineRule="exact"/>
        <w:rPr>
          <w:sz w:val="20"/>
          <w:szCs w:val="20"/>
          <w:color w:val="auto"/>
        </w:rPr>
      </w:pPr>
    </w:p>
    <w:p>
      <w:pPr>
        <w:ind w:right="40" w:firstLine="1297"/>
        <w:spacing w:after="0" w:line="269" w:lineRule="auto"/>
        <w:rPr>
          <w:sz w:val="20"/>
          <w:szCs w:val="20"/>
          <w:color w:val="auto"/>
        </w:rPr>
      </w:pPr>
      <w:r>
        <w:rPr>
          <w:rFonts w:ascii="Arial" w:cs="Arial" w:eastAsia="Arial" w:hAnsi="Arial"/>
          <w:sz w:val="17"/>
          <w:szCs w:val="17"/>
          <w:color w:val="auto"/>
        </w:rPr>
        <w:t xml:space="preserve">8.2. </w:t>
      </w:r>
      <w:r>
        <w:rPr>
          <w:rFonts w:ascii="Arial" w:cs="Arial" w:eastAsia="Arial" w:hAnsi="Arial"/>
          <w:sz w:val="17"/>
          <w:szCs w:val="17"/>
          <w:u w:val="single" w:color="auto"/>
          <w:color w:val="auto"/>
        </w:rPr>
        <w:t>Indemnification by the Company</w:t>
      </w:r>
      <w:r>
        <w:rPr>
          <w:rFonts w:ascii="Arial" w:cs="Arial" w:eastAsia="Arial" w:hAnsi="Arial"/>
          <w:sz w:val="17"/>
          <w:szCs w:val="17"/>
          <w:color w:val="auto"/>
        </w:rPr>
        <w:t>. The Company agrees to indemnify and hold harmless each of the Investors, the officers, directors, partners, members, and employees of each Investor, each Person who controls any such Investor (within the meaning of Section 15 of the 1933 Act or Section 20 of the 1934 Act) and the officers, directors, partners, members and employees of each such controlling Person (each, an “</w:t>
      </w:r>
      <w:r>
        <w:rPr>
          <w:rFonts w:ascii="Arial" w:cs="Arial" w:eastAsia="Arial" w:hAnsi="Arial"/>
          <w:sz w:val="17"/>
          <w:szCs w:val="17"/>
          <w:u w:val="single" w:color="auto"/>
          <w:color w:val="auto"/>
        </w:rPr>
        <w:t>Indemnified Party</w:t>
      </w:r>
      <w:r>
        <w:rPr>
          <w:rFonts w:ascii="Arial" w:cs="Arial" w:eastAsia="Arial" w:hAnsi="Arial"/>
          <w:sz w:val="17"/>
          <w:szCs w:val="17"/>
          <w:color w:val="auto"/>
        </w:rPr>
        <w:t xml:space="preserve">”), against any losses, claims, damages, liabilities or expenses, joint or several, to which such Indemnified Party may become subject under the 1933 Act, the 1934 Act, or any other federal or state statutory law or regulation (including in settlement of any litigation, if such settlement is effected with the written consent of the Company), insofar as such losses, claims, damages, liabilities or expenses (or actions in respect thereof as contemplated below) arise out of or are based in whole or in part on the inaccuracy in the representations and warranties of the Company contained in this Agreement or the failure of the Company to perform its obligations hereunder, and will reimburse each Indemnified Party for legal and other expenses reasonably incurred as such expenses are reasonably incurred by such Indemnified Party in connection with investigating, defending, settling, compromising or paying such loss, claim, damage, liability, expense or action;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w:t>
      </w:r>
      <w:r>
        <w:rPr>
          <w:rFonts w:ascii="Arial" w:cs="Arial" w:eastAsia="Arial" w:hAnsi="Arial"/>
          <w:sz w:val="17"/>
          <w:szCs w:val="17"/>
          <w:u w:val="single" w:color="auto"/>
          <w:color w:val="auto"/>
        </w:rPr>
        <w:t>however</w:t>
      </w:r>
      <w:r>
        <w:rPr>
          <w:rFonts w:ascii="Arial" w:cs="Arial" w:eastAsia="Arial" w:hAnsi="Arial"/>
          <w:sz w:val="17"/>
          <w:szCs w:val="17"/>
          <w:color w:val="auto"/>
        </w:rPr>
        <w:t>, that the Company will not be liable in any such case to the extent that any such loss, claim, damage, liability or expense arises out of or is based upon (i) the failure of such Indemnified Party to comply with the covenants and agreements contained herein, or (ii) the inaccuracy of any representations made by such Indemnified Party herein.</w:t>
      </w:r>
    </w:p>
    <w:p>
      <w:pPr>
        <w:spacing w:after="0" w:line="39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380"/>
          </w:cols>
          <w:pgMar w:left="240" w:top="1125" w:right="279" w:bottom="1440" w:gutter="0" w:footer="0" w:header="0"/>
        </w:sectPr>
      </w:pPr>
    </w:p>
    <w:bookmarkStart w:id="53" w:name="page54"/>
    <w:bookmarkEnd w:id="53"/>
    <w:p>
      <w:pPr>
        <w:ind w:firstLine="1297"/>
        <w:spacing w:after="0" w:line="284" w:lineRule="auto"/>
        <w:rPr>
          <w:sz w:val="20"/>
          <w:szCs w:val="20"/>
          <w:color w:val="auto"/>
        </w:rPr>
      </w:pPr>
      <w:r>
        <w:rPr>
          <w:rFonts w:ascii="Arial" w:cs="Arial" w:eastAsia="Arial" w:hAnsi="Arial"/>
          <w:sz w:val="16"/>
          <w:szCs w:val="16"/>
          <w:color w:val="auto"/>
        </w:rPr>
        <w:t xml:space="preserve">8.3. </w:t>
      </w:r>
      <w:r>
        <w:rPr>
          <w:rFonts w:ascii="Arial" w:cs="Arial" w:eastAsia="Arial" w:hAnsi="Arial"/>
          <w:sz w:val="16"/>
          <w:szCs w:val="16"/>
          <w:u w:val="single" w:color="auto"/>
          <w:color w:val="auto"/>
        </w:rPr>
        <w:t>Indemnification Procedure</w:t>
      </w:r>
      <w:r>
        <w:rPr>
          <w:rFonts w:ascii="Arial" w:cs="Arial" w:eastAsia="Arial" w:hAnsi="Arial"/>
          <w:sz w:val="16"/>
          <w:szCs w:val="16"/>
          <w:color w:val="auto"/>
        </w:rPr>
        <w:t>. Promptly after any Indemnified Party has received notice of any indemnifiable claim hereunder, or the commencement of any action, suit or proceeding by a third Person, which the Indemnified Party believes in good faith is an indemnifiable claim under this Agreement, the Indemnified Party shall give the indemnitor hereunder (the “</w:t>
      </w:r>
      <w:r>
        <w:rPr>
          <w:rFonts w:ascii="Arial" w:cs="Arial" w:eastAsia="Arial" w:hAnsi="Arial"/>
          <w:sz w:val="16"/>
          <w:szCs w:val="16"/>
          <w:u w:val="single" w:color="auto"/>
          <w:color w:val="auto"/>
        </w:rPr>
        <w:t>Indemnifying Party</w:t>
      </w:r>
      <w:r>
        <w:rPr>
          <w:rFonts w:ascii="Arial" w:cs="Arial" w:eastAsia="Arial" w:hAnsi="Arial"/>
          <w:sz w:val="16"/>
          <w:szCs w:val="16"/>
          <w:color w:val="auto"/>
        </w:rPr>
        <w:t>”) written notice of such claim or the commencement of such action, suit or proceeding, but failure to so notify the Indemnifying Party will not relieve the Indemnifying Party from any liability it may have to such Indemnified Party hereunder except to the extent that the Indemnifying Party is materially prejudiced by such failure. Such notice shall state the nature and the basis of such claim to the extent then known. The Indemnifying Party shall have the right to defend and settle, at its own expense and by its own counsel who shall be reasonably acceptable to the Indemnified Party, any such matter as long as the Indemnifying Party pursues the same diligently and in good faith. If the Indemnifying Party undertakes to defend or settle, it shall promptly notify the Indemnified Party of its intention to do so, and the Indemnified Party shall cooperate with the Indemnifying Party and its counsel in all commercially reasonable respects in the defense thereof and the settlement thereof. Such cooperation shall include, but shall not be limited to, furnishing the Indemnifying Party with any books, records and other information reasonably requested by the Indemnifying Party and in the Indemnified Party’s possession or control. Such cooperation of the Indemnified Party shall be at the cost of the Indemnifying Party. After the Indemnifying Party has notified the Indemnified Party of its intention to undertake to defend or settle any such asserted liability, and for so long as the Indemnifying Party diligently pursues such defense, the Indemnifying Party shall not be liable for any additional legal expenses incurred by the Indemnified Party in connection with any defense or settlement of such asserted liability; provided, however, that the Indemnified Party shall be entitled (a) at its expense, to participate in the defense of such asserted liability and the negotiations of the settlement thereof and (b) if (i) the Indemnifying Party has failed to assume the defense or employ counsel reasonably acceptable to the Indemnified Party or (ii) if the defendants in any such action include both the Indemnified Party and the Indemnifying Party and counsel to the Indemnified Party shall have concluded that there may be reasonable defenses available to the Indemnified Party that are different from or in addition to those available to the Indemnifying Party or if the interests of the Indemnified Party reasonably may be deemed to conflict with the interests of the Indemnifying Party, then the Indemnified Party shall have the right to select a separate counsel and to assume such legal defense and otherwise to participate in the defense of such action, with the expenses and fees of such separate counsel and other expenses related to such participation to be reimbursed by the Indemnifying Party as incurred. Notwithstanding any other provision of this Agreement, the Indemnifying Party shall not settle any indemnified claim without the consent of the Indemnified Party, unless the settlement thereof imposes no liability or obligation on, and includes a complete release from liability of, and does not include any admission of wrongdoing or malfeasance by, the Indemnified Party.</w:t>
      </w:r>
    </w:p>
    <w:p>
      <w:pPr>
        <w:spacing w:after="0" w:line="39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9" w:right="239" w:bottom="1440" w:gutter="0" w:footer="0" w:header="0"/>
        </w:sectPr>
      </w:pPr>
    </w:p>
    <w:bookmarkStart w:id="54" w:name="page55"/>
    <w:bookmarkEnd w:id="54"/>
    <w:p>
      <w:pPr>
        <w:ind w:left="1600" w:hanging="944"/>
        <w:spacing w:after="0"/>
        <w:tabs>
          <w:tab w:leader="none" w:pos="1600" w:val="left"/>
        </w:tabs>
        <w:numPr>
          <w:ilvl w:val="0"/>
          <w:numId w:val="56"/>
        </w:numPr>
        <w:rPr>
          <w:rFonts w:ascii="Arial" w:cs="Arial" w:eastAsia="Arial" w:hAnsi="Arial"/>
          <w:sz w:val="18"/>
          <w:szCs w:val="18"/>
          <w:color w:val="auto"/>
        </w:rPr>
      </w:pPr>
      <w:r>
        <w:rPr>
          <w:rFonts w:ascii="Arial" w:cs="Arial" w:eastAsia="Arial" w:hAnsi="Arial"/>
          <w:sz w:val="18"/>
          <w:szCs w:val="18"/>
          <w:u w:val="single" w:color="auto"/>
          <w:color w:val="auto"/>
        </w:rPr>
        <w:t>Miscellaneous</w:t>
      </w:r>
      <w:r>
        <w:rPr>
          <w:rFonts w:ascii="Arial" w:cs="Arial" w:eastAsia="Arial" w:hAnsi="Arial"/>
          <w:sz w:val="18"/>
          <w:szCs w:val="18"/>
          <w:color w:val="auto"/>
        </w:rPr>
        <w:t>.</w:t>
      </w:r>
    </w:p>
    <w:p>
      <w:pPr>
        <w:spacing w:after="0" w:line="225" w:lineRule="exact"/>
        <w:rPr>
          <w:sz w:val="20"/>
          <w:szCs w:val="20"/>
          <w:color w:val="auto"/>
        </w:rPr>
      </w:pPr>
    </w:p>
    <w:p>
      <w:pPr>
        <w:ind w:firstLine="1297"/>
        <w:spacing w:after="0" w:line="253" w:lineRule="auto"/>
        <w:rPr>
          <w:sz w:val="20"/>
          <w:szCs w:val="20"/>
          <w:color w:val="auto"/>
        </w:rPr>
      </w:pPr>
      <w:r>
        <w:rPr>
          <w:rFonts w:ascii="Arial" w:cs="Arial" w:eastAsia="Arial" w:hAnsi="Arial"/>
          <w:sz w:val="18"/>
          <w:szCs w:val="18"/>
          <w:color w:val="auto"/>
        </w:rPr>
        <w:t xml:space="preserve">9.1. </w:t>
      </w:r>
      <w:r>
        <w:rPr>
          <w:rFonts w:ascii="Arial" w:cs="Arial" w:eastAsia="Arial" w:hAnsi="Arial"/>
          <w:sz w:val="18"/>
          <w:szCs w:val="18"/>
          <w:u w:val="single" w:color="auto"/>
          <w:color w:val="auto"/>
        </w:rPr>
        <w:t>Successors and Assigns</w:t>
      </w:r>
      <w:r>
        <w:rPr>
          <w:rFonts w:ascii="Arial" w:cs="Arial" w:eastAsia="Arial" w:hAnsi="Arial"/>
          <w:sz w:val="18"/>
          <w:szCs w:val="18"/>
          <w:color w:val="auto"/>
        </w:rPr>
        <w:t xml:space="preserve">. This Agreement may not be assigned by a party hereto without the prior written consent of the Company or the Investors, as applicable;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w:t>
      </w:r>
      <w:r>
        <w:rPr>
          <w:rFonts w:ascii="Arial" w:cs="Arial" w:eastAsia="Arial" w:hAnsi="Arial"/>
          <w:sz w:val="18"/>
          <w:szCs w:val="18"/>
          <w:u w:val="single" w:color="auto"/>
          <w:color w:val="auto"/>
        </w:rPr>
        <w:t>however</w:t>
      </w:r>
      <w:r>
        <w:rPr>
          <w:rFonts w:ascii="Arial" w:cs="Arial" w:eastAsia="Arial" w:hAnsi="Arial"/>
          <w:sz w:val="18"/>
          <w:szCs w:val="18"/>
          <w:color w:val="auto"/>
        </w:rPr>
        <w:t>, that an Investor may assign its rights and delegate its duties hereunder in whole or in part to an Affiliate without the prior written consent of the Company or the other Investors, provided such assignee agrees in writing to be bound by the provisions hereof that apply to Investors. The provisions of this Agreement shall inure to the benefit of and be binding upon the respective permitted successors and assigns of the parties. Without limiting the generality of the foregoing, in the event that the Company is a party to a merger, consolidation, share exchange or similar business combination transaction in which the Common Stock is converted into the equity securities of another Person, from and after the effective time of such transaction, such Person shall, by virtue of such transaction, be deemed to have assumed the obligations of the Company hereunder, the term “Company” shall be deemed to refer to such Person and the term “Securities” shall be deemed to refer to the securities received by the Investors in connection with such transaction. Nothing in this Agreement, express or implied, is intended to confer upon any party other than the parties hereto or their respective permitted successors and assigns any rights, remedies, obligations, or liabilities under or by reason of this Agreement, except as expressly provided in this Agreement.</w:t>
      </w:r>
    </w:p>
    <w:p>
      <w:pPr>
        <w:spacing w:after="0" w:line="193" w:lineRule="exact"/>
        <w:rPr>
          <w:sz w:val="20"/>
          <w:szCs w:val="20"/>
          <w:color w:val="auto"/>
        </w:rPr>
      </w:pPr>
    </w:p>
    <w:p>
      <w:pPr>
        <w:jc w:val="both"/>
        <w:ind w:right="40" w:firstLine="1297"/>
        <w:spacing w:after="0" w:line="264" w:lineRule="auto"/>
        <w:rPr>
          <w:sz w:val="20"/>
          <w:szCs w:val="20"/>
          <w:color w:val="auto"/>
        </w:rPr>
      </w:pPr>
      <w:r>
        <w:rPr>
          <w:rFonts w:ascii="Arial" w:cs="Arial" w:eastAsia="Arial" w:hAnsi="Arial"/>
          <w:sz w:val="18"/>
          <w:szCs w:val="18"/>
          <w:color w:val="auto"/>
        </w:rPr>
        <w:t xml:space="preserve">9.2. </w:t>
      </w:r>
      <w:r>
        <w:rPr>
          <w:rFonts w:ascii="Arial" w:cs="Arial" w:eastAsia="Arial" w:hAnsi="Arial"/>
          <w:sz w:val="18"/>
          <w:szCs w:val="18"/>
          <w:u w:val="single" w:color="auto"/>
          <w:color w:val="auto"/>
        </w:rPr>
        <w:t>Counterparts; Faxes; E-mail</w:t>
      </w:r>
      <w:r>
        <w:rPr>
          <w:rFonts w:ascii="Arial" w:cs="Arial" w:eastAsia="Arial" w:hAnsi="Arial"/>
          <w:sz w:val="18"/>
          <w:szCs w:val="18"/>
          <w:color w:val="auto"/>
        </w:rPr>
        <w:t>. This Agreement may be executed in one or more counterparts, each of which shall be deemed an original, but all of which together shall constitute one and the same instrument. This Agreement may also be executed via facsimile or e-mail, which shall be deemed an original.</w:t>
      </w:r>
    </w:p>
    <w:p>
      <w:pPr>
        <w:spacing w:after="0" w:line="181" w:lineRule="exact"/>
        <w:rPr>
          <w:sz w:val="20"/>
          <w:szCs w:val="20"/>
          <w:color w:val="auto"/>
        </w:rPr>
      </w:pPr>
    </w:p>
    <w:p>
      <w:pPr>
        <w:jc w:val="both"/>
        <w:ind w:right="40" w:firstLine="1297"/>
        <w:spacing w:after="0" w:line="277" w:lineRule="auto"/>
        <w:rPr>
          <w:sz w:val="20"/>
          <w:szCs w:val="20"/>
          <w:color w:val="auto"/>
        </w:rPr>
      </w:pPr>
      <w:r>
        <w:rPr>
          <w:rFonts w:ascii="Arial" w:cs="Arial" w:eastAsia="Arial" w:hAnsi="Arial"/>
          <w:sz w:val="18"/>
          <w:szCs w:val="18"/>
          <w:color w:val="auto"/>
        </w:rPr>
        <w:t xml:space="preserve">9.3. </w:t>
      </w:r>
      <w:r>
        <w:rPr>
          <w:rFonts w:ascii="Arial" w:cs="Arial" w:eastAsia="Arial" w:hAnsi="Arial"/>
          <w:sz w:val="18"/>
          <w:szCs w:val="18"/>
          <w:u w:val="single" w:color="auto"/>
          <w:color w:val="auto"/>
        </w:rPr>
        <w:t>Titles and Subtitles</w:t>
      </w:r>
      <w:r>
        <w:rPr>
          <w:rFonts w:ascii="Arial" w:cs="Arial" w:eastAsia="Arial" w:hAnsi="Arial"/>
          <w:sz w:val="18"/>
          <w:szCs w:val="18"/>
          <w:color w:val="auto"/>
        </w:rPr>
        <w:t>. The titles and subtitles used in this Agreement are used for convenience only and are not to be considered in construing or interpreting this Agreement.</w:t>
      </w:r>
    </w:p>
    <w:p>
      <w:pPr>
        <w:spacing w:after="0" w:line="170" w:lineRule="exact"/>
        <w:rPr>
          <w:sz w:val="20"/>
          <w:szCs w:val="20"/>
          <w:color w:val="auto"/>
        </w:rPr>
      </w:pPr>
    </w:p>
    <w:p>
      <w:pPr>
        <w:ind w:left="1300"/>
        <w:spacing w:after="0"/>
        <w:tabs>
          <w:tab w:leader="none" w:pos="2280" w:val="left"/>
        </w:tabs>
        <w:rPr>
          <w:sz w:val="20"/>
          <w:szCs w:val="20"/>
          <w:color w:val="auto"/>
        </w:rPr>
      </w:pPr>
      <w:r>
        <w:rPr>
          <w:rFonts w:ascii="Arial" w:cs="Arial" w:eastAsia="Arial" w:hAnsi="Arial"/>
          <w:sz w:val="18"/>
          <w:szCs w:val="18"/>
          <w:color w:val="auto"/>
        </w:rPr>
        <w:t>9.4.</w:t>
      </w:r>
      <w:r>
        <w:rPr>
          <w:sz w:val="20"/>
          <w:szCs w:val="20"/>
          <w:color w:val="auto"/>
        </w:rPr>
        <w:tab/>
      </w:r>
      <w:r>
        <w:rPr>
          <w:rFonts w:ascii="Arial" w:cs="Arial" w:eastAsia="Arial" w:hAnsi="Arial"/>
          <w:sz w:val="16"/>
          <w:szCs w:val="16"/>
          <w:u w:val="single" w:color="auto"/>
          <w:color w:val="auto"/>
        </w:rPr>
        <w:t>Notices</w:t>
      </w:r>
      <w:r>
        <w:rPr>
          <w:rFonts w:ascii="Arial" w:cs="Arial" w:eastAsia="Arial" w:hAnsi="Arial"/>
          <w:sz w:val="16"/>
          <w:szCs w:val="16"/>
          <w:color w:val="auto"/>
        </w:rPr>
        <w:t>. All notices and other communications under this Agreement must be in writing and are deemed duly delivered when</w:t>
      </w:r>
    </w:p>
    <w:p>
      <w:pPr>
        <w:spacing w:after="0" w:line="23" w:lineRule="exact"/>
        <w:rPr>
          <w:sz w:val="20"/>
          <w:szCs w:val="20"/>
          <w:color w:val="auto"/>
        </w:rPr>
      </w:pPr>
    </w:p>
    <w:p>
      <w:pPr>
        <w:ind w:right="160" w:firstLine="8"/>
        <w:spacing w:after="0" w:line="253" w:lineRule="auto"/>
        <w:tabs>
          <w:tab w:leader="none" w:pos="245" w:val="left"/>
        </w:tabs>
        <w:numPr>
          <w:ilvl w:val="0"/>
          <w:numId w:val="57"/>
        </w:numPr>
        <w:rPr>
          <w:rFonts w:ascii="Arial" w:cs="Arial" w:eastAsia="Arial" w:hAnsi="Arial"/>
          <w:sz w:val="18"/>
          <w:szCs w:val="18"/>
          <w:color w:val="auto"/>
        </w:rPr>
      </w:pPr>
      <w:r>
        <w:rPr>
          <w:rFonts w:ascii="Arial" w:cs="Arial" w:eastAsia="Arial" w:hAnsi="Arial"/>
          <w:sz w:val="18"/>
          <w:szCs w:val="18"/>
          <w:color w:val="auto"/>
        </w:rPr>
        <w:t>delivered if delivered personally or by nationally recognized overnight courier service (costs prepaid), (b) sent by facsimile with confirmation of transmission by the transmitting equipment (or, the first Business Day following such transmission if the date of transmission is not a Business Day) or (c) received or rejected by the addressee, if sent by United States of America certified or registered mail, return receipt requested; in each case to the following addresses or facsimile numbers and marked to the attention of the individual (by name or title) designated below (or to such other address, facsimile number or individual as a party may designate by notice to the other parties):</w:t>
      </w:r>
    </w:p>
    <w:p>
      <w:pPr>
        <w:spacing w:after="0" w:line="191"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If to the Company:</w:t>
      </w:r>
    </w:p>
    <w:p>
      <w:pPr>
        <w:spacing w:after="0" w:line="225" w:lineRule="exact"/>
        <w:rPr>
          <w:sz w:val="20"/>
          <w:szCs w:val="20"/>
          <w:color w:val="auto"/>
        </w:rPr>
      </w:pPr>
    </w:p>
    <w:p>
      <w:pPr>
        <w:ind w:left="1960"/>
        <w:spacing w:after="0"/>
        <w:rPr>
          <w:sz w:val="20"/>
          <w:szCs w:val="20"/>
          <w:color w:val="auto"/>
        </w:rPr>
      </w:pPr>
      <w:r>
        <w:rPr>
          <w:rFonts w:ascii="Arial" w:cs="Arial" w:eastAsia="Arial" w:hAnsi="Arial"/>
          <w:sz w:val="18"/>
          <w:szCs w:val="18"/>
          <w:color w:val="auto"/>
        </w:rPr>
        <w:t>Selecta Biosciences, Inc.</w:t>
      </w:r>
    </w:p>
    <w:p>
      <w:pPr>
        <w:spacing w:after="0" w:line="23" w:lineRule="exact"/>
        <w:rPr>
          <w:sz w:val="20"/>
          <w:szCs w:val="20"/>
          <w:color w:val="auto"/>
        </w:rPr>
      </w:pPr>
    </w:p>
    <w:p>
      <w:pPr>
        <w:ind w:left="1960"/>
        <w:spacing w:after="0"/>
        <w:rPr>
          <w:sz w:val="20"/>
          <w:szCs w:val="20"/>
          <w:color w:val="auto"/>
        </w:rPr>
      </w:pPr>
      <w:r>
        <w:rPr>
          <w:rFonts w:ascii="Arial" w:cs="Arial" w:eastAsia="Arial" w:hAnsi="Arial"/>
          <w:sz w:val="18"/>
          <w:szCs w:val="18"/>
          <w:color w:val="auto"/>
        </w:rPr>
        <w:t>480 Arsenal Way</w:t>
      </w:r>
    </w:p>
    <w:p>
      <w:pPr>
        <w:spacing w:after="0" w:line="9" w:lineRule="exact"/>
        <w:rPr>
          <w:sz w:val="20"/>
          <w:szCs w:val="20"/>
          <w:color w:val="auto"/>
        </w:rPr>
      </w:pPr>
    </w:p>
    <w:p>
      <w:pPr>
        <w:ind w:left="1960"/>
        <w:spacing w:after="0"/>
        <w:rPr>
          <w:sz w:val="20"/>
          <w:szCs w:val="20"/>
          <w:color w:val="auto"/>
        </w:rPr>
      </w:pPr>
      <w:r>
        <w:rPr>
          <w:rFonts w:ascii="Arial" w:cs="Arial" w:eastAsia="Arial" w:hAnsi="Arial"/>
          <w:sz w:val="18"/>
          <w:szCs w:val="18"/>
          <w:color w:val="auto"/>
        </w:rPr>
        <w:t>Watertown, MA 02472</w:t>
      </w:r>
    </w:p>
    <w:p>
      <w:pPr>
        <w:spacing w:after="0" w:line="9" w:lineRule="exact"/>
        <w:rPr>
          <w:sz w:val="20"/>
          <w:szCs w:val="20"/>
          <w:color w:val="auto"/>
        </w:rPr>
      </w:pPr>
    </w:p>
    <w:p>
      <w:pPr>
        <w:ind w:left="1960"/>
        <w:spacing w:after="0"/>
        <w:rPr>
          <w:sz w:val="20"/>
          <w:szCs w:val="20"/>
          <w:color w:val="auto"/>
        </w:rPr>
      </w:pPr>
      <w:r>
        <w:rPr>
          <w:rFonts w:ascii="Arial" w:cs="Arial" w:eastAsia="Arial" w:hAnsi="Arial"/>
          <w:sz w:val="18"/>
          <w:szCs w:val="18"/>
          <w:color w:val="auto"/>
        </w:rPr>
        <w:t>Attention: General Counsel</w:t>
      </w:r>
    </w:p>
    <w:p>
      <w:pPr>
        <w:spacing w:after="0" w:line="211"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With a copy (which will not constitute notice) to:</w:t>
      </w:r>
    </w:p>
    <w:p>
      <w:pPr>
        <w:spacing w:after="0" w:line="225" w:lineRule="exact"/>
        <w:rPr>
          <w:sz w:val="20"/>
          <w:szCs w:val="20"/>
          <w:color w:val="auto"/>
        </w:rPr>
      </w:pPr>
    </w:p>
    <w:p>
      <w:pPr>
        <w:ind w:left="1960"/>
        <w:spacing w:after="0"/>
        <w:rPr>
          <w:sz w:val="20"/>
          <w:szCs w:val="20"/>
          <w:color w:val="auto"/>
        </w:rPr>
      </w:pPr>
      <w:r>
        <w:rPr>
          <w:rFonts w:ascii="Arial" w:cs="Arial" w:eastAsia="Arial" w:hAnsi="Arial"/>
          <w:sz w:val="18"/>
          <w:szCs w:val="18"/>
          <w:color w:val="auto"/>
        </w:rPr>
        <w:t>Latham &amp; Watkins LLP</w:t>
      </w:r>
    </w:p>
    <w:p>
      <w:pPr>
        <w:spacing w:after="0" w:line="23" w:lineRule="exact"/>
        <w:rPr>
          <w:sz w:val="20"/>
          <w:szCs w:val="20"/>
          <w:color w:val="auto"/>
        </w:rPr>
      </w:pPr>
    </w:p>
    <w:p>
      <w:pPr>
        <w:ind w:left="1960"/>
        <w:spacing w:after="0"/>
        <w:rPr>
          <w:sz w:val="20"/>
          <w:szCs w:val="20"/>
          <w:color w:val="auto"/>
        </w:rPr>
      </w:pPr>
      <w:r>
        <w:rPr>
          <w:rFonts w:ascii="Arial" w:cs="Arial" w:eastAsia="Arial" w:hAnsi="Arial"/>
          <w:sz w:val="18"/>
          <w:szCs w:val="18"/>
          <w:color w:val="auto"/>
        </w:rPr>
        <w:t>200 Clarendon Street</w:t>
      </w:r>
    </w:p>
    <w:p>
      <w:pPr>
        <w:spacing w:after="0" w:line="9" w:lineRule="exact"/>
        <w:rPr>
          <w:sz w:val="20"/>
          <w:szCs w:val="20"/>
          <w:color w:val="auto"/>
        </w:rPr>
      </w:pPr>
    </w:p>
    <w:p>
      <w:pPr>
        <w:ind w:left="1960"/>
        <w:spacing w:after="0"/>
        <w:rPr>
          <w:sz w:val="20"/>
          <w:szCs w:val="20"/>
          <w:color w:val="auto"/>
        </w:rPr>
      </w:pPr>
      <w:r>
        <w:rPr>
          <w:rFonts w:ascii="Arial" w:cs="Arial" w:eastAsia="Arial" w:hAnsi="Arial"/>
          <w:sz w:val="18"/>
          <w:szCs w:val="18"/>
          <w:color w:val="auto"/>
        </w:rPr>
        <w:t>Boston, MA 02116</w:t>
      </w:r>
    </w:p>
    <w:p>
      <w:pPr>
        <w:spacing w:after="0" w:line="9" w:lineRule="exact"/>
        <w:rPr>
          <w:sz w:val="20"/>
          <w:szCs w:val="20"/>
          <w:color w:val="auto"/>
        </w:rPr>
      </w:pPr>
    </w:p>
    <w:p>
      <w:pPr>
        <w:ind w:left="1960"/>
        <w:spacing w:after="0"/>
        <w:rPr>
          <w:sz w:val="20"/>
          <w:szCs w:val="20"/>
          <w:color w:val="auto"/>
        </w:rPr>
      </w:pPr>
      <w:r>
        <w:rPr>
          <w:rFonts w:ascii="Arial" w:cs="Arial" w:eastAsia="Arial" w:hAnsi="Arial"/>
          <w:sz w:val="18"/>
          <w:szCs w:val="18"/>
          <w:color w:val="auto"/>
        </w:rPr>
        <w:t>Facsimile: (617) 948-6001</w:t>
      </w:r>
    </w:p>
    <w:p>
      <w:pPr>
        <w:spacing w:after="0" w:line="9" w:lineRule="exact"/>
        <w:rPr>
          <w:sz w:val="20"/>
          <w:szCs w:val="20"/>
          <w:color w:val="auto"/>
        </w:rPr>
      </w:pPr>
    </w:p>
    <w:p>
      <w:pPr>
        <w:ind w:left="1960"/>
        <w:spacing w:after="0"/>
        <w:rPr>
          <w:sz w:val="20"/>
          <w:szCs w:val="20"/>
          <w:color w:val="auto"/>
        </w:rPr>
      </w:pPr>
      <w:r>
        <w:rPr>
          <w:rFonts w:ascii="Arial" w:cs="Arial" w:eastAsia="Arial" w:hAnsi="Arial"/>
          <w:sz w:val="18"/>
          <w:szCs w:val="18"/>
          <w:color w:val="auto"/>
        </w:rPr>
        <w:t>Attention: Peter N. Handrinos and Wesley C. Holmes</w:t>
      </w:r>
    </w:p>
    <w:p>
      <w:pPr>
        <w:spacing w:after="0" w:line="211"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If to the Investors:</w:t>
      </w:r>
    </w:p>
    <w:p>
      <w:pPr>
        <w:spacing w:after="0" w:line="225" w:lineRule="exact"/>
        <w:rPr>
          <w:sz w:val="20"/>
          <w:szCs w:val="20"/>
          <w:color w:val="auto"/>
        </w:rPr>
      </w:pPr>
    </w:p>
    <w:p>
      <w:pPr>
        <w:ind w:left="1960"/>
        <w:spacing w:after="0"/>
        <w:rPr>
          <w:sz w:val="20"/>
          <w:szCs w:val="20"/>
          <w:color w:val="auto"/>
        </w:rPr>
      </w:pPr>
      <w:r>
        <w:rPr>
          <w:rFonts w:ascii="Arial" w:cs="Arial" w:eastAsia="Arial" w:hAnsi="Arial"/>
          <w:sz w:val="18"/>
          <w:szCs w:val="18"/>
          <w:color w:val="auto"/>
        </w:rPr>
        <w:t>to the addresses set forth on the signature pages hereto.</w:t>
      </w:r>
    </w:p>
    <w:p>
      <w:pPr>
        <w:spacing w:after="0" w:line="200" w:lineRule="exact"/>
        <w:rPr>
          <w:sz w:val="20"/>
          <w:szCs w:val="20"/>
          <w:color w:val="auto"/>
        </w:rPr>
      </w:pPr>
    </w:p>
    <w:p>
      <w:pPr>
        <w:spacing w:after="0" w:line="24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55" w:name="page56"/>
    <w:bookmarkEnd w:id="55"/>
    <w:p>
      <w:pPr>
        <w:ind w:right="40" w:firstLine="1297"/>
        <w:spacing w:after="0" w:line="259" w:lineRule="auto"/>
        <w:rPr>
          <w:sz w:val="20"/>
          <w:szCs w:val="20"/>
          <w:color w:val="auto"/>
        </w:rPr>
      </w:pPr>
      <w:r>
        <w:rPr>
          <w:rFonts w:ascii="Arial" w:cs="Arial" w:eastAsia="Arial" w:hAnsi="Arial"/>
          <w:sz w:val="18"/>
          <w:szCs w:val="18"/>
          <w:color w:val="auto"/>
        </w:rPr>
        <w:t xml:space="preserve">9.5. </w:t>
      </w:r>
      <w:r>
        <w:rPr>
          <w:rFonts w:ascii="Arial" w:cs="Arial" w:eastAsia="Arial" w:hAnsi="Arial"/>
          <w:sz w:val="18"/>
          <w:szCs w:val="18"/>
          <w:u w:val="single" w:color="auto"/>
          <w:color w:val="auto"/>
        </w:rPr>
        <w:t>Expenses</w:t>
      </w:r>
      <w:r>
        <w:rPr>
          <w:rFonts w:ascii="Arial" w:cs="Arial" w:eastAsia="Arial" w:hAnsi="Arial"/>
          <w:sz w:val="18"/>
          <w:szCs w:val="18"/>
          <w:color w:val="auto"/>
        </w:rPr>
        <w:t>. The parties hereto shall pay their own costs and expenses in connection herewith regardless of whether the transactions contemplated hereby are consummated; it being understood that each of the Company and each Investor has relied on the advice of its own respective counsel. The Company shall pay any Transfer Agent fees, stamp taxes and other taxes and duties levied in connection with the sale and issuance of the Closing Securities to the Investors.</w:t>
      </w:r>
    </w:p>
    <w:p>
      <w:pPr>
        <w:spacing w:after="0" w:line="187" w:lineRule="exact"/>
        <w:rPr>
          <w:sz w:val="20"/>
          <w:szCs w:val="20"/>
          <w:color w:val="auto"/>
        </w:rPr>
      </w:pPr>
    </w:p>
    <w:p>
      <w:pPr>
        <w:ind w:right="100" w:firstLine="1297"/>
        <w:spacing w:after="0" w:line="271" w:lineRule="auto"/>
        <w:rPr>
          <w:sz w:val="20"/>
          <w:szCs w:val="20"/>
          <w:color w:val="auto"/>
        </w:rPr>
      </w:pPr>
      <w:r>
        <w:rPr>
          <w:rFonts w:ascii="Arial" w:cs="Arial" w:eastAsia="Arial" w:hAnsi="Arial"/>
          <w:sz w:val="17"/>
          <w:szCs w:val="17"/>
          <w:color w:val="auto"/>
        </w:rPr>
        <w:t xml:space="preserve">9.6. </w:t>
      </w:r>
      <w:r>
        <w:rPr>
          <w:rFonts w:ascii="Arial" w:cs="Arial" w:eastAsia="Arial" w:hAnsi="Arial"/>
          <w:sz w:val="17"/>
          <w:szCs w:val="17"/>
          <w:u w:val="single" w:color="auto"/>
          <w:color w:val="auto"/>
        </w:rPr>
        <w:t>Amendments and Waivers</w:t>
      </w:r>
      <w:r>
        <w:rPr>
          <w:rFonts w:ascii="Arial" w:cs="Arial" w:eastAsia="Arial" w:hAnsi="Arial"/>
          <w:sz w:val="17"/>
          <w:szCs w:val="17"/>
          <w:color w:val="auto"/>
        </w:rPr>
        <w:t>. Any term of this Agreement may be amended and the observance of any term of this Agreement may be waived (either generally or in a particular instance and either retroactively or prospectively), only with the written consent of the Company and (a) prior to the Closing, Investors that agreed to purchase a majority of the Closing Securities to be issued and sold pursuant to this Agreement and (b) following the Closing, the Required Investors. Notwithstanding the foregoing, this Agreement may not be amended and the observance of any term of this Agreement may not be waived with respect to any Investor without the written consent of such Investor unless such amendment or waiver applies to all Investors in the same fashion. Any amendment or waiver effected in accordance with this paragraph shall be binding upon (i) prior to Closing, each Investor and (ii) following the Closing, each holder of any Securities purchased under this Agreement at the time outstanding, and in each case, each future holder of all such Securities and the Company.</w:t>
      </w:r>
    </w:p>
    <w:p>
      <w:pPr>
        <w:spacing w:after="0" w:line="179" w:lineRule="exact"/>
        <w:rPr>
          <w:sz w:val="20"/>
          <w:szCs w:val="20"/>
          <w:color w:val="auto"/>
        </w:rPr>
      </w:pPr>
    </w:p>
    <w:p>
      <w:pPr>
        <w:ind w:firstLine="1297"/>
        <w:spacing w:after="0" w:line="253" w:lineRule="auto"/>
        <w:rPr>
          <w:sz w:val="20"/>
          <w:szCs w:val="20"/>
          <w:color w:val="auto"/>
        </w:rPr>
      </w:pPr>
      <w:r>
        <w:rPr>
          <w:rFonts w:ascii="Arial" w:cs="Arial" w:eastAsia="Arial" w:hAnsi="Arial"/>
          <w:sz w:val="18"/>
          <w:szCs w:val="18"/>
          <w:color w:val="auto"/>
        </w:rPr>
        <w:t xml:space="preserve">9.7. </w:t>
      </w:r>
      <w:r>
        <w:rPr>
          <w:rFonts w:ascii="Arial" w:cs="Arial" w:eastAsia="Arial" w:hAnsi="Arial"/>
          <w:sz w:val="18"/>
          <w:szCs w:val="18"/>
          <w:u w:val="single" w:color="auto"/>
          <w:color w:val="auto"/>
        </w:rPr>
        <w:t>Publicity</w:t>
      </w:r>
      <w:r>
        <w:rPr>
          <w:rFonts w:ascii="Arial" w:cs="Arial" w:eastAsia="Arial" w:hAnsi="Arial"/>
          <w:sz w:val="18"/>
          <w:szCs w:val="18"/>
          <w:color w:val="auto"/>
        </w:rPr>
        <w:t>. Except as set forth below, no public release or announcement concerning the transactions contemplated hereby shall be issued by the Company or the Investors without the prior written consent of the Company (in the case of a release or announcement by the Investors) or the Investors (in the case of a release or announcement by the Company) (which consents shall not be unreasonably withheld), except as such release or announcement may be required by law or the applicable rules or regulations of any securities exchange or securities market, in which case the Company or the Investors, as the case may be, shall allow the Investors or the Company, as applicable, to the extent reasonably practicable in the circumstances, reasonable time to comment on such release or announcement in advance of such issuance. By 9:00 A.M. (New York City time) on the Trading Day immediately following the date of this Agreement, the Company shall issue a press release disclosing all material terms of transactions contemplated by this Agreement (the “</w:t>
      </w:r>
      <w:r>
        <w:rPr>
          <w:rFonts w:ascii="Arial" w:cs="Arial" w:eastAsia="Arial" w:hAnsi="Arial"/>
          <w:sz w:val="18"/>
          <w:szCs w:val="18"/>
          <w:u w:val="single" w:color="auto"/>
          <w:color w:val="auto"/>
        </w:rPr>
        <w:t>Press Release</w:t>
      </w:r>
      <w:r>
        <w:rPr>
          <w:rFonts w:ascii="Arial" w:cs="Arial" w:eastAsia="Arial" w:hAnsi="Arial"/>
          <w:sz w:val="18"/>
          <w:szCs w:val="18"/>
          <w:color w:val="auto"/>
        </w:rPr>
        <w:t>”). No later than 5:30 p.m. (New York City time) on the fourth Business Day following the date of this Agreement, the Company will file a Current Report on Form 8-K (the “</w:t>
      </w:r>
      <w:r>
        <w:rPr>
          <w:rFonts w:ascii="Arial" w:cs="Arial" w:eastAsia="Arial" w:hAnsi="Arial"/>
          <w:sz w:val="18"/>
          <w:szCs w:val="18"/>
          <w:u w:val="single" w:color="auto"/>
          <w:color w:val="auto"/>
        </w:rPr>
        <w:t>8-K</w:t>
      </w:r>
      <w:r>
        <w:rPr>
          <w:rFonts w:ascii="Arial" w:cs="Arial" w:eastAsia="Arial" w:hAnsi="Arial"/>
          <w:sz w:val="18"/>
          <w:szCs w:val="18"/>
          <w:color w:val="auto"/>
        </w:rPr>
        <w:t>”) attaching the press release described in the foregoing sentence as well as copies of the Transaction Documents.</w:t>
      </w:r>
    </w:p>
    <w:p>
      <w:pPr>
        <w:spacing w:after="0" w:line="195" w:lineRule="exact"/>
        <w:rPr>
          <w:sz w:val="20"/>
          <w:szCs w:val="20"/>
          <w:color w:val="auto"/>
        </w:rPr>
      </w:pPr>
    </w:p>
    <w:p>
      <w:pPr>
        <w:ind w:right="20" w:firstLine="1297"/>
        <w:spacing w:after="0" w:line="257" w:lineRule="auto"/>
        <w:rPr>
          <w:sz w:val="20"/>
          <w:szCs w:val="20"/>
          <w:color w:val="auto"/>
        </w:rPr>
      </w:pPr>
      <w:r>
        <w:rPr>
          <w:rFonts w:ascii="Arial" w:cs="Arial" w:eastAsia="Arial" w:hAnsi="Arial"/>
          <w:sz w:val="18"/>
          <w:szCs w:val="18"/>
          <w:color w:val="auto"/>
        </w:rPr>
        <w:t xml:space="preserve">9.8. </w:t>
      </w:r>
      <w:r>
        <w:rPr>
          <w:rFonts w:ascii="Arial" w:cs="Arial" w:eastAsia="Arial" w:hAnsi="Arial"/>
          <w:sz w:val="18"/>
          <w:szCs w:val="18"/>
          <w:u w:val="single" w:color="auto"/>
          <w:color w:val="auto"/>
        </w:rPr>
        <w:t>Severability</w:t>
      </w:r>
      <w:r>
        <w:rPr>
          <w:rFonts w:ascii="Arial" w:cs="Arial" w:eastAsia="Arial" w:hAnsi="Arial"/>
          <w:sz w:val="18"/>
          <w:szCs w:val="18"/>
          <w:color w:val="auto"/>
        </w:rPr>
        <w:t>. Any provision of this Agreement that is prohibited or unenforceable in any jurisdiction shall, as to such jurisdiction, be ineffective to the extent of such prohibition or unenforceability without invalidating the remaining provisions hereof but shall be interpreted as if it were written so as to be enforceable to the maximum extent permitted by applicable law, and any such prohibition or unenforceability in any jurisdiction shall not invalidate or render unenforceable such provision in any other jurisdiction. To the extent permitted by applicable law, the parties hereby waive any provision of law which renders any provision hereof prohibited or unenforceable in any respect.</w:t>
      </w:r>
    </w:p>
    <w:p>
      <w:pPr>
        <w:spacing w:after="0" w:line="200" w:lineRule="exact"/>
        <w:rPr>
          <w:sz w:val="20"/>
          <w:szCs w:val="20"/>
          <w:color w:val="auto"/>
        </w:rPr>
      </w:pPr>
    </w:p>
    <w:p>
      <w:pPr>
        <w:spacing w:after="0" w:line="20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56" w:name="page57"/>
    <w:bookmarkEnd w:id="56"/>
    <w:p>
      <w:pPr>
        <w:ind w:right="100" w:firstLine="1297"/>
        <w:spacing w:after="0" w:line="259" w:lineRule="auto"/>
        <w:rPr>
          <w:sz w:val="20"/>
          <w:szCs w:val="20"/>
          <w:color w:val="auto"/>
        </w:rPr>
      </w:pPr>
      <w:r>
        <w:rPr>
          <w:rFonts w:ascii="Arial" w:cs="Arial" w:eastAsia="Arial" w:hAnsi="Arial"/>
          <w:sz w:val="18"/>
          <w:szCs w:val="18"/>
          <w:color w:val="auto"/>
        </w:rPr>
        <w:t xml:space="preserve">9.9. </w:t>
      </w:r>
      <w:r>
        <w:rPr>
          <w:rFonts w:ascii="Arial" w:cs="Arial" w:eastAsia="Arial" w:hAnsi="Arial"/>
          <w:sz w:val="18"/>
          <w:szCs w:val="18"/>
          <w:u w:val="single" w:color="auto"/>
          <w:color w:val="auto"/>
        </w:rPr>
        <w:t>No Third-Party Beneficiaries</w:t>
      </w:r>
      <w:r>
        <w:rPr>
          <w:rFonts w:ascii="Arial" w:cs="Arial" w:eastAsia="Arial" w:hAnsi="Arial"/>
          <w:sz w:val="18"/>
          <w:szCs w:val="18"/>
          <w:color w:val="auto"/>
        </w:rPr>
        <w:t>. The Placement Agent shall be a third party beneficiary of the representations and warranties of the Company in Section 4 hereof and with respect to the representations and warranties of the Investors in Section 5 hereof. This Agreement is intended for the benefit of the parties hereto and their respective successors and permitted assigns and is not for the benefit of, nor may any provision hereof be enforced by, any other Person, except as otherwise set forth in Section 8 and this Section 9.9.</w:t>
      </w:r>
    </w:p>
    <w:p>
      <w:pPr>
        <w:spacing w:after="0" w:line="187" w:lineRule="exact"/>
        <w:rPr>
          <w:sz w:val="20"/>
          <w:szCs w:val="20"/>
          <w:color w:val="auto"/>
        </w:rPr>
      </w:pPr>
    </w:p>
    <w:p>
      <w:pPr>
        <w:ind w:firstLine="1297"/>
        <w:spacing w:after="0" w:line="302" w:lineRule="auto"/>
        <w:rPr>
          <w:sz w:val="20"/>
          <w:szCs w:val="20"/>
          <w:color w:val="auto"/>
        </w:rPr>
      </w:pPr>
      <w:r>
        <w:rPr>
          <w:rFonts w:ascii="Arial" w:cs="Arial" w:eastAsia="Arial" w:hAnsi="Arial"/>
          <w:sz w:val="16"/>
          <w:szCs w:val="16"/>
          <w:color w:val="auto"/>
        </w:rPr>
        <w:t xml:space="preserve">9.10. </w:t>
      </w:r>
      <w:r>
        <w:rPr>
          <w:rFonts w:ascii="Arial" w:cs="Arial" w:eastAsia="Arial" w:hAnsi="Arial"/>
          <w:sz w:val="16"/>
          <w:szCs w:val="16"/>
          <w:u w:val="single" w:color="auto"/>
          <w:color w:val="auto"/>
        </w:rPr>
        <w:t>Entire Agreement</w:t>
      </w:r>
      <w:r>
        <w:rPr>
          <w:rFonts w:ascii="Arial" w:cs="Arial" w:eastAsia="Arial" w:hAnsi="Arial"/>
          <w:sz w:val="16"/>
          <w:szCs w:val="16"/>
          <w:color w:val="auto"/>
        </w:rPr>
        <w:t>. This Agreement, including the signature pages, Exhibits and the Disclosure Schedules, the other Transaction Documents and any oral or written agreement between the Company and any Investor regarding confidentiality matters that was entered into in connection with the transactions contemplated hereby constitute the entire agreement among the parties hereof with respect to the subject matter hereof and thereof and supersede all prior agreements and understandings, both oral and written, between the parties with respect to the subject matter hereof and thereof.</w:t>
      </w:r>
    </w:p>
    <w:p>
      <w:pPr>
        <w:spacing w:after="0" w:line="154" w:lineRule="exact"/>
        <w:rPr>
          <w:sz w:val="20"/>
          <w:szCs w:val="20"/>
          <w:color w:val="auto"/>
        </w:rPr>
      </w:pPr>
    </w:p>
    <w:p>
      <w:pPr>
        <w:jc w:val="both"/>
        <w:ind w:right="200" w:firstLine="1297"/>
        <w:spacing w:after="0" w:line="342" w:lineRule="auto"/>
        <w:rPr>
          <w:sz w:val="20"/>
          <w:szCs w:val="20"/>
          <w:color w:val="auto"/>
        </w:rPr>
      </w:pPr>
      <w:r>
        <w:rPr>
          <w:rFonts w:ascii="Arial" w:cs="Arial" w:eastAsia="Arial" w:hAnsi="Arial"/>
          <w:sz w:val="16"/>
          <w:szCs w:val="16"/>
          <w:color w:val="auto"/>
        </w:rPr>
        <w:t xml:space="preserve">9.11. </w:t>
      </w:r>
      <w:r>
        <w:rPr>
          <w:rFonts w:ascii="Arial" w:cs="Arial" w:eastAsia="Arial" w:hAnsi="Arial"/>
          <w:sz w:val="16"/>
          <w:szCs w:val="16"/>
          <w:u w:val="single" w:color="auto"/>
          <w:color w:val="auto"/>
        </w:rPr>
        <w:t>Further Assurances</w:t>
      </w:r>
      <w:r>
        <w:rPr>
          <w:rFonts w:ascii="Arial" w:cs="Arial" w:eastAsia="Arial" w:hAnsi="Arial"/>
          <w:sz w:val="16"/>
          <w:szCs w:val="16"/>
          <w:color w:val="auto"/>
        </w:rPr>
        <w:t>. The parties shall execute and deliver all such further instruments and documents and take all such other actions as may reasonably be required to carry out the transactions contemplated hereby and to evidence the fulfillment of the agreements herein contained.</w:t>
      </w:r>
    </w:p>
    <w:p>
      <w:pPr>
        <w:spacing w:after="0" w:line="124" w:lineRule="exact"/>
        <w:rPr>
          <w:sz w:val="20"/>
          <w:szCs w:val="20"/>
          <w:color w:val="auto"/>
        </w:rPr>
      </w:pPr>
    </w:p>
    <w:p>
      <w:pPr>
        <w:ind w:right="80" w:firstLine="1297"/>
        <w:spacing w:after="0" w:line="283" w:lineRule="auto"/>
        <w:rPr>
          <w:sz w:val="20"/>
          <w:szCs w:val="20"/>
          <w:color w:val="auto"/>
        </w:rPr>
      </w:pPr>
      <w:r>
        <w:rPr>
          <w:rFonts w:ascii="Arial" w:cs="Arial" w:eastAsia="Arial" w:hAnsi="Arial"/>
          <w:sz w:val="16"/>
          <w:szCs w:val="16"/>
          <w:color w:val="auto"/>
        </w:rPr>
        <w:t xml:space="preserve">9.12. </w:t>
      </w:r>
      <w:r>
        <w:rPr>
          <w:rFonts w:ascii="Arial" w:cs="Arial" w:eastAsia="Arial" w:hAnsi="Arial"/>
          <w:sz w:val="16"/>
          <w:szCs w:val="16"/>
          <w:u w:val="single" w:color="auto"/>
          <w:color w:val="auto"/>
        </w:rPr>
        <w:t>Governing Law; Consent to Jurisdiction; Waiver of Jury Trial</w:t>
      </w:r>
      <w:r>
        <w:rPr>
          <w:rFonts w:ascii="Arial" w:cs="Arial" w:eastAsia="Arial" w:hAnsi="Arial"/>
          <w:sz w:val="16"/>
          <w:szCs w:val="16"/>
          <w:color w:val="auto"/>
        </w:rPr>
        <w:t xml:space="preserve">. This Agreement shall be governed by, and construed in accordance with, the internal laws of the State of New York without regard to the choice of law principles thereof (other than Sections 5-1401 and 5-1402 of the General Obligations Law). Each of the parties hereto irrevocably submits to the exclusive jurisdiction of the courts of the State of New York located in New York County and the United States District Court for the Southern District of New York for the purpose of any suit, action, proceeding or judgment relating to or arising out of this Agreement and the transactions contemplated hereby. Service of process in connection with any such suit, action or proceeding may be served on each party hereto anywhere in the world by the same methods as are specified for the giving of notices under this Agreement. Each of the parties hereto irrevocably consents to the jurisdiction of any such court in any such suit, action or proceeding and to the laying of venue in such court. Each party hereto irrevocably waives any objection to the laying of venue of any such suit, action or proceeding brought in such courts and irrevocably waives any claim that any such suit, action or proceeding brought in any such court has been brought in an inconvenient forum. </w:t>
      </w:r>
      <w:r>
        <w:rPr>
          <w:rFonts w:ascii="Arial" w:cs="Arial" w:eastAsia="Arial" w:hAnsi="Arial"/>
          <w:sz w:val="16"/>
          <w:szCs w:val="16"/>
          <w:b w:val="1"/>
          <w:bCs w:val="1"/>
          <w:color w:val="auto"/>
        </w:rPr>
        <w:t>EACH OF THE PARTIES</w:t>
      </w:r>
    </w:p>
    <w:p>
      <w:pPr>
        <w:spacing w:after="0" w:line="7" w:lineRule="exact"/>
        <w:rPr>
          <w:sz w:val="20"/>
          <w:szCs w:val="20"/>
          <w:color w:val="auto"/>
        </w:rPr>
      </w:pPr>
    </w:p>
    <w:p>
      <w:pPr>
        <w:ind w:right="320"/>
        <w:spacing w:after="0" w:line="261" w:lineRule="auto"/>
        <w:rPr>
          <w:sz w:val="20"/>
          <w:szCs w:val="20"/>
          <w:color w:val="auto"/>
        </w:rPr>
      </w:pPr>
      <w:r>
        <w:rPr>
          <w:rFonts w:ascii="Arial" w:cs="Arial" w:eastAsia="Arial" w:hAnsi="Arial"/>
          <w:sz w:val="18"/>
          <w:szCs w:val="18"/>
          <w:b w:val="1"/>
          <w:bCs w:val="1"/>
          <w:color w:val="auto"/>
        </w:rPr>
        <w:t>HERETO WAIVES ANY RIGHT TO REQUEST A TRIAL BY JURY IN ANY LITIGATION WITH RESPECT TO THIS AGREEMENT AND REPRESENTS THAT COUNSEL HAS BEEN CONSULTED SPECIFICALLY AS TO THIS WAIVER.</w:t>
      </w:r>
    </w:p>
    <w:p>
      <w:pPr>
        <w:spacing w:after="0" w:line="184" w:lineRule="exact"/>
        <w:rPr>
          <w:sz w:val="20"/>
          <w:szCs w:val="20"/>
          <w:color w:val="auto"/>
        </w:rPr>
      </w:pPr>
    </w:p>
    <w:p>
      <w:pPr>
        <w:ind w:right="60" w:firstLine="1297"/>
        <w:spacing w:after="0" w:line="269" w:lineRule="auto"/>
        <w:rPr>
          <w:sz w:val="20"/>
          <w:szCs w:val="20"/>
          <w:color w:val="auto"/>
        </w:rPr>
      </w:pPr>
      <w:r>
        <w:rPr>
          <w:rFonts w:ascii="Arial" w:cs="Arial" w:eastAsia="Arial" w:hAnsi="Arial"/>
          <w:sz w:val="17"/>
          <w:szCs w:val="17"/>
          <w:color w:val="auto"/>
        </w:rPr>
        <w:t xml:space="preserve">9.13. </w:t>
      </w:r>
      <w:r>
        <w:rPr>
          <w:rFonts w:ascii="Arial" w:cs="Arial" w:eastAsia="Arial" w:hAnsi="Arial"/>
          <w:sz w:val="17"/>
          <w:szCs w:val="17"/>
          <w:u w:val="single" w:color="auto"/>
          <w:color w:val="auto"/>
        </w:rPr>
        <w:t>Independent Nature of Investors’ Obligations and Rights</w:t>
      </w:r>
      <w:r>
        <w:rPr>
          <w:rFonts w:ascii="Arial" w:cs="Arial" w:eastAsia="Arial" w:hAnsi="Arial"/>
          <w:sz w:val="17"/>
          <w:szCs w:val="17"/>
          <w:color w:val="auto"/>
        </w:rPr>
        <w:t>. The obligations of each Investor under any Transaction Document are several and not joint with the obligations of any other Investor, and no Investor shall be responsible in any way for the performance of the obligations of any other Investor under any Transaction Document. The decision of each Investor to purchase Closing Securities pursuant to the Transaction Documents has been made by such Investor independently of any other Investor. Nothing contained herein or in any Transaction Document, and no action taken by any Investor pursuant thereto, shall be deemed to constitute the Investors as a partnership, an association, a joint venture or any other kind of entity, or create a presumption that the Investors are in any way acting in concert or as a group with respect to such obligations or the transactions contemplated by the Transaction Documents. Each Investor acknowledges that no other Investor has acted as agent for such Investor in connection with making its investment hereunder and that no Investor will be acting as agent of such Investor in connection with monitoring its investment in the Closing Securities or enforcing its rights under the Transaction Documents. Each Investor shall be entitled to independently protect and enforce its rights, including, without limitation, the rights arising out of this Agreement or out of the other Transaction Documents, and it shall not be necessary for any other Investor to be joined as an additional party in any proceeding for such purpose.</w:t>
      </w:r>
    </w:p>
    <w:p>
      <w:pPr>
        <w:spacing w:after="0" w:line="18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[remainder of page intentionally left blank]</w:t>
      </w:r>
    </w:p>
    <w:p>
      <w:pPr>
        <w:spacing w:after="0" w:line="200" w:lineRule="exact"/>
        <w:rPr>
          <w:sz w:val="20"/>
          <w:szCs w:val="20"/>
          <w:color w:val="auto"/>
        </w:rPr>
      </w:pPr>
    </w:p>
    <w:p>
      <w:pPr>
        <w:spacing w:after="0" w:line="24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57" w:name="page58"/>
    <w:bookmarkEnd w:id="57"/>
    <w:p>
      <w:pPr>
        <w:ind w:firstLine="648"/>
        <w:spacing w:after="0" w:line="277" w:lineRule="auto"/>
        <w:rPr>
          <w:sz w:val="20"/>
          <w:szCs w:val="20"/>
          <w:color w:val="auto"/>
        </w:rPr>
      </w:pPr>
      <w:r>
        <w:rPr>
          <w:rFonts w:ascii="Arial" w:cs="Arial" w:eastAsia="Arial" w:hAnsi="Arial"/>
          <w:sz w:val="18"/>
          <w:szCs w:val="18"/>
          <w:color w:val="auto"/>
        </w:rPr>
        <w:t>IN WITNESS WHEREOF, the parties have executed this Agreement or caused their duly authorized officers to execute this Agreement as of the date first above written.</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spacing w:after="0"/>
        <w:tabs>
          <w:tab w:leader="none" w:pos="5700" w:val="left"/>
        </w:tabs>
        <w:rPr>
          <w:sz w:val="20"/>
          <w:szCs w:val="20"/>
          <w:color w:val="auto"/>
        </w:rPr>
      </w:pPr>
      <w:r>
        <w:rPr>
          <w:rFonts w:ascii="Arial" w:cs="Arial" w:eastAsia="Arial" w:hAnsi="Arial"/>
          <w:sz w:val="18"/>
          <w:szCs w:val="18"/>
          <w:color w:val="auto"/>
        </w:rPr>
        <w:t>COMPANY:</w:t>
      </w:r>
      <w:r>
        <w:rPr>
          <w:sz w:val="20"/>
          <w:szCs w:val="20"/>
          <w:color w:val="auto"/>
        </w:rPr>
        <w:tab/>
      </w:r>
      <w:r>
        <w:rPr>
          <w:rFonts w:ascii="Arial" w:cs="Arial" w:eastAsia="Arial" w:hAnsi="Arial"/>
          <w:sz w:val="18"/>
          <w:szCs w:val="18"/>
          <w:color w:val="auto"/>
        </w:rPr>
        <w:t>SELECTA BIOSCIENCES, INC.</w:t>
      </w:r>
    </w:p>
    <w:p>
      <w:pPr>
        <w:spacing w:after="0" w:line="225"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By: /s/ Carsten Brunn, Ph.D.</w:t>
      </w:r>
    </w:p>
    <w:p>
      <w:pPr>
        <w:spacing w:after="0" w:line="23" w:lineRule="exact"/>
        <w:rPr>
          <w:sz w:val="20"/>
          <w:szCs w:val="20"/>
          <w:color w:val="auto"/>
        </w:rPr>
      </w:pPr>
    </w:p>
    <w:p>
      <w:pPr>
        <w:ind w:left="6060"/>
        <w:spacing w:after="0"/>
        <w:rPr>
          <w:sz w:val="20"/>
          <w:szCs w:val="20"/>
          <w:color w:val="auto"/>
        </w:rPr>
      </w:pPr>
      <w:r>
        <w:rPr>
          <w:rFonts w:ascii="Arial" w:cs="Arial" w:eastAsia="Arial" w:hAnsi="Arial"/>
          <w:sz w:val="18"/>
          <w:szCs w:val="18"/>
          <w:color w:val="auto"/>
        </w:rPr>
        <w:t>Name: Carsten Brunn, Ph.D.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3846830</wp:posOffset>
            </wp:positionH>
            <wp:positionV relativeFrom="paragraph">
              <wp:posOffset>-130810</wp:posOffset>
            </wp:positionV>
            <wp:extent cx="3404870" cy="889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3404870" cy="8890"/>
                    </a:xfrm>
                    <a:prstGeom prst="rect">
                      <a:avLst/>
                    </a:prstGeom>
                    <a:noFill/>
                  </pic:spPr>
                </pic:pic>
              </a:graphicData>
            </a:graphic>
          </wp:anchor>
        </w:drawing>
      </w:r>
    </w:p>
    <w:p>
      <w:pPr>
        <w:spacing w:after="0" w:line="3" w:lineRule="exact"/>
        <w:rPr>
          <w:sz w:val="20"/>
          <w:szCs w:val="20"/>
          <w:color w:val="auto"/>
        </w:rPr>
      </w:pPr>
    </w:p>
    <w:p>
      <w:pPr>
        <w:ind w:left="6060"/>
        <w:spacing w:after="0"/>
        <w:rPr>
          <w:sz w:val="20"/>
          <w:szCs w:val="20"/>
          <w:color w:val="auto"/>
        </w:rPr>
      </w:pPr>
      <w:r>
        <w:rPr>
          <w:rFonts w:ascii="Arial" w:cs="Arial" w:eastAsia="Arial" w:hAnsi="Arial"/>
          <w:sz w:val="18"/>
          <w:szCs w:val="18"/>
          <w:color w:val="auto"/>
        </w:rPr>
        <w:t>Title: President and CEO</w:t>
      </w:r>
    </w:p>
    <w:p>
      <w:pPr>
        <w:spacing w:after="0" w:line="200" w:lineRule="exact"/>
        <w:rPr>
          <w:sz w:val="20"/>
          <w:szCs w:val="20"/>
          <w:color w:val="auto"/>
        </w:rPr>
      </w:pPr>
    </w:p>
    <w:p>
      <w:pPr>
        <w:spacing w:after="0" w:line="2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9" w:right="239" w:bottom="1440" w:gutter="0" w:footer="0" w:header="0"/>
        </w:sectPr>
      </w:pPr>
    </w:p>
    <w:bookmarkStart w:id="58" w:name="page59"/>
    <w:bookmarkEnd w:id="58"/>
    <w:p>
      <w:pPr>
        <w:spacing w:after="0"/>
        <w:tabs>
          <w:tab w:leader="none" w:pos="5700" w:val="left"/>
        </w:tabs>
        <w:rPr>
          <w:sz w:val="20"/>
          <w:szCs w:val="20"/>
          <w:color w:val="auto"/>
        </w:rPr>
      </w:pPr>
      <w:r>
        <w:rPr>
          <w:rFonts w:ascii="Arial" w:cs="Arial" w:eastAsia="Arial" w:hAnsi="Arial"/>
          <w:sz w:val="18"/>
          <w:szCs w:val="18"/>
          <w:color w:val="auto"/>
        </w:rPr>
        <w:t>INVESTOR:</w:t>
      </w:r>
      <w:r>
        <w:rPr>
          <w:sz w:val="20"/>
          <w:szCs w:val="20"/>
          <w:color w:val="auto"/>
        </w:rPr>
        <w:tab/>
      </w:r>
      <w:r>
        <w:rPr>
          <w:rFonts w:ascii="Arial" w:cs="Arial" w:eastAsia="Arial" w:hAnsi="Arial"/>
          <w:sz w:val="18"/>
          <w:szCs w:val="18"/>
          <w:color w:val="auto"/>
        </w:rPr>
        <w:t>Vivo Opportunity Fund, L.P.</w:t>
      </w:r>
    </w:p>
    <w:p>
      <w:pPr>
        <w:spacing w:after="0" w:line="225"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By: /s/ Albert Cha</w:t>
      </w:r>
    </w:p>
    <w:p>
      <w:pPr>
        <w:spacing w:after="0" w:line="23" w:lineRule="exact"/>
        <w:rPr>
          <w:sz w:val="20"/>
          <w:szCs w:val="20"/>
          <w:color w:val="auto"/>
        </w:rPr>
      </w:pPr>
    </w:p>
    <w:p>
      <w:pPr>
        <w:ind w:left="6060"/>
        <w:spacing w:after="0"/>
        <w:rPr>
          <w:sz w:val="20"/>
          <w:szCs w:val="20"/>
          <w:color w:val="auto"/>
        </w:rPr>
      </w:pPr>
      <w:r>
        <w:rPr>
          <w:rFonts w:ascii="Arial" w:cs="Arial" w:eastAsia="Arial" w:hAnsi="Arial"/>
          <w:sz w:val="18"/>
          <w:szCs w:val="18"/>
          <w:color w:val="auto"/>
        </w:rPr>
        <w:t>Name: Albert Cha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3846830</wp:posOffset>
            </wp:positionH>
            <wp:positionV relativeFrom="paragraph">
              <wp:posOffset>-130810</wp:posOffset>
            </wp:positionV>
            <wp:extent cx="3404870" cy="889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3404870" cy="8890"/>
                    </a:xfrm>
                    <a:prstGeom prst="rect">
                      <a:avLst/>
                    </a:prstGeom>
                    <a:noFill/>
                  </pic:spPr>
                </pic:pic>
              </a:graphicData>
            </a:graphic>
          </wp:anchor>
        </w:drawing>
      </w:r>
    </w:p>
    <w:p>
      <w:pPr>
        <w:spacing w:after="0" w:line="3" w:lineRule="exact"/>
        <w:rPr>
          <w:sz w:val="20"/>
          <w:szCs w:val="20"/>
          <w:color w:val="auto"/>
        </w:rPr>
      </w:pPr>
    </w:p>
    <w:p>
      <w:pPr>
        <w:ind w:left="6060"/>
        <w:spacing w:after="0"/>
        <w:rPr>
          <w:sz w:val="20"/>
          <w:szCs w:val="20"/>
          <w:color w:val="auto"/>
        </w:rPr>
      </w:pPr>
      <w:r>
        <w:rPr>
          <w:rFonts w:ascii="Arial" w:cs="Arial" w:eastAsia="Arial" w:hAnsi="Arial"/>
          <w:sz w:val="18"/>
          <w:szCs w:val="18"/>
          <w:color w:val="auto"/>
        </w:rPr>
        <w:t>Title: Managing Member of Vivo Opportunity, LLC, General Partner</w:t>
      </w: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tbl>
      <w:tblPr>
        <w:tblLayout w:type="fixed"/>
        <w:tblInd w:w="10" w:type="dxa"/>
        <w:tblCellMar>
          <w:top w:w="0" w:type="dxa"/>
          <w:left w:w="0" w:type="dxa"/>
          <w:bottom w:w="0" w:type="dxa"/>
          <w:right w:w="0" w:type="dxa"/>
        </w:tblCellMar>
      </w:tblPr>
      <w:tr>
        <w:trPr>
          <w:trHeight w:val="192"/>
        </w:trPr>
        <w:tc>
          <w:tcPr>
            <w:tcW w:w="60" w:type="dxa"/>
            <w:vAlign w:val="bottom"/>
            <w:tcBorders>
              <w:top w:val="single" w:sz="8" w:color="auto"/>
              <w:left w:val="single" w:sz="8" w:color="auto"/>
            </w:tcBorders>
          </w:tcPr>
          <w:p>
            <w:pPr>
              <w:spacing w:after="0"/>
              <w:rPr>
                <w:sz w:val="16"/>
                <w:szCs w:val="16"/>
                <w:color w:val="auto"/>
              </w:rPr>
            </w:pPr>
          </w:p>
        </w:tc>
        <w:tc>
          <w:tcPr>
            <w:tcW w:w="4240" w:type="dxa"/>
            <w:vAlign w:val="bottom"/>
            <w:tcBorders>
              <w:top w:val="single" w:sz="8" w:color="auto"/>
            </w:tcBorders>
            <w:gridSpan w:val="2"/>
          </w:tcPr>
          <w:p>
            <w:pPr>
              <w:spacing w:after="0" w:line="192" w:lineRule="exact"/>
              <w:rPr>
                <w:sz w:val="20"/>
                <w:szCs w:val="20"/>
                <w:color w:val="auto"/>
              </w:rPr>
            </w:pPr>
            <w:r>
              <w:rPr>
                <w:rFonts w:ascii="Arial" w:cs="Arial" w:eastAsia="Arial" w:hAnsi="Arial"/>
                <w:sz w:val="18"/>
                <w:szCs w:val="18"/>
                <w:color w:val="auto"/>
              </w:rPr>
              <w:t>Investor Information</w:t>
            </w:r>
          </w:p>
        </w:tc>
        <w:tc>
          <w:tcPr>
            <w:tcW w:w="1440" w:type="dxa"/>
            <w:vAlign w:val="bottom"/>
            <w:tcBorders>
              <w:top w:val="single" w:sz="8" w:color="auto"/>
              <w:right w:val="single" w:sz="8" w:color="auto"/>
            </w:tcBorders>
          </w:tcPr>
          <w:p>
            <w:pPr>
              <w:spacing w:after="0"/>
              <w:rPr>
                <w:sz w:val="16"/>
                <w:szCs w:val="16"/>
                <w:color w:val="auto"/>
              </w:rPr>
            </w:pPr>
          </w:p>
        </w:tc>
        <w:tc>
          <w:tcPr>
            <w:tcW w:w="520" w:type="dxa"/>
            <w:vAlign w:val="bottom"/>
            <w:tcBorders>
              <w:top w:val="single" w:sz="8" w:color="auto"/>
            </w:tcBorders>
          </w:tcPr>
          <w:p>
            <w:pPr>
              <w:spacing w:after="0"/>
              <w:rPr>
                <w:sz w:val="16"/>
                <w:szCs w:val="16"/>
                <w:color w:val="auto"/>
              </w:rPr>
            </w:pPr>
          </w:p>
        </w:tc>
        <w:tc>
          <w:tcPr>
            <w:tcW w:w="540" w:type="dxa"/>
            <w:vAlign w:val="bottom"/>
            <w:tcBorders>
              <w:top w:val="single" w:sz="8" w:color="auto"/>
            </w:tcBorders>
          </w:tcPr>
          <w:p>
            <w:pPr>
              <w:spacing w:after="0"/>
              <w:rPr>
                <w:sz w:val="16"/>
                <w:szCs w:val="16"/>
                <w:color w:val="auto"/>
              </w:rPr>
            </w:pPr>
          </w:p>
        </w:tc>
        <w:tc>
          <w:tcPr>
            <w:tcW w:w="4620" w:type="dxa"/>
            <w:vAlign w:val="bottom"/>
            <w:tcBorders>
              <w:top w:val="single" w:sz="8" w:color="auto"/>
              <w:right w:val="single" w:sz="8" w:color="auto"/>
            </w:tcBorders>
          </w:tcPr>
          <w:p>
            <w:pPr>
              <w:spacing w:after="0"/>
              <w:rPr>
                <w:sz w:val="16"/>
                <w:szCs w:val="16"/>
                <w:color w:val="auto"/>
              </w:rPr>
            </w:pPr>
          </w:p>
        </w:tc>
      </w:tr>
      <w:tr>
        <w:trPr>
          <w:trHeight w:val="44"/>
        </w:trPr>
        <w:tc>
          <w:tcPr>
            <w:tcW w:w="60" w:type="dxa"/>
            <w:vAlign w:val="bottom"/>
            <w:tcBorders>
              <w:left w:val="single" w:sz="8" w:color="auto"/>
              <w:bottom w:val="single" w:sz="8" w:color="auto"/>
            </w:tcBorders>
          </w:tcPr>
          <w:p>
            <w:pPr>
              <w:spacing w:after="0"/>
              <w:rPr>
                <w:sz w:val="3"/>
                <w:szCs w:val="3"/>
                <w:color w:val="auto"/>
              </w:rPr>
            </w:pPr>
          </w:p>
        </w:tc>
        <w:tc>
          <w:tcPr>
            <w:tcW w:w="1500" w:type="dxa"/>
            <w:vAlign w:val="bottom"/>
            <w:tcBorders>
              <w:top w:val="single" w:sz="8" w:color="auto"/>
              <w:bottom w:val="single" w:sz="8" w:color="auto"/>
            </w:tcBorders>
          </w:tcPr>
          <w:p>
            <w:pPr>
              <w:spacing w:after="0"/>
              <w:rPr>
                <w:sz w:val="3"/>
                <w:szCs w:val="3"/>
                <w:color w:val="auto"/>
              </w:rPr>
            </w:pPr>
          </w:p>
        </w:tc>
        <w:tc>
          <w:tcPr>
            <w:tcW w:w="2740" w:type="dxa"/>
            <w:vAlign w:val="bottom"/>
            <w:tcBorders>
              <w:bottom w:val="single" w:sz="8" w:color="auto"/>
            </w:tcBorders>
          </w:tcPr>
          <w:p>
            <w:pPr>
              <w:spacing w:after="0"/>
              <w:rPr>
                <w:sz w:val="3"/>
                <w:szCs w:val="3"/>
                <w:color w:val="auto"/>
              </w:rPr>
            </w:pPr>
          </w:p>
        </w:tc>
        <w:tc>
          <w:tcPr>
            <w:tcW w:w="1440" w:type="dxa"/>
            <w:vAlign w:val="bottom"/>
            <w:tcBorders>
              <w:bottom w:val="single" w:sz="8" w:color="auto"/>
              <w:right w:val="single" w:sz="8" w:color="auto"/>
            </w:tcBorders>
          </w:tcPr>
          <w:p>
            <w:pPr>
              <w:spacing w:after="0"/>
              <w:rPr>
                <w:sz w:val="3"/>
                <w:szCs w:val="3"/>
                <w:color w:val="auto"/>
              </w:rPr>
            </w:pPr>
          </w:p>
        </w:tc>
        <w:tc>
          <w:tcPr>
            <w:tcW w:w="520" w:type="dxa"/>
            <w:vAlign w:val="bottom"/>
            <w:tcBorders>
              <w:bottom w:val="single" w:sz="8" w:color="auto"/>
            </w:tcBorders>
          </w:tcPr>
          <w:p>
            <w:pPr>
              <w:spacing w:after="0"/>
              <w:rPr>
                <w:sz w:val="3"/>
                <w:szCs w:val="3"/>
                <w:color w:val="auto"/>
              </w:rPr>
            </w:pPr>
          </w:p>
        </w:tc>
        <w:tc>
          <w:tcPr>
            <w:tcW w:w="540" w:type="dxa"/>
            <w:vAlign w:val="bottom"/>
            <w:tcBorders>
              <w:bottom w:val="single" w:sz="8" w:color="auto"/>
            </w:tcBorders>
          </w:tcPr>
          <w:p>
            <w:pPr>
              <w:spacing w:after="0"/>
              <w:rPr>
                <w:sz w:val="3"/>
                <w:szCs w:val="3"/>
                <w:color w:val="auto"/>
              </w:rPr>
            </w:pPr>
          </w:p>
        </w:tc>
        <w:tc>
          <w:tcPr>
            <w:tcW w:w="4620" w:type="dxa"/>
            <w:vAlign w:val="bottom"/>
            <w:tcBorders>
              <w:bottom w:val="single" w:sz="8" w:color="auto"/>
              <w:right w:val="single" w:sz="8" w:color="auto"/>
            </w:tcBorders>
          </w:tcPr>
          <w:p>
            <w:pPr>
              <w:spacing w:after="0"/>
              <w:rPr>
                <w:sz w:val="3"/>
                <w:szCs w:val="3"/>
                <w:color w:val="auto"/>
              </w:rPr>
            </w:pPr>
          </w:p>
        </w:tc>
      </w:tr>
      <w:tr>
        <w:trPr>
          <w:trHeight w:val="230"/>
        </w:trPr>
        <w:tc>
          <w:tcPr>
            <w:tcW w:w="60" w:type="dxa"/>
            <w:vAlign w:val="bottom"/>
            <w:tcBorders>
              <w:left w:val="single" w:sz="8" w:color="auto"/>
            </w:tcBorders>
          </w:tcPr>
          <w:p>
            <w:pPr>
              <w:spacing w:after="0"/>
              <w:rPr>
                <w:sz w:val="20"/>
                <w:szCs w:val="20"/>
                <w:color w:val="auto"/>
              </w:rPr>
            </w:pPr>
          </w:p>
        </w:tc>
        <w:tc>
          <w:tcPr>
            <w:tcW w:w="4240" w:type="dxa"/>
            <w:vAlign w:val="bottom"/>
            <w:gridSpan w:val="2"/>
          </w:tcPr>
          <w:p>
            <w:pPr>
              <w:spacing w:after="0"/>
              <w:rPr>
                <w:sz w:val="20"/>
                <w:szCs w:val="20"/>
                <w:color w:val="auto"/>
              </w:rPr>
            </w:pPr>
            <w:r>
              <w:rPr>
                <w:rFonts w:ascii="Arial" w:cs="Arial" w:eastAsia="Arial" w:hAnsi="Arial"/>
                <w:sz w:val="18"/>
                <w:szCs w:val="18"/>
                <w:color w:val="auto"/>
              </w:rPr>
              <w:t>Entity Name:</w:t>
            </w:r>
          </w:p>
        </w:tc>
        <w:tc>
          <w:tcPr>
            <w:tcW w:w="1440" w:type="dxa"/>
            <w:vAlign w:val="bottom"/>
            <w:tcBorders>
              <w:right w:val="single" w:sz="8" w:color="auto"/>
            </w:tcBorders>
          </w:tcPr>
          <w:p>
            <w:pPr>
              <w:spacing w:after="0"/>
              <w:rPr>
                <w:sz w:val="20"/>
                <w:szCs w:val="20"/>
                <w:color w:val="auto"/>
              </w:rPr>
            </w:pPr>
          </w:p>
        </w:tc>
        <w:tc>
          <w:tcPr>
            <w:tcW w:w="5680" w:type="dxa"/>
            <w:vAlign w:val="bottom"/>
            <w:tcBorders>
              <w:right w:val="single" w:sz="8" w:color="auto"/>
            </w:tcBorders>
            <w:gridSpan w:val="3"/>
          </w:tcPr>
          <w:p>
            <w:pPr>
              <w:ind w:left="40"/>
              <w:spacing w:after="0"/>
              <w:rPr>
                <w:sz w:val="20"/>
                <w:szCs w:val="20"/>
                <w:color w:val="auto"/>
              </w:rPr>
            </w:pPr>
            <w:r>
              <w:rPr>
                <w:rFonts w:ascii="Arial" w:cs="Arial" w:eastAsia="Arial" w:hAnsi="Arial"/>
                <w:sz w:val="18"/>
                <w:szCs w:val="18"/>
                <w:color w:val="auto"/>
              </w:rPr>
              <w:t>Vivo Opportunity Fund, L.P.</w:t>
            </w:r>
          </w:p>
        </w:tc>
      </w:tr>
      <w:tr>
        <w:trPr>
          <w:trHeight w:val="222"/>
        </w:trPr>
        <w:tc>
          <w:tcPr>
            <w:tcW w:w="60" w:type="dxa"/>
            <w:vAlign w:val="bottom"/>
            <w:tcBorders>
              <w:left w:val="single" w:sz="8" w:color="auto"/>
              <w:bottom w:val="single" w:sz="8" w:color="auto"/>
            </w:tcBorders>
          </w:tcPr>
          <w:p>
            <w:pPr>
              <w:spacing w:after="0"/>
              <w:rPr>
                <w:sz w:val="19"/>
                <w:szCs w:val="19"/>
                <w:color w:val="auto"/>
              </w:rPr>
            </w:pPr>
          </w:p>
        </w:tc>
        <w:tc>
          <w:tcPr>
            <w:tcW w:w="1500" w:type="dxa"/>
            <w:vAlign w:val="bottom"/>
            <w:tcBorders>
              <w:bottom w:val="single" w:sz="8" w:color="auto"/>
            </w:tcBorders>
          </w:tcPr>
          <w:p>
            <w:pPr>
              <w:spacing w:after="0"/>
              <w:rPr>
                <w:sz w:val="19"/>
                <w:szCs w:val="19"/>
                <w:color w:val="auto"/>
              </w:rPr>
            </w:pPr>
          </w:p>
        </w:tc>
        <w:tc>
          <w:tcPr>
            <w:tcW w:w="2740" w:type="dxa"/>
            <w:vAlign w:val="bottom"/>
            <w:tcBorders>
              <w:bottom w:val="single" w:sz="8" w:color="auto"/>
            </w:tcBorders>
          </w:tcPr>
          <w:p>
            <w:pPr>
              <w:spacing w:after="0"/>
              <w:rPr>
                <w:sz w:val="19"/>
                <w:szCs w:val="19"/>
                <w:color w:val="auto"/>
              </w:rPr>
            </w:pPr>
          </w:p>
        </w:tc>
        <w:tc>
          <w:tcPr>
            <w:tcW w:w="1440" w:type="dxa"/>
            <w:vAlign w:val="bottom"/>
            <w:tcBorders>
              <w:bottom w:val="single" w:sz="8" w:color="auto"/>
              <w:right w:val="single" w:sz="8" w:color="auto"/>
            </w:tcBorders>
          </w:tcPr>
          <w:p>
            <w:pPr>
              <w:spacing w:after="0"/>
              <w:rPr>
                <w:sz w:val="19"/>
                <w:szCs w:val="19"/>
                <w:color w:val="auto"/>
              </w:rPr>
            </w:pPr>
          </w:p>
        </w:tc>
        <w:tc>
          <w:tcPr>
            <w:tcW w:w="520" w:type="dxa"/>
            <w:vAlign w:val="bottom"/>
            <w:tcBorders>
              <w:bottom w:val="single" w:sz="8" w:color="auto"/>
            </w:tcBorders>
          </w:tcPr>
          <w:p>
            <w:pPr>
              <w:spacing w:after="0"/>
              <w:rPr>
                <w:sz w:val="19"/>
                <w:szCs w:val="19"/>
                <w:color w:val="auto"/>
              </w:rPr>
            </w:pPr>
          </w:p>
        </w:tc>
        <w:tc>
          <w:tcPr>
            <w:tcW w:w="540" w:type="dxa"/>
            <w:vAlign w:val="bottom"/>
            <w:tcBorders>
              <w:bottom w:val="single" w:sz="8" w:color="auto"/>
            </w:tcBorders>
          </w:tcPr>
          <w:p>
            <w:pPr>
              <w:spacing w:after="0"/>
              <w:rPr>
                <w:sz w:val="19"/>
                <w:szCs w:val="19"/>
                <w:color w:val="auto"/>
              </w:rPr>
            </w:pPr>
          </w:p>
        </w:tc>
        <w:tc>
          <w:tcPr>
            <w:tcW w:w="4620" w:type="dxa"/>
            <w:vAlign w:val="bottom"/>
            <w:tcBorders>
              <w:bottom w:val="single" w:sz="8" w:color="auto"/>
              <w:right w:val="single" w:sz="8" w:color="auto"/>
            </w:tcBorders>
          </w:tcPr>
          <w:p>
            <w:pPr>
              <w:spacing w:after="0"/>
              <w:rPr>
                <w:sz w:val="19"/>
                <w:szCs w:val="19"/>
                <w:color w:val="auto"/>
              </w:rPr>
            </w:pPr>
          </w:p>
        </w:tc>
      </w:tr>
      <w:tr>
        <w:trPr>
          <w:trHeight w:val="230"/>
        </w:trPr>
        <w:tc>
          <w:tcPr>
            <w:tcW w:w="60" w:type="dxa"/>
            <w:vAlign w:val="bottom"/>
            <w:tcBorders>
              <w:left w:val="single" w:sz="8" w:color="auto"/>
            </w:tcBorders>
          </w:tcPr>
          <w:p>
            <w:pPr>
              <w:spacing w:after="0"/>
              <w:rPr>
                <w:sz w:val="20"/>
                <w:szCs w:val="20"/>
                <w:color w:val="auto"/>
              </w:rPr>
            </w:pPr>
          </w:p>
        </w:tc>
        <w:tc>
          <w:tcPr>
            <w:tcW w:w="4240" w:type="dxa"/>
            <w:vAlign w:val="bottom"/>
            <w:gridSpan w:val="2"/>
          </w:tcPr>
          <w:p>
            <w:pPr>
              <w:spacing w:after="0"/>
              <w:rPr>
                <w:sz w:val="20"/>
                <w:szCs w:val="20"/>
                <w:color w:val="auto"/>
              </w:rPr>
            </w:pPr>
            <w:r>
              <w:rPr>
                <w:rFonts w:ascii="Arial" w:cs="Arial" w:eastAsia="Arial" w:hAnsi="Arial"/>
                <w:sz w:val="18"/>
                <w:szCs w:val="18"/>
                <w:color w:val="auto"/>
              </w:rPr>
              <w:t>Contact Person:</w:t>
            </w:r>
          </w:p>
        </w:tc>
        <w:tc>
          <w:tcPr>
            <w:tcW w:w="1440" w:type="dxa"/>
            <w:vAlign w:val="bottom"/>
            <w:tcBorders>
              <w:right w:val="single" w:sz="8" w:color="auto"/>
            </w:tcBorders>
          </w:tcPr>
          <w:p>
            <w:pPr>
              <w:spacing w:after="0"/>
              <w:rPr>
                <w:sz w:val="20"/>
                <w:szCs w:val="20"/>
                <w:color w:val="auto"/>
              </w:rPr>
            </w:pPr>
          </w:p>
        </w:tc>
        <w:tc>
          <w:tcPr>
            <w:tcW w:w="52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540" w:type="dxa"/>
            <w:vAlign w:val="bottom"/>
          </w:tcPr>
          <w:p>
            <w:pPr>
              <w:spacing w:after="0"/>
              <w:rPr>
                <w:sz w:val="20"/>
                <w:szCs w:val="20"/>
                <w:color w:val="auto"/>
              </w:rPr>
            </w:pPr>
          </w:p>
        </w:tc>
        <w:tc>
          <w:tcPr>
            <w:tcW w:w="4620" w:type="dxa"/>
            <w:vAlign w:val="bottom"/>
            <w:tcBorders>
              <w:right w:val="single" w:sz="8" w:color="auto"/>
            </w:tcBorders>
          </w:tcPr>
          <w:p>
            <w:pPr>
              <w:spacing w:after="0"/>
              <w:rPr>
                <w:sz w:val="20"/>
                <w:szCs w:val="20"/>
                <w:color w:val="auto"/>
              </w:rPr>
            </w:pPr>
          </w:p>
        </w:tc>
      </w:tr>
      <w:tr>
        <w:trPr>
          <w:trHeight w:val="222"/>
        </w:trPr>
        <w:tc>
          <w:tcPr>
            <w:tcW w:w="60" w:type="dxa"/>
            <w:vAlign w:val="bottom"/>
            <w:tcBorders>
              <w:left w:val="single" w:sz="8" w:color="auto"/>
              <w:bottom w:val="single" w:sz="8" w:color="auto"/>
            </w:tcBorders>
          </w:tcPr>
          <w:p>
            <w:pPr>
              <w:spacing w:after="0"/>
              <w:rPr>
                <w:sz w:val="19"/>
                <w:szCs w:val="19"/>
                <w:color w:val="auto"/>
              </w:rPr>
            </w:pPr>
          </w:p>
        </w:tc>
        <w:tc>
          <w:tcPr>
            <w:tcW w:w="1500" w:type="dxa"/>
            <w:vAlign w:val="bottom"/>
            <w:tcBorders>
              <w:bottom w:val="single" w:sz="8" w:color="auto"/>
            </w:tcBorders>
          </w:tcPr>
          <w:p>
            <w:pPr>
              <w:spacing w:after="0"/>
              <w:rPr>
                <w:sz w:val="19"/>
                <w:szCs w:val="19"/>
                <w:color w:val="auto"/>
              </w:rPr>
            </w:pPr>
          </w:p>
        </w:tc>
        <w:tc>
          <w:tcPr>
            <w:tcW w:w="2740" w:type="dxa"/>
            <w:vAlign w:val="bottom"/>
            <w:tcBorders>
              <w:bottom w:val="single" w:sz="8" w:color="auto"/>
            </w:tcBorders>
          </w:tcPr>
          <w:p>
            <w:pPr>
              <w:spacing w:after="0"/>
              <w:rPr>
                <w:sz w:val="19"/>
                <w:szCs w:val="19"/>
                <w:color w:val="auto"/>
              </w:rPr>
            </w:pPr>
          </w:p>
        </w:tc>
        <w:tc>
          <w:tcPr>
            <w:tcW w:w="1440" w:type="dxa"/>
            <w:vAlign w:val="bottom"/>
            <w:tcBorders>
              <w:bottom w:val="single" w:sz="8" w:color="auto"/>
              <w:right w:val="single" w:sz="8" w:color="auto"/>
            </w:tcBorders>
          </w:tcPr>
          <w:p>
            <w:pPr>
              <w:spacing w:after="0"/>
              <w:rPr>
                <w:sz w:val="19"/>
                <w:szCs w:val="19"/>
                <w:color w:val="auto"/>
              </w:rPr>
            </w:pPr>
          </w:p>
        </w:tc>
        <w:tc>
          <w:tcPr>
            <w:tcW w:w="520" w:type="dxa"/>
            <w:vAlign w:val="bottom"/>
            <w:tcBorders>
              <w:bottom w:val="single" w:sz="8" w:color="auto"/>
            </w:tcBorders>
          </w:tcPr>
          <w:p>
            <w:pPr>
              <w:spacing w:after="0"/>
              <w:rPr>
                <w:sz w:val="19"/>
                <w:szCs w:val="19"/>
                <w:color w:val="auto"/>
              </w:rPr>
            </w:pPr>
          </w:p>
        </w:tc>
        <w:tc>
          <w:tcPr>
            <w:tcW w:w="540" w:type="dxa"/>
            <w:vAlign w:val="bottom"/>
            <w:tcBorders>
              <w:bottom w:val="single" w:sz="8" w:color="auto"/>
            </w:tcBorders>
          </w:tcPr>
          <w:p>
            <w:pPr>
              <w:spacing w:after="0"/>
              <w:rPr>
                <w:sz w:val="19"/>
                <w:szCs w:val="19"/>
                <w:color w:val="auto"/>
              </w:rPr>
            </w:pPr>
          </w:p>
        </w:tc>
        <w:tc>
          <w:tcPr>
            <w:tcW w:w="4620" w:type="dxa"/>
            <w:vAlign w:val="bottom"/>
            <w:tcBorders>
              <w:bottom w:val="single" w:sz="8" w:color="auto"/>
              <w:right w:val="single" w:sz="8" w:color="auto"/>
            </w:tcBorders>
          </w:tcPr>
          <w:p>
            <w:pPr>
              <w:spacing w:after="0"/>
              <w:rPr>
                <w:sz w:val="19"/>
                <w:szCs w:val="19"/>
                <w:color w:val="auto"/>
              </w:rPr>
            </w:pPr>
          </w:p>
        </w:tc>
      </w:tr>
      <w:tr>
        <w:trPr>
          <w:trHeight w:val="230"/>
        </w:trPr>
        <w:tc>
          <w:tcPr>
            <w:tcW w:w="60" w:type="dxa"/>
            <w:vAlign w:val="bottom"/>
            <w:tcBorders>
              <w:left w:val="single" w:sz="8" w:color="auto"/>
            </w:tcBorders>
          </w:tcPr>
          <w:p>
            <w:pPr>
              <w:spacing w:after="0"/>
              <w:rPr>
                <w:sz w:val="20"/>
                <w:szCs w:val="20"/>
                <w:color w:val="auto"/>
              </w:rPr>
            </w:pPr>
          </w:p>
        </w:tc>
        <w:tc>
          <w:tcPr>
            <w:tcW w:w="4240" w:type="dxa"/>
            <w:vAlign w:val="bottom"/>
            <w:gridSpan w:val="2"/>
          </w:tcPr>
          <w:p>
            <w:pPr>
              <w:spacing w:after="0"/>
              <w:rPr>
                <w:sz w:val="20"/>
                <w:szCs w:val="20"/>
                <w:color w:val="auto"/>
              </w:rPr>
            </w:pPr>
            <w:r>
              <w:rPr>
                <w:rFonts w:ascii="Arial" w:cs="Arial" w:eastAsia="Arial" w:hAnsi="Arial"/>
                <w:sz w:val="18"/>
                <w:szCs w:val="18"/>
                <w:color w:val="auto"/>
              </w:rPr>
              <w:t>Address:</w:t>
            </w:r>
          </w:p>
        </w:tc>
        <w:tc>
          <w:tcPr>
            <w:tcW w:w="1440" w:type="dxa"/>
            <w:vAlign w:val="bottom"/>
            <w:tcBorders>
              <w:right w:val="single" w:sz="8" w:color="auto"/>
            </w:tcBorders>
          </w:tcPr>
          <w:p>
            <w:pPr>
              <w:spacing w:after="0"/>
              <w:rPr>
                <w:sz w:val="20"/>
                <w:szCs w:val="20"/>
                <w:color w:val="auto"/>
              </w:rPr>
            </w:pPr>
          </w:p>
        </w:tc>
        <w:tc>
          <w:tcPr>
            <w:tcW w:w="52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540" w:type="dxa"/>
            <w:vAlign w:val="bottom"/>
          </w:tcPr>
          <w:p>
            <w:pPr>
              <w:spacing w:after="0"/>
              <w:rPr>
                <w:sz w:val="20"/>
                <w:szCs w:val="20"/>
                <w:color w:val="auto"/>
              </w:rPr>
            </w:pPr>
          </w:p>
        </w:tc>
        <w:tc>
          <w:tcPr>
            <w:tcW w:w="4620" w:type="dxa"/>
            <w:vAlign w:val="bottom"/>
            <w:tcBorders>
              <w:right w:val="single" w:sz="8" w:color="auto"/>
            </w:tcBorders>
          </w:tcPr>
          <w:p>
            <w:pPr>
              <w:spacing w:after="0"/>
              <w:rPr>
                <w:sz w:val="20"/>
                <w:szCs w:val="20"/>
                <w:color w:val="auto"/>
              </w:rPr>
            </w:pPr>
          </w:p>
        </w:tc>
      </w:tr>
      <w:tr>
        <w:trPr>
          <w:trHeight w:val="222"/>
        </w:trPr>
        <w:tc>
          <w:tcPr>
            <w:tcW w:w="60" w:type="dxa"/>
            <w:vAlign w:val="bottom"/>
            <w:tcBorders>
              <w:left w:val="single" w:sz="8" w:color="auto"/>
              <w:bottom w:val="single" w:sz="8" w:color="auto"/>
            </w:tcBorders>
          </w:tcPr>
          <w:p>
            <w:pPr>
              <w:spacing w:after="0"/>
              <w:rPr>
                <w:sz w:val="19"/>
                <w:szCs w:val="19"/>
                <w:color w:val="auto"/>
              </w:rPr>
            </w:pPr>
          </w:p>
        </w:tc>
        <w:tc>
          <w:tcPr>
            <w:tcW w:w="1500" w:type="dxa"/>
            <w:vAlign w:val="bottom"/>
            <w:tcBorders>
              <w:bottom w:val="single" w:sz="8" w:color="auto"/>
            </w:tcBorders>
          </w:tcPr>
          <w:p>
            <w:pPr>
              <w:spacing w:after="0"/>
              <w:rPr>
                <w:sz w:val="19"/>
                <w:szCs w:val="19"/>
                <w:color w:val="auto"/>
              </w:rPr>
            </w:pPr>
          </w:p>
        </w:tc>
        <w:tc>
          <w:tcPr>
            <w:tcW w:w="2740" w:type="dxa"/>
            <w:vAlign w:val="bottom"/>
            <w:tcBorders>
              <w:bottom w:val="single" w:sz="8" w:color="auto"/>
            </w:tcBorders>
          </w:tcPr>
          <w:p>
            <w:pPr>
              <w:spacing w:after="0"/>
              <w:rPr>
                <w:sz w:val="19"/>
                <w:szCs w:val="19"/>
                <w:color w:val="auto"/>
              </w:rPr>
            </w:pPr>
          </w:p>
        </w:tc>
        <w:tc>
          <w:tcPr>
            <w:tcW w:w="1440" w:type="dxa"/>
            <w:vAlign w:val="bottom"/>
            <w:tcBorders>
              <w:bottom w:val="single" w:sz="8" w:color="auto"/>
              <w:right w:val="single" w:sz="8" w:color="auto"/>
            </w:tcBorders>
          </w:tcPr>
          <w:p>
            <w:pPr>
              <w:spacing w:after="0"/>
              <w:rPr>
                <w:sz w:val="19"/>
                <w:szCs w:val="19"/>
                <w:color w:val="auto"/>
              </w:rPr>
            </w:pPr>
          </w:p>
        </w:tc>
        <w:tc>
          <w:tcPr>
            <w:tcW w:w="520" w:type="dxa"/>
            <w:vAlign w:val="bottom"/>
            <w:tcBorders>
              <w:bottom w:val="single" w:sz="8" w:color="auto"/>
            </w:tcBorders>
          </w:tcPr>
          <w:p>
            <w:pPr>
              <w:spacing w:after="0"/>
              <w:rPr>
                <w:sz w:val="19"/>
                <w:szCs w:val="19"/>
                <w:color w:val="auto"/>
              </w:rPr>
            </w:pPr>
          </w:p>
        </w:tc>
        <w:tc>
          <w:tcPr>
            <w:tcW w:w="540" w:type="dxa"/>
            <w:vAlign w:val="bottom"/>
            <w:tcBorders>
              <w:bottom w:val="single" w:sz="8" w:color="auto"/>
            </w:tcBorders>
          </w:tcPr>
          <w:p>
            <w:pPr>
              <w:spacing w:after="0"/>
              <w:rPr>
                <w:sz w:val="19"/>
                <w:szCs w:val="19"/>
                <w:color w:val="auto"/>
              </w:rPr>
            </w:pPr>
          </w:p>
        </w:tc>
        <w:tc>
          <w:tcPr>
            <w:tcW w:w="4620" w:type="dxa"/>
            <w:vAlign w:val="bottom"/>
            <w:tcBorders>
              <w:bottom w:val="single" w:sz="8" w:color="auto"/>
              <w:right w:val="single" w:sz="8" w:color="auto"/>
            </w:tcBorders>
          </w:tcPr>
          <w:p>
            <w:pPr>
              <w:spacing w:after="0"/>
              <w:rPr>
                <w:sz w:val="19"/>
                <w:szCs w:val="19"/>
                <w:color w:val="auto"/>
              </w:rPr>
            </w:pPr>
          </w:p>
        </w:tc>
      </w:tr>
      <w:tr>
        <w:trPr>
          <w:trHeight w:val="230"/>
        </w:trPr>
        <w:tc>
          <w:tcPr>
            <w:tcW w:w="60" w:type="dxa"/>
            <w:vAlign w:val="bottom"/>
            <w:tcBorders>
              <w:left w:val="single" w:sz="8" w:color="auto"/>
            </w:tcBorders>
          </w:tcPr>
          <w:p>
            <w:pPr>
              <w:spacing w:after="0"/>
              <w:rPr>
                <w:sz w:val="20"/>
                <w:szCs w:val="20"/>
                <w:color w:val="auto"/>
              </w:rPr>
            </w:pPr>
          </w:p>
        </w:tc>
        <w:tc>
          <w:tcPr>
            <w:tcW w:w="4240" w:type="dxa"/>
            <w:vAlign w:val="bottom"/>
            <w:gridSpan w:val="2"/>
          </w:tcPr>
          <w:p>
            <w:pPr>
              <w:spacing w:after="0"/>
              <w:rPr>
                <w:sz w:val="20"/>
                <w:szCs w:val="20"/>
                <w:color w:val="auto"/>
              </w:rPr>
            </w:pPr>
            <w:r>
              <w:rPr>
                <w:rFonts w:ascii="Arial" w:cs="Arial" w:eastAsia="Arial" w:hAnsi="Arial"/>
                <w:sz w:val="18"/>
                <w:szCs w:val="18"/>
                <w:color w:val="auto"/>
              </w:rPr>
              <w:t>City:</w:t>
            </w:r>
          </w:p>
        </w:tc>
        <w:tc>
          <w:tcPr>
            <w:tcW w:w="1440" w:type="dxa"/>
            <w:vAlign w:val="bottom"/>
            <w:tcBorders>
              <w:right w:val="single" w:sz="8" w:color="auto"/>
            </w:tcBorders>
          </w:tcPr>
          <w:p>
            <w:pPr>
              <w:spacing w:after="0"/>
              <w:rPr>
                <w:sz w:val="20"/>
                <w:szCs w:val="20"/>
                <w:color w:val="auto"/>
              </w:rPr>
            </w:pPr>
          </w:p>
        </w:tc>
        <w:tc>
          <w:tcPr>
            <w:tcW w:w="52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540" w:type="dxa"/>
            <w:vAlign w:val="bottom"/>
          </w:tcPr>
          <w:p>
            <w:pPr>
              <w:spacing w:after="0"/>
              <w:rPr>
                <w:sz w:val="20"/>
                <w:szCs w:val="20"/>
                <w:color w:val="auto"/>
              </w:rPr>
            </w:pPr>
          </w:p>
        </w:tc>
        <w:tc>
          <w:tcPr>
            <w:tcW w:w="4620" w:type="dxa"/>
            <w:vAlign w:val="bottom"/>
            <w:tcBorders>
              <w:right w:val="single" w:sz="8" w:color="auto"/>
            </w:tcBorders>
          </w:tcPr>
          <w:p>
            <w:pPr>
              <w:spacing w:after="0"/>
              <w:rPr>
                <w:sz w:val="20"/>
                <w:szCs w:val="20"/>
                <w:color w:val="auto"/>
              </w:rPr>
            </w:pPr>
          </w:p>
        </w:tc>
      </w:tr>
      <w:tr>
        <w:trPr>
          <w:trHeight w:val="222"/>
        </w:trPr>
        <w:tc>
          <w:tcPr>
            <w:tcW w:w="60" w:type="dxa"/>
            <w:vAlign w:val="bottom"/>
            <w:tcBorders>
              <w:left w:val="single" w:sz="8" w:color="auto"/>
              <w:bottom w:val="single" w:sz="8" w:color="auto"/>
            </w:tcBorders>
          </w:tcPr>
          <w:p>
            <w:pPr>
              <w:spacing w:after="0"/>
              <w:rPr>
                <w:sz w:val="19"/>
                <w:szCs w:val="19"/>
                <w:color w:val="auto"/>
              </w:rPr>
            </w:pPr>
          </w:p>
        </w:tc>
        <w:tc>
          <w:tcPr>
            <w:tcW w:w="1500" w:type="dxa"/>
            <w:vAlign w:val="bottom"/>
            <w:tcBorders>
              <w:bottom w:val="single" w:sz="8" w:color="auto"/>
            </w:tcBorders>
          </w:tcPr>
          <w:p>
            <w:pPr>
              <w:spacing w:after="0"/>
              <w:rPr>
                <w:sz w:val="19"/>
                <w:szCs w:val="19"/>
                <w:color w:val="auto"/>
              </w:rPr>
            </w:pPr>
          </w:p>
        </w:tc>
        <w:tc>
          <w:tcPr>
            <w:tcW w:w="2740" w:type="dxa"/>
            <w:vAlign w:val="bottom"/>
            <w:tcBorders>
              <w:bottom w:val="single" w:sz="8" w:color="auto"/>
            </w:tcBorders>
          </w:tcPr>
          <w:p>
            <w:pPr>
              <w:spacing w:after="0"/>
              <w:rPr>
                <w:sz w:val="19"/>
                <w:szCs w:val="19"/>
                <w:color w:val="auto"/>
              </w:rPr>
            </w:pPr>
          </w:p>
        </w:tc>
        <w:tc>
          <w:tcPr>
            <w:tcW w:w="1440" w:type="dxa"/>
            <w:vAlign w:val="bottom"/>
            <w:tcBorders>
              <w:bottom w:val="single" w:sz="8" w:color="auto"/>
              <w:right w:val="single" w:sz="8" w:color="auto"/>
            </w:tcBorders>
          </w:tcPr>
          <w:p>
            <w:pPr>
              <w:spacing w:after="0"/>
              <w:rPr>
                <w:sz w:val="19"/>
                <w:szCs w:val="19"/>
                <w:color w:val="auto"/>
              </w:rPr>
            </w:pPr>
          </w:p>
        </w:tc>
        <w:tc>
          <w:tcPr>
            <w:tcW w:w="520" w:type="dxa"/>
            <w:vAlign w:val="bottom"/>
            <w:tcBorders>
              <w:bottom w:val="single" w:sz="8" w:color="auto"/>
            </w:tcBorders>
          </w:tcPr>
          <w:p>
            <w:pPr>
              <w:spacing w:after="0"/>
              <w:rPr>
                <w:sz w:val="19"/>
                <w:szCs w:val="19"/>
                <w:color w:val="auto"/>
              </w:rPr>
            </w:pPr>
          </w:p>
        </w:tc>
        <w:tc>
          <w:tcPr>
            <w:tcW w:w="540" w:type="dxa"/>
            <w:vAlign w:val="bottom"/>
            <w:tcBorders>
              <w:bottom w:val="single" w:sz="8" w:color="auto"/>
            </w:tcBorders>
          </w:tcPr>
          <w:p>
            <w:pPr>
              <w:spacing w:after="0"/>
              <w:rPr>
                <w:sz w:val="19"/>
                <w:szCs w:val="19"/>
                <w:color w:val="auto"/>
              </w:rPr>
            </w:pPr>
          </w:p>
        </w:tc>
        <w:tc>
          <w:tcPr>
            <w:tcW w:w="4620" w:type="dxa"/>
            <w:vAlign w:val="bottom"/>
            <w:tcBorders>
              <w:bottom w:val="single" w:sz="8" w:color="auto"/>
              <w:right w:val="single" w:sz="8" w:color="auto"/>
            </w:tcBorders>
          </w:tcPr>
          <w:p>
            <w:pPr>
              <w:spacing w:after="0"/>
              <w:rPr>
                <w:sz w:val="19"/>
                <w:szCs w:val="19"/>
                <w:color w:val="auto"/>
              </w:rPr>
            </w:pPr>
          </w:p>
        </w:tc>
      </w:tr>
      <w:tr>
        <w:trPr>
          <w:trHeight w:val="230"/>
        </w:trPr>
        <w:tc>
          <w:tcPr>
            <w:tcW w:w="60" w:type="dxa"/>
            <w:vAlign w:val="bottom"/>
            <w:tcBorders>
              <w:left w:val="single" w:sz="8" w:color="auto"/>
            </w:tcBorders>
          </w:tcPr>
          <w:p>
            <w:pPr>
              <w:spacing w:after="0"/>
              <w:rPr>
                <w:sz w:val="20"/>
                <w:szCs w:val="20"/>
                <w:color w:val="auto"/>
              </w:rPr>
            </w:pPr>
          </w:p>
        </w:tc>
        <w:tc>
          <w:tcPr>
            <w:tcW w:w="4240" w:type="dxa"/>
            <w:vAlign w:val="bottom"/>
            <w:gridSpan w:val="2"/>
          </w:tcPr>
          <w:p>
            <w:pPr>
              <w:spacing w:after="0"/>
              <w:rPr>
                <w:sz w:val="20"/>
                <w:szCs w:val="20"/>
                <w:color w:val="auto"/>
              </w:rPr>
            </w:pPr>
            <w:r>
              <w:rPr>
                <w:rFonts w:ascii="Arial" w:cs="Arial" w:eastAsia="Arial" w:hAnsi="Arial"/>
                <w:sz w:val="18"/>
                <w:szCs w:val="18"/>
                <w:color w:val="auto"/>
              </w:rPr>
              <w:t>State:</w:t>
            </w:r>
          </w:p>
        </w:tc>
        <w:tc>
          <w:tcPr>
            <w:tcW w:w="1440" w:type="dxa"/>
            <w:vAlign w:val="bottom"/>
            <w:tcBorders>
              <w:right w:val="single" w:sz="8" w:color="auto"/>
            </w:tcBorders>
          </w:tcPr>
          <w:p>
            <w:pPr>
              <w:spacing w:after="0"/>
              <w:rPr>
                <w:sz w:val="20"/>
                <w:szCs w:val="20"/>
                <w:color w:val="auto"/>
              </w:rPr>
            </w:pPr>
          </w:p>
        </w:tc>
        <w:tc>
          <w:tcPr>
            <w:tcW w:w="52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540" w:type="dxa"/>
            <w:vAlign w:val="bottom"/>
          </w:tcPr>
          <w:p>
            <w:pPr>
              <w:spacing w:after="0"/>
              <w:rPr>
                <w:sz w:val="20"/>
                <w:szCs w:val="20"/>
                <w:color w:val="auto"/>
              </w:rPr>
            </w:pPr>
          </w:p>
        </w:tc>
        <w:tc>
          <w:tcPr>
            <w:tcW w:w="4620" w:type="dxa"/>
            <w:vAlign w:val="bottom"/>
            <w:tcBorders>
              <w:right w:val="single" w:sz="8" w:color="auto"/>
            </w:tcBorders>
          </w:tcPr>
          <w:p>
            <w:pPr>
              <w:spacing w:after="0"/>
              <w:rPr>
                <w:sz w:val="20"/>
                <w:szCs w:val="20"/>
                <w:color w:val="auto"/>
              </w:rPr>
            </w:pPr>
          </w:p>
        </w:tc>
      </w:tr>
      <w:tr>
        <w:trPr>
          <w:trHeight w:val="222"/>
        </w:trPr>
        <w:tc>
          <w:tcPr>
            <w:tcW w:w="60" w:type="dxa"/>
            <w:vAlign w:val="bottom"/>
            <w:tcBorders>
              <w:left w:val="single" w:sz="8" w:color="auto"/>
              <w:bottom w:val="single" w:sz="8" w:color="auto"/>
            </w:tcBorders>
          </w:tcPr>
          <w:p>
            <w:pPr>
              <w:spacing w:after="0"/>
              <w:rPr>
                <w:sz w:val="19"/>
                <w:szCs w:val="19"/>
                <w:color w:val="auto"/>
              </w:rPr>
            </w:pPr>
          </w:p>
        </w:tc>
        <w:tc>
          <w:tcPr>
            <w:tcW w:w="1500" w:type="dxa"/>
            <w:vAlign w:val="bottom"/>
            <w:tcBorders>
              <w:bottom w:val="single" w:sz="8" w:color="auto"/>
            </w:tcBorders>
          </w:tcPr>
          <w:p>
            <w:pPr>
              <w:spacing w:after="0"/>
              <w:rPr>
                <w:sz w:val="19"/>
                <w:szCs w:val="19"/>
                <w:color w:val="auto"/>
              </w:rPr>
            </w:pPr>
          </w:p>
        </w:tc>
        <w:tc>
          <w:tcPr>
            <w:tcW w:w="2740" w:type="dxa"/>
            <w:vAlign w:val="bottom"/>
            <w:tcBorders>
              <w:bottom w:val="single" w:sz="8" w:color="auto"/>
            </w:tcBorders>
          </w:tcPr>
          <w:p>
            <w:pPr>
              <w:spacing w:after="0"/>
              <w:rPr>
                <w:sz w:val="19"/>
                <w:szCs w:val="19"/>
                <w:color w:val="auto"/>
              </w:rPr>
            </w:pPr>
          </w:p>
        </w:tc>
        <w:tc>
          <w:tcPr>
            <w:tcW w:w="1440" w:type="dxa"/>
            <w:vAlign w:val="bottom"/>
            <w:tcBorders>
              <w:bottom w:val="single" w:sz="8" w:color="auto"/>
              <w:right w:val="single" w:sz="8" w:color="auto"/>
            </w:tcBorders>
          </w:tcPr>
          <w:p>
            <w:pPr>
              <w:spacing w:after="0"/>
              <w:rPr>
                <w:sz w:val="19"/>
                <w:szCs w:val="19"/>
                <w:color w:val="auto"/>
              </w:rPr>
            </w:pPr>
          </w:p>
        </w:tc>
        <w:tc>
          <w:tcPr>
            <w:tcW w:w="520" w:type="dxa"/>
            <w:vAlign w:val="bottom"/>
            <w:tcBorders>
              <w:bottom w:val="single" w:sz="8" w:color="auto"/>
            </w:tcBorders>
          </w:tcPr>
          <w:p>
            <w:pPr>
              <w:spacing w:after="0"/>
              <w:rPr>
                <w:sz w:val="19"/>
                <w:szCs w:val="19"/>
                <w:color w:val="auto"/>
              </w:rPr>
            </w:pPr>
          </w:p>
        </w:tc>
        <w:tc>
          <w:tcPr>
            <w:tcW w:w="540" w:type="dxa"/>
            <w:vAlign w:val="bottom"/>
            <w:tcBorders>
              <w:bottom w:val="single" w:sz="8" w:color="auto"/>
            </w:tcBorders>
          </w:tcPr>
          <w:p>
            <w:pPr>
              <w:spacing w:after="0"/>
              <w:rPr>
                <w:sz w:val="19"/>
                <w:szCs w:val="19"/>
                <w:color w:val="auto"/>
              </w:rPr>
            </w:pPr>
          </w:p>
        </w:tc>
        <w:tc>
          <w:tcPr>
            <w:tcW w:w="4620" w:type="dxa"/>
            <w:vAlign w:val="bottom"/>
            <w:tcBorders>
              <w:bottom w:val="single" w:sz="8" w:color="auto"/>
              <w:right w:val="single" w:sz="8" w:color="auto"/>
            </w:tcBorders>
          </w:tcPr>
          <w:p>
            <w:pPr>
              <w:spacing w:after="0"/>
              <w:rPr>
                <w:sz w:val="19"/>
                <w:szCs w:val="19"/>
                <w:color w:val="auto"/>
              </w:rPr>
            </w:pPr>
          </w:p>
        </w:tc>
      </w:tr>
      <w:tr>
        <w:trPr>
          <w:trHeight w:val="230"/>
        </w:trPr>
        <w:tc>
          <w:tcPr>
            <w:tcW w:w="60" w:type="dxa"/>
            <w:vAlign w:val="bottom"/>
            <w:tcBorders>
              <w:left w:val="single" w:sz="8" w:color="auto"/>
            </w:tcBorders>
          </w:tcPr>
          <w:p>
            <w:pPr>
              <w:spacing w:after="0"/>
              <w:rPr>
                <w:sz w:val="20"/>
                <w:szCs w:val="20"/>
                <w:color w:val="auto"/>
              </w:rPr>
            </w:pPr>
          </w:p>
        </w:tc>
        <w:tc>
          <w:tcPr>
            <w:tcW w:w="4240" w:type="dxa"/>
            <w:vAlign w:val="bottom"/>
            <w:gridSpan w:val="2"/>
          </w:tcPr>
          <w:p>
            <w:pPr>
              <w:spacing w:after="0"/>
              <w:rPr>
                <w:sz w:val="20"/>
                <w:szCs w:val="20"/>
                <w:color w:val="auto"/>
              </w:rPr>
            </w:pPr>
            <w:r>
              <w:rPr>
                <w:rFonts w:ascii="Arial" w:cs="Arial" w:eastAsia="Arial" w:hAnsi="Arial"/>
                <w:sz w:val="18"/>
                <w:szCs w:val="18"/>
                <w:color w:val="auto"/>
              </w:rPr>
              <w:t>Zip Code:</w:t>
            </w:r>
          </w:p>
        </w:tc>
        <w:tc>
          <w:tcPr>
            <w:tcW w:w="1440" w:type="dxa"/>
            <w:vAlign w:val="bottom"/>
            <w:tcBorders>
              <w:right w:val="single" w:sz="8" w:color="auto"/>
            </w:tcBorders>
          </w:tcPr>
          <w:p>
            <w:pPr>
              <w:spacing w:after="0"/>
              <w:rPr>
                <w:sz w:val="20"/>
                <w:szCs w:val="20"/>
                <w:color w:val="auto"/>
              </w:rPr>
            </w:pPr>
          </w:p>
        </w:tc>
        <w:tc>
          <w:tcPr>
            <w:tcW w:w="52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540" w:type="dxa"/>
            <w:vAlign w:val="bottom"/>
          </w:tcPr>
          <w:p>
            <w:pPr>
              <w:spacing w:after="0"/>
              <w:rPr>
                <w:sz w:val="20"/>
                <w:szCs w:val="20"/>
                <w:color w:val="auto"/>
              </w:rPr>
            </w:pPr>
          </w:p>
        </w:tc>
        <w:tc>
          <w:tcPr>
            <w:tcW w:w="4620" w:type="dxa"/>
            <w:vAlign w:val="bottom"/>
            <w:tcBorders>
              <w:right w:val="single" w:sz="8" w:color="auto"/>
            </w:tcBorders>
          </w:tcPr>
          <w:p>
            <w:pPr>
              <w:spacing w:after="0"/>
              <w:rPr>
                <w:sz w:val="20"/>
                <w:szCs w:val="20"/>
                <w:color w:val="auto"/>
              </w:rPr>
            </w:pPr>
          </w:p>
        </w:tc>
      </w:tr>
      <w:tr>
        <w:trPr>
          <w:trHeight w:val="222"/>
        </w:trPr>
        <w:tc>
          <w:tcPr>
            <w:tcW w:w="60" w:type="dxa"/>
            <w:vAlign w:val="bottom"/>
            <w:tcBorders>
              <w:left w:val="single" w:sz="8" w:color="auto"/>
              <w:bottom w:val="single" w:sz="8" w:color="auto"/>
            </w:tcBorders>
          </w:tcPr>
          <w:p>
            <w:pPr>
              <w:spacing w:after="0"/>
              <w:rPr>
                <w:sz w:val="19"/>
                <w:szCs w:val="19"/>
                <w:color w:val="auto"/>
              </w:rPr>
            </w:pPr>
          </w:p>
        </w:tc>
        <w:tc>
          <w:tcPr>
            <w:tcW w:w="1500" w:type="dxa"/>
            <w:vAlign w:val="bottom"/>
            <w:tcBorders>
              <w:bottom w:val="single" w:sz="8" w:color="auto"/>
            </w:tcBorders>
          </w:tcPr>
          <w:p>
            <w:pPr>
              <w:spacing w:after="0"/>
              <w:rPr>
                <w:sz w:val="19"/>
                <w:szCs w:val="19"/>
                <w:color w:val="auto"/>
              </w:rPr>
            </w:pPr>
          </w:p>
        </w:tc>
        <w:tc>
          <w:tcPr>
            <w:tcW w:w="2740" w:type="dxa"/>
            <w:vAlign w:val="bottom"/>
            <w:tcBorders>
              <w:bottom w:val="single" w:sz="8" w:color="auto"/>
            </w:tcBorders>
          </w:tcPr>
          <w:p>
            <w:pPr>
              <w:spacing w:after="0"/>
              <w:rPr>
                <w:sz w:val="19"/>
                <w:szCs w:val="19"/>
                <w:color w:val="auto"/>
              </w:rPr>
            </w:pPr>
          </w:p>
        </w:tc>
        <w:tc>
          <w:tcPr>
            <w:tcW w:w="1440" w:type="dxa"/>
            <w:vAlign w:val="bottom"/>
            <w:tcBorders>
              <w:bottom w:val="single" w:sz="8" w:color="auto"/>
              <w:right w:val="single" w:sz="8" w:color="auto"/>
            </w:tcBorders>
          </w:tcPr>
          <w:p>
            <w:pPr>
              <w:spacing w:after="0"/>
              <w:rPr>
                <w:sz w:val="19"/>
                <w:szCs w:val="19"/>
                <w:color w:val="auto"/>
              </w:rPr>
            </w:pPr>
          </w:p>
        </w:tc>
        <w:tc>
          <w:tcPr>
            <w:tcW w:w="520" w:type="dxa"/>
            <w:vAlign w:val="bottom"/>
            <w:tcBorders>
              <w:bottom w:val="single" w:sz="8" w:color="auto"/>
            </w:tcBorders>
          </w:tcPr>
          <w:p>
            <w:pPr>
              <w:spacing w:after="0"/>
              <w:rPr>
                <w:sz w:val="19"/>
                <w:szCs w:val="19"/>
                <w:color w:val="auto"/>
              </w:rPr>
            </w:pPr>
          </w:p>
        </w:tc>
        <w:tc>
          <w:tcPr>
            <w:tcW w:w="540" w:type="dxa"/>
            <w:vAlign w:val="bottom"/>
            <w:tcBorders>
              <w:bottom w:val="single" w:sz="8" w:color="auto"/>
            </w:tcBorders>
          </w:tcPr>
          <w:p>
            <w:pPr>
              <w:spacing w:after="0"/>
              <w:rPr>
                <w:sz w:val="19"/>
                <w:szCs w:val="19"/>
                <w:color w:val="auto"/>
              </w:rPr>
            </w:pPr>
          </w:p>
        </w:tc>
        <w:tc>
          <w:tcPr>
            <w:tcW w:w="4620" w:type="dxa"/>
            <w:vAlign w:val="bottom"/>
            <w:tcBorders>
              <w:bottom w:val="single" w:sz="8" w:color="auto"/>
              <w:right w:val="single" w:sz="8" w:color="auto"/>
            </w:tcBorders>
          </w:tcPr>
          <w:p>
            <w:pPr>
              <w:spacing w:after="0"/>
              <w:rPr>
                <w:sz w:val="19"/>
                <w:szCs w:val="19"/>
                <w:color w:val="auto"/>
              </w:rPr>
            </w:pPr>
          </w:p>
        </w:tc>
      </w:tr>
      <w:tr>
        <w:trPr>
          <w:trHeight w:val="230"/>
        </w:trPr>
        <w:tc>
          <w:tcPr>
            <w:tcW w:w="60" w:type="dxa"/>
            <w:vAlign w:val="bottom"/>
            <w:tcBorders>
              <w:left w:val="single" w:sz="8" w:color="auto"/>
            </w:tcBorders>
          </w:tcPr>
          <w:p>
            <w:pPr>
              <w:spacing w:after="0"/>
              <w:rPr>
                <w:sz w:val="20"/>
                <w:szCs w:val="20"/>
                <w:color w:val="auto"/>
              </w:rPr>
            </w:pPr>
          </w:p>
        </w:tc>
        <w:tc>
          <w:tcPr>
            <w:tcW w:w="4240" w:type="dxa"/>
            <w:vAlign w:val="bottom"/>
            <w:gridSpan w:val="2"/>
          </w:tcPr>
          <w:p>
            <w:pPr>
              <w:spacing w:after="0"/>
              <w:rPr>
                <w:sz w:val="20"/>
                <w:szCs w:val="20"/>
                <w:color w:val="auto"/>
              </w:rPr>
            </w:pPr>
            <w:r>
              <w:rPr>
                <w:rFonts w:ascii="Arial" w:cs="Arial" w:eastAsia="Arial" w:hAnsi="Arial"/>
                <w:sz w:val="18"/>
                <w:szCs w:val="18"/>
                <w:color w:val="auto"/>
              </w:rPr>
              <w:t>Telephone:</w:t>
            </w:r>
          </w:p>
        </w:tc>
        <w:tc>
          <w:tcPr>
            <w:tcW w:w="1440" w:type="dxa"/>
            <w:vAlign w:val="bottom"/>
            <w:tcBorders>
              <w:right w:val="single" w:sz="8" w:color="auto"/>
            </w:tcBorders>
          </w:tcPr>
          <w:p>
            <w:pPr>
              <w:spacing w:after="0"/>
              <w:rPr>
                <w:sz w:val="20"/>
                <w:szCs w:val="20"/>
                <w:color w:val="auto"/>
              </w:rPr>
            </w:pPr>
          </w:p>
        </w:tc>
        <w:tc>
          <w:tcPr>
            <w:tcW w:w="52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540" w:type="dxa"/>
            <w:vAlign w:val="bottom"/>
          </w:tcPr>
          <w:p>
            <w:pPr>
              <w:spacing w:after="0"/>
              <w:rPr>
                <w:sz w:val="20"/>
                <w:szCs w:val="20"/>
                <w:color w:val="auto"/>
              </w:rPr>
            </w:pPr>
          </w:p>
        </w:tc>
        <w:tc>
          <w:tcPr>
            <w:tcW w:w="4620" w:type="dxa"/>
            <w:vAlign w:val="bottom"/>
            <w:tcBorders>
              <w:right w:val="single" w:sz="8" w:color="auto"/>
            </w:tcBorders>
          </w:tcPr>
          <w:p>
            <w:pPr>
              <w:spacing w:after="0"/>
              <w:rPr>
                <w:sz w:val="20"/>
                <w:szCs w:val="20"/>
                <w:color w:val="auto"/>
              </w:rPr>
            </w:pPr>
          </w:p>
        </w:tc>
      </w:tr>
      <w:tr>
        <w:trPr>
          <w:trHeight w:val="222"/>
        </w:trPr>
        <w:tc>
          <w:tcPr>
            <w:tcW w:w="60" w:type="dxa"/>
            <w:vAlign w:val="bottom"/>
            <w:tcBorders>
              <w:left w:val="single" w:sz="8" w:color="auto"/>
              <w:bottom w:val="single" w:sz="8" w:color="auto"/>
            </w:tcBorders>
          </w:tcPr>
          <w:p>
            <w:pPr>
              <w:spacing w:after="0"/>
              <w:rPr>
                <w:sz w:val="19"/>
                <w:szCs w:val="19"/>
                <w:color w:val="auto"/>
              </w:rPr>
            </w:pPr>
          </w:p>
        </w:tc>
        <w:tc>
          <w:tcPr>
            <w:tcW w:w="1500" w:type="dxa"/>
            <w:vAlign w:val="bottom"/>
            <w:tcBorders>
              <w:bottom w:val="single" w:sz="8" w:color="auto"/>
            </w:tcBorders>
          </w:tcPr>
          <w:p>
            <w:pPr>
              <w:spacing w:after="0"/>
              <w:rPr>
                <w:sz w:val="19"/>
                <w:szCs w:val="19"/>
                <w:color w:val="auto"/>
              </w:rPr>
            </w:pPr>
          </w:p>
        </w:tc>
        <w:tc>
          <w:tcPr>
            <w:tcW w:w="2740" w:type="dxa"/>
            <w:vAlign w:val="bottom"/>
            <w:tcBorders>
              <w:bottom w:val="single" w:sz="8" w:color="auto"/>
            </w:tcBorders>
          </w:tcPr>
          <w:p>
            <w:pPr>
              <w:spacing w:after="0"/>
              <w:rPr>
                <w:sz w:val="19"/>
                <w:szCs w:val="19"/>
                <w:color w:val="auto"/>
              </w:rPr>
            </w:pPr>
          </w:p>
        </w:tc>
        <w:tc>
          <w:tcPr>
            <w:tcW w:w="1440" w:type="dxa"/>
            <w:vAlign w:val="bottom"/>
            <w:tcBorders>
              <w:bottom w:val="single" w:sz="8" w:color="auto"/>
              <w:right w:val="single" w:sz="8" w:color="auto"/>
            </w:tcBorders>
          </w:tcPr>
          <w:p>
            <w:pPr>
              <w:spacing w:after="0"/>
              <w:rPr>
                <w:sz w:val="19"/>
                <w:szCs w:val="19"/>
                <w:color w:val="auto"/>
              </w:rPr>
            </w:pPr>
          </w:p>
        </w:tc>
        <w:tc>
          <w:tcPr>
            <w:tcW w:w="520" w:type="dxa"/>
            <w:vAlign w:val="bottom"/>
            <w:tcBorders>
              <w:bottom w:val="single" w:sz="8" w:color="auto"/>
            </w:tcBorders>
          </w:tcPr>
          <w:p>
            <w:pPr>
              <w:spacing w:after="0"/>
              <w:rPr>
                <w:sz w:val="19"/>
                <w:szCs w:val="19"/>
                <w:color w:val="auto"/>
              </w:rPr>
            </w:pPr>
          </w:p>
        </w:tc>
        <w:tc>
          <w:tcPr>
            <w:tcW w:w="540" w:type="dxa"/>
            <w:vAlign w:val="bottom"/>
            <w:tcBorders>
              <w:bottom w:val="single" w:sz="8" w:color="auto"/>
            </w:tcBorders>
          </w:tcPr>
          <w:p>
            <w:pPr>
              <w:spacing w:after="0"/>
              <w:rPr>
                <w:sz w:val="19"/>
                <w:szCs w:val="19"/>
                <w:color w:val="auto"/>
              </w:rPr>
            </w:pPr>
          </w:p>
        </w:tc>
        <w:tc>
          <w:tcPr>
            <w:tcW w:w="4620" w:type="dxa"/>
            <w:vAlign w:val="bottom"/>
            <w:tcBorders>
              <w:bottom w:val="single" w:sz="8" w:color="auto"/>
              <w:right w:val="single" w:sz="8" w:color="auto"/>
            </w:tcBorders>
          </w:tcPr>
          <w:p>
            <w:pPr>
              <w:spacing w:after="0"/>
              <w:rPr>
                <w:sz w:val="19"/>
                <w:szCs w:val="19"/>
                <w:color w:val="auto"/>
              </w:rPr>
            </w:pPr>
          </w:p>
        </w:tc>
      </w:tr>
      <w:tr>
        <w:trPr>
          <w:trHeight w:val="230"/>
        </w:trPr>
        <w:tc>
          <w:tcPr>
            <w:tcW w:w="60" w:type="dxa"/>
            <w:vAlign w:val="bottom"/>
            <w:tcBorders>
              <w:left w:val="single" w:sz="8" w:color="auto"/>
            </w:tcBorders>
          </w:tcPr>
          <w:p>
            <w:pPr>
              <w:spacing w:after="0"/>
              <w:rPr>
                <w:sz w:val="20"/>
                <w:szCs w:val="20"/>
                <w:color w:val="auto"/>
              </w:rPr>
            </w:pPr>
          </w:p>
        </w:tc>
        <w:tc>
          <w:tcPr>
            <w:tcW w:w="4240" w:type="dxa"/>
            <w:vAlign w:val="bottom"/>
            <w:gridSpan w:val="2"/>
          </w:tcPr>
          <w:p>
            <w:pPr>
              <w:spacing w:after="0"/>
              <w:rPr>
                <w:sz w:val="20"/>
                <w:szCs w:val="20"/>
                <w:color w:val="auto"/>
              </w:rPr>
            </w:pPr>
            <w:r>
              <w:rPr>
                <w:rFonts w:ascii="Arial" w:cs="Arial" w:eastAsia="Arial" w:hAnsi="Arial"/>
                <w:sz w:val="18"/>
                <w:szCs w:val="18"/>
                <w:color w:val="auto"/>
              </w:rPr>
              <w:t>Facsimile:</w:t>
            </w:r>
          </w:p>
        </w:tc>
        <w:tc>
          <w:tcPr>
            <w:tcW w:w="1440" w:type="dxa"/>
            <w:vAlign w:val="bottom"/>
            <w:tcBorders>
              <w:right w:val="single" w:sz="8" w:color="auto"/>
            </w:tcBorders>
          </w:tcPr>
          <w:p>
            <w:pPr>
              <w:spacing w:after="0"/>
              <w:rPr>
                <w:sz w:val="20"/>
                <w:szCs w:val="20"/>
                <w:color w:val="auto"/>
              </w:rPr>
            </w:pPr>
          </w:p>
        </w:tc>
        <w:tc>
          <w:tcPr>
            <w:tcW w:w="52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540" w:type="dxa"/>
            <w:vAlign w:val="bottom"/>
          </w:tcPr>
          <w:p>
            <w:pPr>
              <w:spacing w:after="0"/>
              <w:rPr>
                <w:sz w:val="20"/>
                <w:szCs w:val="20"/>
                <w:color w:val="auto"/>
              </w:rPr>
            </w:pPr>
          </w:p>
        </w:tc>
        <w:tc>
          <w:tcPr>
            <w:tcW w:w="4620" w:type="dxa"/>
            <w:vAlign w:val="bottom"/>
            <w:tcBorders>
              <w:right w:val="single" w:sz="8" w:color="auto"/>
            </w:tcBorders>
          </w:tcPr>
          <w:p>
            <w:pPr>
              <w:spacing w:after="0"/>
              <w:rPr>
                <w:sz w:val="20"/>
                <w:szCs w:val="20"/>
                <w:color w:val="auto"/>
              </w:rPr>
            </w:pPr>
          </w:p>
        </w:tc>
      </w:tr>
      <w:tr>
        <w:trPr>
          <w:trHeight w:val="222"/>
        </w:trPr>
        <w:tc>
          <w:tcPr>
            <w:tcW w:w="60" w:type="dxa"/>
            <w:vAlign w:val="bottom"/>
            <w:tcBorders>
              <w:left w:val="single" w:sz="8" w:color="auto"/>
              <w:bottom w:val="single" w:sz="8" w:color="auto"/>
            </w:tcBorders>
          </w:tcPr>
          <w:p>
            <w:pPr>
              <w:spacing w:after="0"/>
              <w:rPr>
                <w:sz w:val="19"/>
                <w:szCs w:val="19"/>
                <w:color w:val="auto"/>
              </w:rPr>
            </w:pPr>
          </w:p>
        </w:tc>
        <w:tc>
          <w:tcPr>
            <w:tcW w:w="1500" w:type="dxa"/>
            <w:vAlign w:val="bottom"/>
            <w:tcBorders>
              <w:bottom w:val="single" w:sz="8" w:color="auto"/>
            </w:tcBorders>
          </w:tcPr>
          <w:p>
            <w:pPr>
              <w:spacing w:after="0"/>
              <w:rPr>
                <w:sz w:val="19"/>
                <w:szCs w:val="19"/>
                <w:color w:val="auto"/>
              </w:rPr>
            </w:pPr>
          </w:p>
        </w:tc>
        <w:tc>
          <w:tcPr>
            <w:tcW w:w="2740" w:type="dxa"/>
            <w:vAlign w:val="bottom"/>
            <w:tcBorders>
              <w:bottom w:val="single" w:sz="8" w:color="auto"/>
            </w:tcBorders>
          </w:tcPr>
          <w:p>
            <w:pPr>
              <w:spacing w:after="0"/>
              <w:rPr>
                <w:sz w:val="19"/>
                <w:szCs w:val="19"/>
                <w:color w:val="auto"/>
              </w:rPr>
            </w:pPr>
          </w:p>
        </w:tc>
        <w:tc>
          <w:tcPr>
            <w:tcW w:w="1440" w:type="dxa"/>
            <w:vAlign w:val="bottom"/>
            <w:tcBorders>
              <w:bottom w:val="single" w:sz="8" w:color="auto"/>
              <w:right w:val="single" w:sz="8" w:color="auto"/>
            </w:tcBorders>
          </w:tcPr>
          <w:p>
            <w:pPr>
              <w:spacing w:after="0"/>
              <w:rPr>
                <w:sz w:val="19"/>
                <w:szCs w:val="19"/>
                <w:color w:val="auto"/>
              </w:rPr>
            </w:pPr>
          </w:p>
        </w:tc>
        <w:tc>
          <w:tcPr>
            <w:tcW w:w="520" w:type="dxa"/>
            <w:vAlign w:val="bottom"/>
            <w:tcBorders>
              <w:bottom w:val="single" w:sz="8" w:color="auto"/>
            </w:tcBorders>
          </w:tcPr>
          <w:p>
            <w:pPr>
              <w:spacing w:after="0"/>
              <w:rPr>
                <w:sz w:val="19"/>
                <w:szCs w:val="19"/>
                <w:color w:val="auto"/>
              </w:rPr>
            </w:pPr>
          </w:p>
        </w:tc>
        <w:tc>
          <w:tcPr>
            <w:tcW w:w="540" w:type="dxa"/>
            <w:vAlign w:val="bottom"/>
            <w:tcBorders>
              <w:bottom w:val="single" w:sz="8" w:color="auto"/>
            </w:tcBorders>
          </w:tcPr>
          <w:p>
            <w:pPr>
              <w:spacing w:after="0"/>
              <w:rPr>
                <w:sz w:val="19"/>
                <w:szCs w:val="19"/>
                <w:color w:val="auto"/>
              </w:rPr>
            </w:pPr>
          </w:p>
        </w:tc>
        <w:tc>
          <w:tcPr>
            <w:tcW w:w="4620" w:type="dxa"/>
            <w:vAlign w:val="bottom"/>
            <w:tcBorders>
              <w:bottom w:val="single" w:sz="8" w:color="auto"/>
              <w:right w:val="single" w:sz="8" w:color="auto"/>
            </w:tcBorders>
          </w:tcPr>
          <w:p>
            <w:pPr>
              <w:spacing w:after="0"/>
              <w:rPr>
                <w:sz w:val="19"/>
                <w:szCs w:val="19"/>
                <w:color w:val="auto"/>
              </w:rPr>
            </w:pPr>
          </w:p>
        </w:tc>
      </w:tr>
      <w:tr>
        <w:trPr>
          <w:trHeight w:val="230"/>
        </w:trPr>
        <w:tc>
          <w:tcPr>
            <w:tcW w:w="60" w:type="dxa"/>
            <w:vAlign w:val="bottom"/>
            <w:tcBorders>
              <w:left w:val="single" w:sz="8" w:color="auto"/>
            </w:tcBorders>
          </w:tcPr>
          <w:p>
            <w:pPr>
              <w:spacing w:after="0"/>
              <w:rPr>
                <w:sz w:val="20"/>
                <w:szCs w:val="20"/>
                <w:color w:val="auto"/>
              </w:rPr>
            </w:pPr>
          </w:p>
        </w:tc>
        <w:tc>
          <w:tcPr>
            <w:tcW w:w="4240" w:type="dxa"/>
            <w:vAlign w:val="bottom"/>
            <w:gridSpan w:val="2"/>
          </w:tcPr>
          <w:p>
            <w:pPr>
              <w:spacing w:after="0"/>
              <w:rPr>
                <w:sz w:val="20"/>
                <w:szCs w:val="20"/>
                <w:color w:val="auto"/>
              </w:rPr>
            </w:pPr>
            <w:r>
              <w:rPr>
                <w:rFonts w:ascii="Arial" w:cs="Arial" w:eastAsia="Arial" w:hAnsi="Arial"/>
                <w:sz w:val="18"/>
                <w:szCs w:val="18"/>
                <w:color w:val="auto"/>
              </w:rPr>
              <w:t>Email:</w:t>
            </w:r>
          </w:p>
        </w:tc>
        <w:tc>
          <w:tcPr>
            <w:tcW w:w="1440" w:type="dxa"/>
            <w:vAlign w:val="bottom"/>
            <w:tcBorders>
              <w:right w:val="single" w:sz="8" w:color="auto"/>
            </w:tcBorders>
          </w:tcPr>
          <w:p>
            <w:pPr>
              <w:spacing w:after="0"/>
              <w:rPr>
                <w:sz w:val="20"/>
                <w:szCs w:val="20"/>
                <w:color w:val="auto"/>
              </w:rPr>
            </w:pPr>
          </w:p>
        </w:tc>
        <w:tc>
          <w:tcPr>
            <w:tcW w:w="52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540" w:type="dxa"/>
            <w:vAlign w:val="bottom"/>
          </w:tcPr>
          <w:p>
            <w:pPr>
              <w:spacing w:after="0"/>
              <w:rPr>
                <w:sz w:val="20"/>
                <w:szCs w:val="20"/>
                <w:color w:val="auto"/>
              </w:rPr>
            </w:pPr>
          </w:p>
        </w:tc>
        <w:tc>
          <w:tcPr>
            <w:tcW w:w="4620" w:type="dxa"/>
            <w:vAlign w:val="bottom"/>
            <w:tcBorders>
              <w:right w:val="single" w:sz="8" w:color="auto"/>
            </w:tcBorders>
          </w:tcPr>
          <w:p>
            <w:pPr>
              <w:spacing w:after="0"/>
              <w:rPr>
                <w:sz w:val="20"/>
                <w:szCs w:val="20"/>
                <w:color w:val="auto"/>
              </w:rPr>
            </w:pPr>
          </w:p>
        </w:tc>
      </w:tr>
      <w:tr>
        <w:trPr>
          <w:trHeight w:val="222"/>
        </w:trPr>
        <w:tc>
          <w:tcPr>
            <w:tcW w:w="60" w:type="dxa"/>
            <w:vAlign w:val="bottom"/>
            <w:tcBorders>
              <w:left w:val="single" w:sz="8" w:color="auto"/>
              <w:bottom w:val="single" w:sz="8" w:color="auto"/>
            </w:tcBorders>
          </w:tcPr>
          <w:p>
            <w:pPr>
              <w:spacing w:after="0"/>
              <w:rPr>
                <w:sz w:val="19"/>
                <w:szCs w:val="19"/>
                <w:color w:val="auto"/>
              </w:rPr>
            </w:pPr>
          </w:p>
        </w:tc>
        <w:tc>
          <w:tcPr>
            <w:tcW w:w="1500" w:type="dxa"/>
            <w:vAlign w:val="bottom"/>
            <w:tcBorders>
              <w:bottom w:val="single" w:sz="8" w:color="auto"/>
            </w:tcBorders>
          </w:tcPr>
          <w:p>
            <w:pPr>
              <w:spacing w:after="0"/>
              <w:rPr>
                <w:sz w:val="19"/>
                <w:szCs w:val="19"/>
                <w:color w:val="auto"/>
              </w:rPr>
            </w:pPr>
          </w:p>
        </w:tc>
        <w:tc>
          <w:tcPr>
            <w:tcW w:w="2740" w:type="dxa"/>
            <w:vAlign w:val="bottom"/>
            <w:tcBorders>
              <w:bottom w:val="single" w:sz="8" w:color="auto"/>
            </w:tcBorders>
          </w:tcPr>
          <w:p>
            <w:pPr>
              <w:spacing w:after="0"/>
              <w:rPr>
                <w:sz w:val="19"/>
                <w:szCs w:val="19"/>
                <w:color w:val="auto"/>
              </w:rPr>
            </w:pPr>
          </w:p>
        </w:tc>
        <w:tc>
          <w:tcPr>
            <w:tcW w:w="1440" w:type="dxa"/>
            <w:vAlign w:val="bottom"/>
            <w:tcBorders>
              <w:bottom w:val="single" w:sz="8" w:color="auto"/>
              <w:right w:val="single" w:sz="8" w:color="auto"/>
            </w:tcBorders>
          </w:tcPr>
          <w:p>
            <w:pPr>
              <w:spacing w:after="0"/>
              <w:rPr>
                <w:sz w:val="19"/>
                <w:szCs w:val="19"/>
                <w:color w:val="auto"/>
              </w:rPr>
            </w:pPr>
          </w:p>
        </w:tc>
        <w:tc>
          <w:tcPr>
            <w:tcW w:w="520" w:type="dxa"/>
            <w:vAlign w:val="bottom"/>
            <w:tcBorders>
              <w:bottom w:val="single" w:sz="8" w:color="auto"/>
            </w:tcBorders>
          </w:tcPr>
          <w:p>
            <w:pPr>
              <w:spacing w:after="0"/>
              <w:rPr>
                <w:sz w:val="19"/>
                <w:szCs w:val="19"/>
                <w:color w:val="auto"/>
              </w:rPr>
            </w:pPr>
          </w:p>
        </w:tc>
        <w:tc>
          <w:tcPr>
            <w:tcW w:w="540" w:type="dxa"/>
            <w:vAlign w:val="bottom"/>
            <w:tcBorders>
              <w:bottom w:val="single" w:sz="8" w:color="auto"/>
            </w:tcBorders>
          </w:tcPr>
          <w:p>
            <w:pPr>
              <w:spacing w:after="0"/>
              <w:rPr>
                <w:sz w:val="19"/>
                <w:szCs w:val="19"/>
                <w:color w:val="auto"/>
              </w:rPr>
            </w:pPr>
          </w:p>
        </w:tc>
        <w:tc>
          <w:tcPr>
            <w:tcW w:w="4620" w:type="dxa"/>
            <w:vAlign w:val="bottom"/>
            <w:tcBorders>
              <w:bottom w:val="single" w:sz="8" w:color="auto"/>
              <w:right w:val="single" w:sz="8" w:color="auto"/>
            </w:tcBorders>
          </w:tcPr>
          <w:p>
            <w:pPr>
              <w:spacing w:after="0"/>
              <w:rPr>
                <w:sz w:val="19"/>
                <w:szCs w:val="19"/>
                <w:color w:val="auto"/>
              </w:rPr>
            </w:pPr>
          </w:p>
        </w:tc>
      </w:tr>
      <w:tr>
        <w:trPr>
          <w:trHeight w:val="230"/>
        </w:trPr>
        <w:tc>
          <w:tcPr>
            <w:tcW w:w="60" w:type="dxa"/>
            <w:vAlign w:val="bottom"/>
            <w:tcBorders>
              <w:left w:val="single" w:sz="8" w:color="auto"/>
            </w:tcBorders>
          </w:tcPr>
          <w:p>
            <w:pPr>
              <w:spacing w:after="0"/>
              <w:rPr>
                <w:sz w:val="20"/>
                <w:szCs w:val="20"/>
                <w:color w:val="auto"/>
              </w:rPr>
            </w:pPr>
          </w:p>
        </w:tc>
        <w:tc>
          <w:tcPr>
            <w:tcW w:w="4240" w:type="dxa"/>
            <w:vAlign w:val="bottom"/>
            <w:gridSpan w:val="2"/>
          </w:tcPr>
          <w:p>
            <w:pPr>
              <w:spacing w:after="0"/>
              <w:rPr>
                <w:sz w:val="20"/>
                <w:szCs w:val="20"/>
                <w:color w:val="auto"/>
              </w:rPr>
            </w:pPr>
            <w:r>
              <w:rPr>
                <w:rFonts w:ascii="Arial" w:cs="Arial" w:eastAsia="Arial" w:hAnsi="Arial"/>
                <w:sz w:val="18"/>
                <w:szCs w:val="18"/>
                <w:color w:val="auto"/>
              </w:rPr>
              <w:t>Tax ID # or Social Security #:</w:t>
            </w:r>
          </w:p>
        </w:tc>
        <w:tc>
          <w:tcPr>
            <w:tcW w:w="1440" w:type="dxa"/>
            <w:vAlign w:val="bottom"/>
            <w:tcBorders>
              <w:right w:val="single" w:sz="8" w:color="auto"/>
            </w:tcBorders>
          </w:tcPr>
          <w:p>
            <w:pPr>
              <w:spacing w:after="0"/>
              <w:rPr>
                <w:sz w:val="20"/>
                <w:szCs w:val="20"/>
                <w:color w:val="auto"/>
              </w:rPr>
            </w:pPr>
          </w:p>
        </w:tc>
        <w:tc>
          <w:tcPr>
            <w:tcW w:w="52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540" w:type="dxa"/>
            <w:vAlign w:val="bottom"/>
          </w:tcPr>
          <w:p>
            <w:pPr>
              <w:spacing w:after="0"/>
              <w:rPr>
                <w:sz w:val="20"/>
                <w:szCs w:val="20"/>
                <w:color w:val="auto"/>
              </w:rPr>
            </w:pPr>
          </w:p>
        </w:tc>
        <w:tc>
          <w:tcPr>
            <w:tcW w:w="4620" w:type="dxa"/>
            <w:vAlign w:val="bottom"/>
            <w:tcBorders>
              <w:right w:val="single" w:sz="8" w:color="auto"/>
            </w:tcBorders>
          </w:tcPr>
          <w:p>
            <w:pPr>
              <w:spacing w:after="0"/>
              <w:rPr>
                <w:sz w:val="20"/>
                <w:szCs w:val="20"/>
                <w:color w:val="auto"/>
              </w:rPr>
            </w:pPr>
          </w:p>
        </w:tc>
      </w:tr>
      <w:tr>
        <w:trPr>
          <w:trHeight w:val="222"/>
        </w:trPr>
        <w:tc>
          <w:tcPr>
            <w:tcW w:w="60" w:type="dxa"/>
            <w:vAlign w:val="bottom"/>
            <w:tcBorders>
              <w:left w:val="single" w:sz="8" w:color="auto"/>
              <w:bottom w:val="single" w:sz="8" w:color="auto"/>
            </w:tcBorders>
          </w:tcPr>
          <w:p>
            <w:pPr>
              <w:spacing w:after="0"/>
              <w:rPr>
                <w:sz w:val="19"/>
                <w:szCs w:val="19"/>
                <w:color w:val="auto"/>
              </w:rPr>
            </w:pPr>
          </w:p>
        </w:tc>
        <w:tc>
          <w:tcPr>
            <w:tcW w:w="1500" w:type="dxa"/>
            <w:vAlign w:val="bottom"/>
            <w:tcBorders>
              <w:bottom w:val="single" w:sz="8" w:color="auto"/>
            </w:tcBorders>
          </w:tcPr>
          <w:p>
            <w:pPr>
              <w:spacing w:after="0"/>
              <w:rPr>
                <w:sz w:val="19"/>
                <w:szCs w:val="19"/>
                <w:color w:val="auto"/>
              </w:rPr>
            </w:pPr>
          </w:p>
        </w:tc>
        <w:tc>
          <w:tcPr>
            <w:tcW w:w="2740" w:type="dxa"/>
            <w:vAlign w:val="bottom"/>
            <w:tcBorders>
              <w:bottom w:val="single" w:sz="8" w:color="auto"/>
            </w:tcBorders>
          </w:tcPr>
          <w:p>
            <w:pPr>
              <w:spacing w:after="0"/>
              <w:rPr>
                <w:sz w:val="19"/>
                <w:szCs w:val="19"/>
                <w:color w:val="auto"/>
              </w:rPr>
            </w:pPr>
          </w:p>
        </w:tc>
        <w:tc>
          <w:tcPr>
            <w:tcW w:w="1440" w:type="dxa"/>
            <w:vAlign w:val="bottom"/>
            <w:tcBorders>
              <w:bottom w:val="single" w:sz="8" w:color="auto"/>
              <w:right w:val="single" w:sz="8" w:color="auto"/>
            </w:tcBorders>
          </w:tcPr>
          <w:p>
            <w:pPr>
              <w:spacing w:after="0"/>
              <w:rPr>
                <w:sz w:val="19"/>
                <w:szCs w:val="19"/>
                <w:color w:val="auto"/>
              </w:rPr>
            </w:pPr>
          </w:p>
        </w:tc>
        <w:tc>
          <w:tcPr>
            <w:tcW w:w="5680" w:type="dxa"/>
            <w:vAlign w:val="bottom"/>
            <w:tcBorders>
              <w:bottom w:val="single" w:sz="8" w:color="auto"/>
              <w:right w:val="single" w:sz="8" w:color="auto"/>
            </w:tcBorders>
            <w:gridSpan w:val="3"/>
          </w:tcPr>
          <w:p>
            <w:pPr>
              <w:spacing w:after="0"/>
              <w:rPr>
                <w:sz w:val="19"/>
                <w:szCs w:val="19"/>
                <w:color w:val="auto"/>
              </w:rPr>
            </w:pPr>
          </w:p>
        </w:tc>
      </w:tr>
      <w:tr>
        <w:trPr>
          <w:trHeight w:val="230"/>
        </w:trPr>
        <w:tc>
          <w:tcPr>
            <w:tcW w:w="60" w:type="dxa"/>
            <w:vAlign w:val="bottom"/>
            <w:tcBorders>
              <w:left w:val="single" w:sz="8" w:color="auto"/>
            </w:tcBorders>
          </w:tcPr>
          <w:p>
            <w:pPr>
              <w:spacing w:after="0"/>
              <w:rPr>
                <w:sz w:val="20"/>
                <w:szCs w:val="20"/>
                <w:color w:val="auto"/>
              </w:rPr>
            </w:pPr>
          </w:p>
        </w:tc>
        <w:tc>
          <w:tcPr>
            <w:tcW w:w="4240" w:type="dxa"/>
            <w:vAlign w:val="bottom"/>
            <w:gridSpan w:val="2"/>
          </w:tcPr>
          <w:p>
            <w:pPr>
              <w:spacing w:after="0"/>
              <w:rPr>
                <w:sz w:val="20"/>
                <w:szCs w:val="20"/>
                <w:color w:val="auto"/>
              </w:rPr>
            </w:pPr>
            <w:r>
              <w:rPr>
                <w:rFonts w:ascii="Arial" w:cs="Arial" w:eastAsia="Arial" w:hAnsi="Arial"/>
                <w:sz w:val="18"/>
                <w:szCs w:val="18"/>
                <w:color w:val="auto"/>
              </w:rPr>
              <w:t>Name in which Shares should be issued:</w:t>
            </w:r>
          </w:p>
        </w:tc>
        <w:tc>
          <w:tcPr>
            <w:tcW w:w="1440" w:type="dxa"/>
            <w:vAlign w:val="bottom"/>
            <w:tcBorders>
              <w:right w:val="single" w:sz="8" w:color="auto"/>
            </w:tcBorders>
          </w:tcPr>
          <w:p>
            <w:pPr>
              <w:spacing w:after="0"/>
              <w:rPr>
                <w:sz w:val="20"/>
                <w:szCs w:val="20"/>
                <w:color w:val="auto"/>
              </w:rPr>
            </w:pPr>
          </w:p>
        </w:tc>
        <w:tc>
          <w:tcPr>
            <w:tcW w:w="5680" w:type="dxa"/>
            <w:vAlign w:val="bottom"/>
            <w:tcBorders>
              <w:right w:val="single" w:sz="8" w:color="auto"/>
            </w:tcBorders>
            <w:gridSpan w:val="3"/>
          </w:tcPr>
          <w:p>
            <w:pPr>
              <w:ind w:left="40"/>
              <w:spacing w:after="0"/>
              <w:rPr>
                <w:sz w:val="20"/>
                <w:szCs w:val="20"/>
                <w:color w:val="auto"/>
              </w:rPr>
            </w:pPr>
            <w:r>
              <w:rPr>
                <w:rFonts w:ascii="Arial" w:cs="Arial" w:eastAsia="Arial" w:hAnsi="Arial"/>
                <w:sz w:val="18"/>
                <w:szCs w:val="18"/>
                <w:color w:val="auto"/>
              </w:rPr>
              <w:t>Vivo Opportunity Fund, L.P.</w:t>
            </w:r>
          </w:p>
        </w:tc>
      </w:tr>
      <w:tr>
        <w:trPr>
          <w:trHeight w:val="222"/>
        </w:trPr>
        <w:tc>
          <w:tcPr>
            <w:tcW w:w="60" w:type="dxa"/>
            <w:vAlign w:val="bottom"/>
            <w:tcBorders>
              <w:left w:val="single" w:sz="8" w:color="auto"/>
              <w:bottom w:val="single" w:sz="8" w:color="auto"/>
            </w:tcBorders>
          </w:tcPr>
          <w:p>
            <w:pPr>
              <w:spacing w:after="0"/>
              <w:rPr>
                <w:sz w:val="19"/>
                <w:szCs w:val="19"/>
                <w:color w:val="auto"/>
              </w:rPr>
            </w:pPr>
          </w:p>
        </w:tc>
        <w:tc>
          <w:tcPr>
            <w:tcW w:w="1500" w:type="dxa"/>
            <w:vAlign w:val="bottom"/>
            <w:tcBorders>
              <w:bottom w:val="single" w:sz="8" w:color="auto"/>
            </w:tcBorders>
          </w:tcPr>
          <w:p>
            <w:pPr>
              <w:spacing w:after="0"/>
              <w:rPr>
                <w:sz w:val="19"/>
                <w:szCs w:val="19"/>
                <w:color w:val="auto"/>
              </w:rPr>
            </w:pPr>
          </w:p>
        </w:tc>
        <w:tc>
          <w:tcPr>
            <w:tcW w:w="2740" w:type="dxa"/>
            <w:vAlign w:val="bottom"/>
            <w:tcBorders>
              <w:bottom w:val="single" w:sz="8" w:color="auto"/>
            </w:tcBorders>
          </w:tcPr>
          <w:p>
            <w:pPr>
              <w:spacing w:after="0"/>
              <w:rPr>
                <w:sz w:val="19"/>
                <w:szCs w:val="19"/>
                <w:color w:val="auto"/>
              </w:rPr>
            </w:pPr>
          </w:p>
        </w:tc>
        <w:tc>
          <w:tcPr>
            <w:tcW w:w="1440" w:type="dxa"/>
            <w:vAlign w:val="bottom"/>
            <w:tcBorders>
              <w:bottom w:val="single" w:sz="8" w:color="auto"/>
              <w:right w:val="single" w:sz="8" w:color="auto"/>
            </w:tcBorders>
          </w:tcPr>
          <w:p>
            <w:pPr>
              <w:spacing w:after="0"/>
              <w:rPr>
                <w:sz w:val="19"/>
                <w:szCs w:val="19"/>
                <w:color w:val="auto"/>
              </w:rPr>
            </w:pPr>
          </w:p>
        </w:tc>
        <w:tc>
          <w:tcPr>
            <w:tcW w:w="520" w:type="dxa"/>
            <w:vAlign w:val="bottom"/>
            <w:tcBorders>
              <w:bottom w:val="single" w:sz="8" w:color="auto"/>
            </w:tcBorders>
          </w:tcPr>
          <w:p>
            <w:pPr>
              <w:spacing w:after="0"/>
              <w:rPr>
                <w:sz w:val="19"/>
                <w:szCs w:val="19"/>
                <w:color w:val="auto"/>
              </w:rPr>
            </w:pPr>
          </w:p>
        </w:tc>
        <w:tc>
          <w:tcPr>
            <w:tcW w:w="540" w:type="dxa"/>
            <w:vAlign w:val="bottom"/>
            <w:tcBorders>
              <w:bottom w:val="single" w:sz="8" w:color="auto"/>
            </w:tcBorders>
          </w:tcPr>
          <w:p>
            <w:pPr>
              <w:spacing w:after="0"/>
              <w:rPr>
                <w:sz w:val="19"/>
                <w:szCs w:val="19"/>
                <w:color w:val="auto"/>
              </w:rPr>
            </w:pPr>
          </w:p>
        </w:tc>
        <w:tc>
          <w:tcPr>
            <w:tcW w:w="4620" w:type="dxa"/>
            <w:vAlign w:val="bottom"/>
            <w:tcBorders>
              <w:bottom w:val="single" w:sz="8" w:color="auto"/>
              <w:right w:val="single" w:sz="8" w:color="auto"/>
            </w:tcBorders>
          </w:tcPr>
          <w:p>
            <w:pPr>
              <w:spacing w:after="0"/>
              <w:rPr>
                <w:sz w:val="19"/>
                <w:szCs w:val="19"/>
                <w:color w:val="auto"/>
              </w:rPr>
            </w:pPr>
          </w:p>
        </w:tc>
      </w:tr>
      <w:tr>
        <w:trPr>
          <w:trHeight w:val="198"/>
        </w:trPr>
        <w:tc>
          <w:tcPr>
            <w:tcW w:w="60" w:type="dxa"/>
            <w:vAlign w:val="bottom"/>
            <w:tcBorders>
              <w:left w:val="single" w:sz="8" w:color="auto"/>
            </w:tcBorders>
          </w:tcPr>
          <w:p>
            <w:pPr>
              <w:spacing w:after="0"/>
              <w:rPr>
                <w:sz w:val="17"/>
                <w:szCs w:val="17"/>
                <w:color w:val="auto"/>
              </w:rPr>
            </w:pPr>
          </w:p>
        </w:tc>
        <w:tc>
          <w:tcPr>
            <w:tcW w:w="4240" w:type="dxa"/>
            <w:vAlign w:val="bottom"/>
            <w:gridSpan w:val="2"/>
          </w:tcPr>
          <w:p>
            <w:pPr>
              <w:spacing w:after="0" w:line="199" w:lineRule="exact"/>
              <w:rPr>
                <w:sz w:val="20"/>
                <w:szCs w:val="20"/>
                <w:color w:val="auto"/>
              </w:rPr>
            </w:pPr>
            <w:r>
              <w:rPr>
                <w:rFonts w:ascii="Arial" w:cs="Arial" w:eastAsia="Arial" w:hAnsi="Arial"/>
                <w:sz w:val="18"/>
                <w:szCs w:val="18"/>
                <w:color w:val="auto"/>
              </w:rPr>
              <w:t>Maximum Percentage</w:t>
            </w:r>
          </w:p>
        </w:tc>
        <w:tc>
          <w:tcPr>
            <w:tcW w:w="1440" w:type="dxa"/>
            <w:vAlign w:val="bottom"/>
            <w:tcBorders>
              <w:right w:val="single" w:sz="8" w:color="auto"/>
            </w:tcBorders>
          </w:tcPr>
          <w:p>
            <w:pPr>
              <w:spacing w:after="0"/>
              <w:rPr>
                <w:sz w:val="17"/>
                <w:szCs w:val="17"/>
                <w:color w:val="auto"/>
              </w:rPr>
            </w:pPr>
          </w:p>
        </w:tc>
        <w:tc>
          <w:tcPr>
            <w:tcW w:w="520" w:type="dxa"/>
            <w:vAlign w:val="bottom"/>
          </w:tcPr>
          <w:p>
            <w:pPr>
              <w:jc w:val="right"/>
              <w:ind w:right="10"/>
              <w:spacing w:after="0" w:line="199" w:lineRule="exact"/>
              <w:rPr>
                <w:sz w:val="20"/>
                <w:szCs w:val="20"/>
                <w:color w:val="auto"/>
              </w:rPr>
            </w:pPr>
            <w:r>
              <w:rPr>
                <w:rFonts w:ascii="Arial" w:cs="Arial" w:eastAsia="Arial" w:hAnsi="Arial"/>
                <w:sz w:val="18"/>
                <w:szCs w:val="18"/>
                <w:color w:val="auto"/>
              </w:rPr>
              <w:t>[</w:t>
            </w:r>
          </w:p>
        </w:tc>
        <w:tc>
          <w:tcPr>
            <w:tcW w:w="540" w:type="dxa"/>
            <w:vAlign w:val="bottom"/>
          </w:tcPr>
          <w:p>
            <w:pPr>
              <w:jc w:val="right"/>
              <w:ind w:right="310"/>
              <w:spacing w:after="0" w:line="199" w:lineRule="exact"/>
              <w:rPr>
                <w:sz w:val="20"/>
                <w:szCs w:val="20"/>
                <w:color w:val="auto"/>
              </w:rPr>
            </w:pPr>
            <w:r>
              <w:rPr>
                <w:rFonts w:ascii="Arial" w:cs="Arial" w:eastAsia="Arial" w:hAnsi="Arial"/>
                <w:sz w:val="18"/>
                <w:szCs w:val="18"/>
                <w:color w:val="auto"/>
              </w:rPr>
              <w:t>]</w:t>
            </w:r>
          </w:p>
        </w:tc>
        <w:tc>
          <w:tcPr>
            <w:tcW w:w="4620" w:type="dxa"/>
            <w:vAlign w:val="bottom"/>
            <w:tcBorders>
              <w:right w:val="single" w:sz="8" w:color="auto"/>
            </w:tcBorders>
          </w:tcPr>
          <w:p>
            <w:pPr>
              <w:ind w:left="280"/>
              <w:spacing w:after="0" w:line="199" w:lineRule="exact"/>
              <w:rPr>
                <w:sz w:val="20"/>
                <w:szCs w:val="20"/>
                <w:color w:val="auto"/>
              </w:rPr>
            </w:pPr>
            <w:r>
              <w:rPr>
                <w:rFonts w:ascii="Arial" w:cs="Arial" w:eastAsia="Arial" w:hAnsi="Arial"/>
                <w:sz w:val="18"/>
                <w:szCs w:val="18"/>
                <w:color w:val="auto"/>
              </w:rPr>
              <w:t>4.999%</w:t>
            </w:r>
          </w:p>
        </w:tc>
      </w:tr>
      <w:tr>
        <w:trPr>
          <w:trHeight w:val="216"/>
        </w:trPr>
        <w:tc>
          <w:tcPr>
            <w:tcW w:w="60" w:type="dxa"/>
            <w:vAlign w:val="bottom"/>
            <w:tcBorders>
              <w:left w:val="single" w:sz="8" w:color="auto"/>
            </w:tcBorders>
          </w:tcPr>
          <w:p>
            <w:pPr>
              <w:spacing w:after="0"/>
              <w:rPr>
                <w:sz w:val="18"/>
                <w:szCs w:val="18"/>
                <w:color w:val="auto"/>
              </w:rPr>
            </w:pPr>
          </w:p>
        </w:tc>
        <w:tc>
          <w:tcPr>
            <w:tcW w:w="1500" w:type="dxa"/>
            <w:vAlign w:val="bottom"/>
          </w:tcPr>
          <w:p>
            <w:pPr>
              <w:spacing w:after="0"/>
              <w:rPr>
                <w:sz w:val="18"/>
                <w:szCs w:val="18"/>
                <w:color w:val="auto"/>
              </w:rPr>
            </w:pPr>
          </w:p>
        </w:tc>
        <w:tc>
          <w:tcPr>
            <w:tcW w:w="2740" w:type="dxa"/>
            <w:vAlign w:val="bottom"/>
          </w:tcPr>
          <w:p>
            <w:pPr>
              <w:spacing w:after="0"/>
              <w:rPr>
                <w:sz w:val="18"/>
                <w:szCs w:val="18"/>
                <w:color w:val="auto"/>
              </w:rPr>
            </w:pPr>
          </w:p>
        </w:tc>
        <w:tc>
          <w:tcPr>
            <w:tcW w:w="1440" w:type="dxa"/>
            <w:vAlign w:val="bottom"/>
            <w:tcBorders>
              <w:right w:val="single" w:sz="8" w:color="auto"/>
            </w:tcBorders>
          </w:tcPr>
          <w:p>
            <w:pPr>
              <w:spacing w:after="0"/>
              <w:rPr>
                <w:sz w:val="18"/>
                <w:szCs w:val="18"/>
                <w:color w:val="auto"/>
              </w:rPr>
            </w:pPr>
          </w:p>
        </w:tc>
        <w:tc>
          <w:tcPr>
            <w:tcW w:w="1060" w:type="dxa"/>
            <w:vAlign w:val="bottom"/>
            <w:gridSpan w:val="2"/>
          </w:tcPr>
          <w:p>
            <w:pPr>
              <w:ind w:left="360"/>
              <w:spacing w:after="0"/>
              <w:rPr>
                <w:sz w:val="20"/>
                <w:szCs w:val="20"/>
                <w:color w:val="auto"/>
              </w:rPr>
            </w:pPr>
            <w:r>
              <w:rPr>
                <w:rFonts w:ascii="Arial" w:cs="Arial" w:eastAsia="Arial" w:hAnsi="Arial"/>
                <w:sz w:val="18"/>
                <w:szCs w:val="18"/>
                <w:color w:val="auto"/>
              </w:rPr>
              <w:t>[ X ]</w:t>
            </w:r>
          </w:p>
        </w:tc>
        <w:tc>
          <w:tcPr>
            <w:tcW w:w="4620" w:type="dxa"/>
            <w:vAlign w:val="bottom"/>
            <w:tcBorders>
              <w:right w:val="single" w:sz="8" w:color="auto"/>
            </w:tcBorders>
          </w:tcPr>
          <w:p>
            <w:pPr>
              <w:ind w:left="280"/>
              <w:spacing w:after="0"/>
              <w:rPr>
                <w:sz w:val="20"/>
                <w:szCs w:val="20"/>
                <w:color w:val="auto"/>
              </w:rPr>
            </w:pPr>
            <w:r>
              <w:rPr>
                <w:rFonts w:ascii="Arial" w:cs="Arial" w:eastAsia="Arial" w:hAnsi="Arial"/>
                <w:sz w:val="18"/>
                <w:szCs w:val="18"/>
                <w:color w:val="auto"/>
              </w:rPr>
              <w:t>9.999%</w:t>
            </w:r>
          </w:p>
        </w:tc>
      </w:tr>
      <w:tr>
        <w:trPr>
          <w:trHeight w:val="241"/>
        </w:trPr>
        <w:tc>
          <w:tcPr>
            <w:tcW w:w="60" w:type="dxa"/>
            <w:vAlign w:val="bottom"/>
            <w:tcBorders>
              <w:left w:val="single" w:sz="8" w:color="auto"/>
              <w:bottom w:val="single" w:sz="8" w:color="auto"/>
            </w:tcBorders>
          </w:tcPr>
          <w:p>
            <w:pPr>
              <w:spacing w:after="0"/>
              <w:rPr>
                <w:sz w:val="20"/>
                <w:szCs w:val="20"/>
                <w:color w:val="auto"/>
              </w:rPr>
            </w:pPr>
          </w:p>
        </w:tc>
        <w:tc>
          <w:tcPr>
            <w:tcW w:w="1500" w:type="dxa"/>
            <w:vAlign w:val="bottom"/>
            <w:tcBorders>
              <w:bottom w:val="single" w:sz="8" w:color="auto"/>
            </w:tcBorders>
          </w:tcPr>
          <w:p>
            <w:pPr>
              <w:spacing w:after="0"/>
              <w:rPr>
                <w:sz w:val="20"/>
                <w:szCs w:val="20"/>
                <w:color w:val="auto"/>
              </w:rPr>
            </w:pPr>
          </w:p>
        </w:tc>
        <w:tc>
          <w:tcPr>
            <w:tcW w:w="2740" w:type="dxa"/>
            <w:vAlign w:val="bottom"/>
            <w:tcBorders>
              <w:bottom w:val="single" w:sz="8" w:color="auto"/>
            </w:tcBorders>
          </w:tcPr>
          <w:p>
            <w:pPr>
              <w:spacing w:after="0"/>
              <w:rPr>
                <w:sz w:val="20"/>
                <w:szCs w:val="20"/>
                <w:color w:val="auto"/>
              </w:rPr>
            </w:pPr>
          </w:p>
        </w:tc>
        <w:tc>
          <w:tcPr>
            <w:tcW w:w="1440" w:type="dxa"/>
            <w:vAlign w:val="bottom"/>
            <w:tcBorders>
              <w:bottom w:val="single" w:sz="8" w:color="auto"/>
              <w:right w:val="single" w:sz="8" w:color="auto"/>
            </w:tcBorders>
          </w:tcPr>
          <w:p>
            <w:pPr>
              <w:spacing w:after="0"/>
              <w:rPr>
                <w:sz w:val="20"/>
                <w:szCs w:val="20"/>
                <w:color w:val="auto"/>
              </w:rPr>
            </w:pPr>
          </w:p>
        </w:tc>
        <w:tc>
          <w:tcPr>
            <w:tcW w:w="5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w:t>
            </w:r>
          </w:p>
        </w:tc>
        <w:tc>
          <w:tcPr>
            <w:tcW w:w="54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color w:val="auto"/>
              </w:rPr>
              <w:t>]</w:t>
            </w:r>
          </w:p>
        </w:tc>
        <w:tc>
          <w:tcPr>
            <w:tcW w:w="4620" w:type="dxa"/>
            <w:vAlign w:val="bottom"/>
            <w:tcBorders>
              <w:bottom w:val="single" w:sz="8" w:color="auto"/>
              <w:right w:val="single" w:sz="8" w:color="auto"/>
            </w:tcBorders>
          </w:tcPr>
          <w:p>
            <w:pPr>
              <w:ind w:left="280"/>
              <w:spacing w:after="0"/>
              <w:rPr>
                <w:sz w:val="20"/>
                <w:szCs w:val="20"/>
                <w:color w:val="auto"/>
              </w:rPr>
            </w:pPr>
            <w:r>
              <w:rPr>
                <w:rFonts w:ascii="Arial" w:cs="Arial" w:eastAsia="Arial" w:hAnsi="Arial"/>
                <w:sz w:val="18"/>
                <w:szCs w:val="18"/>
                <w:color w:val="auto"/>
              </w:rPr>
              <w:t>N/A</w:t>
            </w:r>
          </w:p>
        </w:tc>
      </w:tr>
      <w:tr>
        <w:trPr>
          <w:trHeight w:val="645"/>
        </w:trPr>
        <w:tc>
          <w:tcPr>
            <w:tcW w:w="60" w:type="dxa"/>
            <w:vAlign w:val="bottom"/>
            <w:tcBorders>
              <w:bottom w:val="single" w:sz="8" w:color="auto"/>
            </w:tcBorders>
          </w:tcPr>
          <w:p>
            <w:pPr>
              <w:spacing w:after="0"/>
              <w:rPr>
                <w:sz w:val="24"/>
                <w:szCs w:val="24"/>
                <w:color w:val="auto"/>
              </w:rPr>
            </w:pPr>
          </w:p>
        </w:tc>
        <w:tc>
          <w:tcPr>
            <w:tcW w:w="1500" w:type="dxa"/>
            <w:vAlign w:val="bottom"/>
            <w:tcBorders>
              <w:bottom w:val="single" w:sz="8" w:color="auto"/>
            </w:tcBorders>
          </w:tcPr>
          <w:p>
            <w:pPr>
              <w:spacing w:after="0"/>
              <w:rPr>
                <w:sz w:val="24"/>
                <w:szCs w:val="24"/>
                <w:color w:val="auto"/>
              </w:rPr>
            </w:pPr>
          </w:p>
        </w:tc>
        <w:tc>
          <w:tcPr>
            <w:tcW w:w="2740" w:type="dxa"/>
            <w:vAlign w:val="bottom"/>
            <w:tcBorders>
              <w:bottom w:val="single" w:sz="8" w:color="auto"/>
            </w:tcBorders>
          </w:tcPr>
          <w:p>
            <w:pPr>
              <w:spacing w:after="0"/>
              <w:rPr>
                <w:sz w:val="24"/>
                <w:szCs w:val="24"/>
                <w:color w:val="auto"/>
              </w:rPr>
            </w:pPr>
          </w:p>
        </w:tc>
        <w:tc>
          <w:tcPr>
            <w:tcW w:w="1960" w:type="dxa"/>
            <w:vAlign w:val="bottom"/>
            <w:tcBorders>
              <w:bottom w:val="single" w:sz="8" w:color="auto"/>
            </w:tcBorders>
            <w:gridSpan w:val="2"/>
          </w:tcPr>
          <w:p>
            <w:pPr>
              <w:jc w:val="right"/>
              <w:ind w:right="370"/>
              <w:spacing w:after="0"/>
              <w:rPr>
                <w:sz w:val="20"/>
                <w:szCs w:val="20"/>
                <w:color w:val="auto"/>
              </w:rPr>
            </w:pPr>
            <w:r>
              <w:rPr>
                <w:rFonts w:ascii="Arial" w:cs="Arial" w:eastAsia="Arial" w:hAnsi="Arial"/>
                <w:sz w:val="18"/>
                <w:szCs w:val="18"/>
                <w:color w:val="auto"/>
              </w:rPr>
              <w:t>31</w:t>
            </w:r>
          </w:p>
        </w:tc>
        <w:tc>
          <w:tcPr>
            <w:tcW w:w="540" w:type="dxa"/>
            <w:vAlign w:val="bottom"/>
            <w:tcBorders>
              <w:bottom w:val="single" w:sz="8" w:color="auto"/>
            </w:tcBorders>
          </w:tcPr>
          <w:p>
            <w:pPr>
              <w:spacing w:after="0"/>
              <w:rPr>
                <w:sz w:val="24"/>
                <w:szCs w:val="24"/>
                <w:color w:val="auto"/>
              </w:rPr>
            </w:pPr>
          </w:p>
        </w:tc>
        <w:tc>
          <w:tcPr>
            <w:tcW w:w="4620" w:type="dxa"/>
            <w:vAlign w:val="bottom"/>
            <w:tcBorders>
              <w:bottom w:val="single" w:sz="8" w:color="auto"/>
            </w:tcBorders>
          </w:tcPr>
          <w:p>
            <w:pPr>
              <w:spacing w:after="0"/>
              <w:rPr>
                <w:sz w:val="24"/>
                <w:szCs w:val="24"/>
                <w:color w:val="auto"/>
              </w:rPr>
            </w:pPr>
          </w:p>
        </w:tc>
      </w:tr>
    </w:tbl>
    <w:p>
      <w:pPr>
        <w:sectPr>
          <w:pgSz w:w="11900" w:h="16838" w:orient="portrait"/>
          <w:cols w:equalWidth="0" w:num="1">
            <w:col w:w="11420"/>
          </w:cols>
          <w:pgMar w:left="240" w:top="909" w:right="239" w:bottom="1440" w:gutter="0" w:footer="0" w:header="0"/>
        </w:sectPr>
      </w:pPr>
    </w:p>
    <w:bookmarkStart w:id="59" w:name="page60"/>
    <w:bookmarkEnd w:id="59"/>
    <w:p>
      <w:pPr>
        <w:spacing w:after="0"/>
        <w:tabs>
          <w:tab w:leader="none" w:pos="5700" w:val="left"/>
        </w:tabs>
        <w:rPr>
          <w:sz w:val="20"/>
          <w:szCs w:val="20"/>
          <w:color w:val="auto"/>
        </w:rPr>
      </w:pPr>
      <w:r>
        <w:rPr>
          <w:rFonts w:ascii="Arial" w:cs="Arial" w:eastAsia="Arial" w:hAnsi="Arial"/>
          <w:sz w:val="18"/>
          <w:szCs w:val="18"/>
          <w:color w:val="auto"/>
        </w:rPr>
        <w:t>INVESTOR:</w:t>
      </w:r>
      <w:r>
        <w:rPr>
          <w:sz w:val="20"/>
          <w:szCs w:val="20"/>
          <w:color w:val="auto"/>
        </w:rPr>
        <w:tab/>
      </w:r>
      <w:r>
        <w:rPr>
          <w:rFonts w:ascii="Arial" w:cs="Arial" w:eastAsia="Arial" w:hAnsi="Arial"/>
          <w:sz w:val="18"/>
          <w:szCs w:val="18"/>
          <w:color w:val="auto"/>
        </w:rPr>
        <w:t>Vivo Capital Fund IX, L.P.</w:t>
      </w:r>
    </w:p>
    <w:p>
      <w:pPr>
        <w:spacing w:after="0" w:line="225"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By: /s/ Albert Cha</w:t>
      </w:r>
    </w:p>
    <w:p>
      <w:pPr>
        <w:spacing w:after="0" w:line="23" w:lineRule="exact"/>
        <w:rPr>
          <w:sz w:val="20"/>
          <w:szCs w:val="20"/>
          <w:color w:val="auto"/>
        </w:rPr>
      </w:pPr>
    </w:p>
    <w:p>
      <w:pPr>
        <w:ind w:left="6060"/>
        <w:spacing w:after="0"/>
        <w:rPr>
          <w:sz w:val="20"/>
          <w:szCs w:val="20"/>
          <w:color w:val="auto"/>
        </w:rPr>
      </w:pPr>
      <w:r>
        <w:rPr>
          <w:rFonts w:ascii="Arial" w:cs="Arial" w:eastAsia="Arial" w:hAnsi="Arial"/>
          <w:sz w:val="18"/>
          <w:szCs w:val="18"/>
          <w:color w:val="auto"/>
        </w:rPr>
        <w:t>Name: Albert Cha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3846830</wp:posOffset>
            </wp:positionH>
            <wp:positionV relativeFrom="paragraph">
              <wp:posOffset>-130810</wp:posOffset>
            </wp:positionV>
            <wp:extent cx="3404870" cy="889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3404870" cy="8890"/>
                    </a:xfrm>
                    <a:prstGeom prst="rect">
                      <a:avLst/>
                    </a:prstGeom>
                    <a:noFill/>
                  </pic:spPr>
                </pic:pic>
              </a:graphicData>
            </a:graphic>
          </wp:anchor>
        </w:drawing>
      </w:r>
    </w:p>
    <w:p>
      <w:pPr>
        <w:spacing w:after="0" w:line="3" w:lineRule="exact"/>
        <w:rPr>
          <w:sz w:val="20"/>
          <w:szCs w:val="20"/>
          <w:color w:val="auto"/>
        </w:rPr>
      </w:pPr>
    </w:p>
    <w:p>
      <w:pPr>
        <w:ind w:left="6060"/>
        <w:spacing w:after="0"/>
        <w:rPr>
          <w:sz w:val="20"/>
          <w:szCs w:val="20"/>
          <w:color w:val="auto"/>
        </w:rPr>
      </w:pPr>
      <w:r>
        <w:rPr>
          <w:rFonts w:ascii="Arial" w:cs="Arial" w:eastAsia="Arial" w:hAnsi="Arial"/>
          <w:sz w:val="18"/>
          <w:szCs w:val="18"/>
          <w:color w:val="auto"/>
        </w:rPr>
        <w:t>Title: Managing Member of Vivo Capital IX, LLC, General Partner</w:t>
      </w: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tbl>
      <w:tblPr>
        <w:tblLayout w:type="fixed"/>
        <w:tblInd w:w="10" w:type="dxa"/>
        <w:tblCellMar>
          <w:top w:w="0" w:type="dxa"/>
          <w:left w:w="0" w:type="dxa"/>
          <w:bottom w:w="0" w:type="dxa"/>
          <w:right w:w="0" w:type="dxa"/>
        </w:tblCellMar>
      </w:tblPr>
      <w:tr>
        <w:trPr>
          <w:trHeight w:val="192"/>
        </w:trPr>
        <w:tc>
          <w:tcPr>
            <w:tcW w:w="60" w:type="dxa"/>
            <w:vAlign w:val="bottom"/>
            <w:tcBorders>
              <w:top w:val="single" w:sz="8" w:color="auto"/>
              <w:left w:val="single" w:sz="8" w:color="auto"/>
            </w:tcBorders>
          </w:tcPr>
          <w:p>
            <w:pPr>
              <w:spacing w:after="0"/>
              <w:rPr>
                <w:sz w:val="16"/>
                <w:szCs w:val="16"/>
                <w:color w:val="auto"/>
              </w:rPr>
            </w:pPr>
          </w:p>
        </w:tc>
        <w:tc>
          <w:tcPr>
            <w:tcW w:w="4240" w:type="dxa"/>
            <w:vAlign w:val="bottom"/>
            <w:tcBorders>
              <w:top w:val="single" w:sz="8" w:color="auto"/>
            </w:tcBorders>
            <w:gridSpan w:val="2"/>
          </w:tcPr>
          <w:p>
            <w:pPr>
              <w:spacing w:after="0" w:line="192" w:lineRule="exact"/>
              <w:rPr>
                <w:sz w:val="20"/>
                <w:szCs w:val="20"/>
                <w:color w:val="auto"/>
              </w:rPr>
            </w:pPr>
            <w:r>
              <w:rPr>
                <w:rFonts w:ascii="Arial" w:cs="Arial" w:eastAsia="Arial" w:hAnsi="Arial"/>
                <w:sz w:val="18"/>
                <w:szCs w:val="18"/>
                <w:color w:val="auto"/>
              </w:rPr>
              <w:t>Investor Information</w:t>
            </w:r>
          </w:p>
        </w:tc>
        <w:tc>
          <w:tcPr>
            <w:tcW w:w="1440" w:type="dxa"/>
            <w:vAlign w:val="bottom"/>
            <w:tcBorders>
              <w:top w:val="single" w:sz="8" w:color="auto"/>
              <w:right w:val="single" w:sz="8" w:color="auto"/>
            </w:tcBorders>
          </w:tcPr>
          <w:p>
            <w:pPr>
              <w:spacing w:after="0"/>
              <w:rPr>
                <w:sz w:val="16"/>
                <w:szCs w:val="16"/>
                <w:color w:val="auto"/>
              </w:rPr>
            </w:pPr>
          </w:p>
        </w:tc>
        <w:tc>
          <w:tcPr>
            <w:tcW w:w="520" w:type="dxa"/>
            <w:vAlign w:val="bottom"/>
            <w:tcBorders>
              <w:top w:val="single" w:sz="8" w:color="auto"/>
            </w:tcBorders>
          </w:tcPr>
          <w:p>
            <w:pPr>
              <w:spacing w:after="0"/>
              <w:rPr>
                <w:sz w:val="16"/>
                <w:szCs w:val="16"/>
                <w:color w:val="auto"/>
              </w:rPr>
            </w:pPr>
          </w:p>
        </w:tc>
        <w:tc>
          <w:tcPr>
            <w:tcW w:w="540" w:type="dxa"/>
            <w:vAlign w:val="bottom"/>
            <w:tcBorders>
              <w:top w:val="single" w:sz="8" w:color="auto"/>
            </w:tcBorders>
          </w:tcPr>
          <w:p>
            <w:pPr>
              <w:spacing w:after="0"/>
              <w:rPr>
                <w:sz w:val="16"/>
                <w:szCs w:val="16"/>
                <w:color w:val="auto"/>
              </w:rPr>
            </w:pPr>
          </w:p>
        </w:tc>
        <w:tc>
          <w:tcPr>
            <w:tcW w:w="4620" w:type="dxa"/>
            <w:vAlign w:val="bottom"/>
            <w:tcBorders>
              <w:top w:val="single" w:sz="8" w:color="auto"/>
              <w:right w:val="single" w:sz="8" w:color="auto"/>
            </w:tcBorders>
          </w:tcPr>
          <w:p>
            <w:pPr>
              <w:spacing w:after="0"/>
              <w:rPr>
                <w:sz w:val="16"/>
                <w:szCs w:val="16"/>
                <w:color w:val="auto"/>
              </w:rPr>
            </w:pPr>
          </w:p>
        </w:tc>
      </w:tr>
      <w:tr>
        <w:trPr>
          <w:trHeight w:val="44"/>
        </w:trPr>
        <w:tc>
          <w:tcPr>
            <w:tcW w:w="60" w:type="dxa"/>
            <w:vAlign w:val="bottom"/>
            <w:tcBorders>
              <w:left w:val="single" w:sz="8" w:color="auto"/>
              <w:bottom w:val="single" w:sz="8" w:color="auto"/>
            </w:tcBorders>
          </w:tcPr>
          <w:p>
            <w:pPr>
              <w:spacing w:after="0"/>
              <w:rPr>
                <w:sz w:val="3"/>
                <w:szCs w:val="3"/>
                <w:color w:val="auto"/>
              </w:rPr>
            </w:pPr>
          </w:p>
        </w:tc>
        <w:tc>
          <w:tcPr>
            <w:tcW w:w="1500" w:type="dxa"/>
            <w:vAlign w:val="bottom"/>
            <w:tcBorders>
              <w:top w:val="single" w:sz="8" w:color="auto"/>
              <w:bottom w:val="single" w:sz="8" w:color="auto"/>
            </w:tcBorders>
          </w:tcPr>
          <w:p>
            <w:pPr>
              <w:spacing w:after="0"/>
              <w:rPr>
                <w:sz w:val="3"/>
                <w:szCs w:val="3"/>
                <w:color w:val="auto"/>
              </w:rPr>
            </w:pPr>
          </w:p>
        </w:tc>
        <w:tc>
          <w:tcPr>
            <w:tcW w:w="2740" w:type="dxa"/>
            <w:vAlign w:val="bottom"/>
            <w:tcBorders>
              <w:bottom w:val="single" w:sz="8" w:color="auto"/>
            </w:tcBorders>
          </w:tcPr>
          <w:p>
            <w:pPr>
              <w:spacing w:after="0"/>
              <w:rPr>
                <w:sz w:val="3"/>
                <w:szCs w:val="3"/>
                <w:color w:val="auto"/>
              </w:rPr>
            </w:pPr>
          </w:p>
        </w:tc>
        <w:tc>
          <w:tcPr>
            <w:tcW w:w="1440" w:type="dxa"/>
            <w:vAlign w:val="bottom"/>
            <w:tcBorders>
              <w:bottom w:val="single" w:sz="8" w:color="auto"/>
              <w:right w:val="single" w:sz="8" w:color="auto"/>
            </w:tcBorders>
          </w:tcPr>
          <w:p>
            <w:pPr>
              <w:spacing w:after="0"/>
              <w:rPr>
                <w:sz w:val="3"/>
                <w:szCs w:val="3"/>
                <w:color w:val="auto"/>
              </w:rPr>
            </w:pPr>
          </w:p>
        </w:tc>
        <w:tc>
          <w:tcPr>
            <w:tcW w:w="520" w:type="dxa"/>
            <w:vAlign w:val="bottom"/>
            <w:tcBorders>
              <w:bottom w:val="single" w:sz="8" w:color="auto"/>
            </w:tcBorders>
          </w:tcPr>
          <w:p>
            <w:pPr>
              <w:spacing w:after="0"/>
              <w:rPr>
                <w:sz w:val="3"/>
                <w:szCs w:val="3"/>
                <w:color w:val="auto"/>
              </w:rPr>
            </w:pPr>
          </w:p>
        </w:tc>
        <w:tc>
          <w:tcPr>
            <w:tcW w:w="540" w:type="dxa"/>
            <w:vAlign w:val="bottom"/>
            <w:tcBorders>
              <w:bottom w:val="single" w:sz="8" w:color="auto"/>
            </w:tcBorders>
          </w:tcPr>
          <w:p>
            <w:pPr>
              <w:spacing w:after="0"/>
              <w:rPr>
                <w:sz w:val="3"/>
                <w:szCs w:val="3"/>
                <w:color w:val="auto"/>
              </w:rPr>
            </w:pPr>
          </w:p>
        </w:tc>
        <w:tc>
          <w:tcPr>
            <w:tcW w:w="4620" w:type="dxa"/>
            <w:vAlign w:val="bottom"/>
            <w:tcBorders>
              <w:bottom w:val="single" w:sz="8" w:color="auto"/>
              <w:right w:val="single" w:sz="8" w:color="auto"/>
            </w:tcBorders>
          </w:tcPr>
          <w:p>
            <w:pPr>
              <w:spacing w:after="0"/>
              <w:rPr>
                <w:sz w:val="3"/>
                <w:szCs w:val="3"/>
                <w:color w:val="auto"/>
              </w:rPr>
            </w:pPr>
          </w:p>
        </w:tc>
      </w:tr>
      <w:tr>
        <w:trPr>
          <w:trHeight w:val="230"/>
        </w:trPr>
        <w:tc>
          <w:tcPr>
            <w:tcW w:w="60" w:type="dxa"/>
            <w:vAlign w:val="bottom"/>
            <w:tcBorders>
              <w:left w:val="single" w:sz="8" w:color="auto"/>
            </w:tcBorders>
          </w:tcPr>
          <w:p>
            <w:pPr>
              <w:spacing w:after="0"/>
              <w:rPr>
                <w:sz w:val="20"/>
                <w:szCs w:val="20"/>
                <w:color w:val="auto"/>
              </w:rPr>
            </w:pPr>
          </w:p>
        </w:tc>
        <w:tc>
          <w:tcPr>
            <w:tcW w:w="4240" w:type="dxa"/>
            <w:vAlign w:val="bottom"/>
            <w:gridSpan w:val="2"/>
          </w:tcPr>
          <w:p>
            <w:pPr>
              <w:spacing w:after="0"/>
              <w:rPr>
                <w:sz w:val="20"/>
                <w:szCs w:val="20"/>
                <w:color w:val="auto"/>
              </w:rPr>
            </w:pPr>
            <w:r>
              <w:rPr>
                <w:rFonts w:ascii="Arial" w:cs="Arial" w:eastAsia="Arial" w:hAnsi="Arial"/>
                <w:sz w:val="18"/>
                <w:szCs w:val="18"/>
                <w:color w:val="auto"/>
              </w:rPr>
              <w:t>Entity Name:</w:t>
            </w:r>
          </w:p>
        </w:tc>
        <w:tc>
          <w:tcPr>
            <w:tcW w:w="1440" w:type="dxa"/>
            <w:vAlign w:val="bottom"/>
            <w:tcBorders>
              <w:right w:val="single" w:sz="8" w:color="auto"/>
            </w:tcBorders>
          </w:tcPr>
          <w:p>
            <w:pPr>
              <w:spacing w:after="0"/>
              <w:rPr>
                <w:sz w:val="20"/>
                <w:szCs w:val="20"/>
                <w:color w:val="auto"/>
              </w:rPr>
            </w:pPr>
          </w:p>
        </w:tc>
        <w:tc>
          <w:tcPr>
            <w:tcW w:w="5680" w:type="dxa"/>
            <w:vAlign w:val="bottom"/>
            <w:tcBorders>
              <w:right w:val="single" w:sz="8" w:color="auto"/>
            </w:tcBorders>
            <w:gridSpan w:val="3"/>
          </w:tcPr>
          <w:p>
            <w:pPr>
              <w:ind w:left="40"/>
              <w:spacing w:after="0"/>
              <w:rPr>
                <w:sz w:val="20"/>
                <w:szCs w:val="20"/>
                <w:color w:val="auto"/>
              </w:rPr>
            </w:pPr>
            <w:r>
              <w:rPr>
                <w:rFonts w:ascii="Arial" w:cs="Arial" w:eastAsia="Arial" w:hAnsi="Arial"/>
                <w:sz w:val="18"/>
                <w:szCs w:val="18"/>
                <w:color w:val="auto"/>
              </w:rPr>
              <w:t>Vivo Capital Fund IX, L.P.</w:t>
            </w:r>
          </w:p>
        </w:tc>
      </w:tr>
      <w:tr>
        <w:trPr>
          <w:trHeight w:val="222"/>
        </w:trPr>
        <w:tc>
          <w:tcPr>
            <w:tcW w:w="60" w:type="dxa"/>
            <w:vAlign w:val="bottom"/>
            <w:tcBorders>
              <w:left w:val="single" w:sz="8" w:color="auto"/>
              <w:bottom w:val="single" w:sz="8" w:color="auto"/>
            </w:tcBorders>
          </w:tcPr>
          <w:p>
            <w:pPr>
              <w:spacing w:after="0"/>
              <w:rPr>
                <w:sz w:val="19"/>
                <w:szCs w:val="19"/>
                <w:color w:val="auto"/>
              </w:rPr>
            </w:pPr>
          </w:p>
        </w:tc>
        <w:tc>
          <w:tcPr>
            <w:tcW w:w="1500" w:type="dxa"/>
            <w:vAlign w:val="bottom"/>
            <w:tcBorders>
              <w:bottom w:val="single" w:sz="8" w:color="auto"/>
            </w:tcBorders>
          </w:tcPr>
          <w:p>
            <w:pPr>
              <w:spacing w:after="0"/>
              <w:rPr>
                <w:sz w:val="19"/>
                <w:szCs w:val="19"/>
                <w:color w:val="auto"/>
              </w:rPr>
            </w:pPr>
          </w:p>
        </w:tc>
        <w:tc>
          <w:tcPr>
            <w:tcW w:w="2740" w:type="dxa"/>
            <w:vAlign w:val="bottom"/>
            <w:tcBorders>
              <w:bottom w:val="single" w:sz="8" w:color="auto"/>
            </w:tcBorders>
          </w:tcPr>
          <w:p>
            <w:pPr>
              <w:spacing w:after="0"/>
              <w:rPr>
                <w:sz w:val="19"/>
                <w:szCs w:val="19"/>
                <w:color w:val="auto"/>
              </w:rPr>
            </w:pPr>
          </w:p>
        </w:tc>
        <w:tc>
          <w:tcPr>
            <w:tcW w:w="1440" w:type="dxa"/>
            <w:vAlign w:val="bottom"/>
            <w:tcBorders>
              <w:bottom w:val="single" w:sz="8" w:color="auto"/>
              <w:right w:val="single" w:sz="8" w:color="auto"/>
            </w:tcBorders>
          </w:tcPr>
          <w:p>
            <w:pPr>
              <w:spacing w:after="0"/>
              <w:rPr>
                <w:sz w:val="19"/>
                <w:szCs w:val="19"/>
                <w:color w:val="auto"/>
              </w:rPr>
            </w:pPr>
          </w:p>
        </w:tc>
        <w:tc>
          <w:tcPr>
            <w:tcW w:w="520" w:type="dxa"/>
            <w:vAlign w:val="bottom"/>
            <w:tcBorders>
              <w:bottom w:val="single" w:sz="8" w:color="auto"/>
            </w:tcBorders>
          </w:tcPr>
          <w:p>
            <w:pPr>
              <w:spacing w:after="0"/>
              <w:rPr>
                <w:sz w:val="19"/>
                <w:szCs w:val="19"/>
                <w:color w:val="auto"/>
              </w:rPr>
            </w:pPr>
          </w:p>
        </w:tc>
        <w:tc>
          <w:tcPr>
            <w:tcW w:w="540" w:type="dxa"/>
            <w:vAlign w:val="bottom"/>
            <w:tcBorders>
              <w:bottom w:val="single" w:sz="8" w:color="auto"/>
            </w:tcBorders>
          </w:tcPr>
          <w:p>
            <w:pPr>
              <w:spacing w:after="0"/>
              <w:rPr>
                <w:sz w:val="19"/>
                <w:szCs w:val="19"/>
                <w:color w:val="auto"/>
              </w:rPr>
            </w:pPr>
          </w:p>
        </w:tc>
        <w:tc>
          <w:tcPr>
            <w:tcW w:w="4620" w:type="dxa"/>
            <w:vAlign w:val="bottom"/>
            <w:tcBorders>
              <w:bottom w:val="single" w:sz="8" w:color="auto"/>
              <w:right w:val="single" w:sz="8" w:color="auto"/>
            </w:tcBorders>
          </w:tcPr>
          <w:p>
            <w:pPr>
              <w:spacing w:after="0"/>
              <w:rPr>
                <w:sz w:val="19"/>
                <w:szCs w:val="19"/>
                <w:color w:val="auto"/>
              </w:rPr>
            </w:pPr>
          </w:p>
        </w:tc>
      </w:tr>
      <w:tr>
        <w:trPr>
          <w:trHeight w:val="230"/>
        </w:trPr>
        <w:tc>
          <w:tcPr>
            <w:tcW w:w="60" w:type="dxa"/>
            <w:vAlign w:val="bottom"/>
            <w:tcBorders>
              <w:left w:val="single" w:sz="8" w:color="auto"/>
            </w:tcBorders>
          </w:tcPr>
          <w:p>
            <w:pPr>
              <w:spacing w:after="0"/>
              <w:rPr>
                <w:sz w:val="20"/>
                <w:szCs w:val="20"/>
                <w:color w:val="auto"/>
              </w:rPr>
            </w:pPr>
          </w:p>
        </w:tc>
        <w:tc>
          <w:tcPr>
            <w:tcW w:w="4240" w:type="dxa"/>
            <w:vAlign w:val="bottom"/>
            <w:gridSpan w:val="2"/>
          </w:tcPr>
          <w:p>
            <w:pPr>
              <w:spacing w:after="0"/>
              <w:rPr>
                <w:sz w:val="20"/>
                <w:szCs w:val="20"/>
                <w:color w:val="auto"/>
              </w:rPr>
            </w:pPr>
            <w:r>
              <w:rPr>
                <w:rFonts w:ascii="Arial" w:cs="Arial" w:eastAsia="Arial" w:hAnsi="Arial"/>
                <w:sz w:val="18"/>
                <w:szCs w:val="18"/>
                <w:color w:val="auto"/>
              </w:rPr>
              <w:t>Contact Person:</w:t>
            </w:r>
          </w:p>
        </w:tc>
        <w:tc>
          <w:tcPr>
            <w:tcW w:w="1440" w:type="dxa"/>
            <w:vAlign w:val="bottom"/>
            <w:tcBorders>
              <w:right w:val="single" w:sz="8" w:color="auto"/>
            </w:tcBorders>
          </w:tcPr>
          <w:p>
            <w:pPr>
              <w:spacing w:after="0"/>
              <w:rPr>
                <w:sz w:val="20"/>
                <w:szCs w:val="20"/>
                <w:color w:val="auto"/>
              </w:rPr>
            </w:pPr>
          </w:p>
        </w:tc>
        <w:tc>
          <w:tcPr>
            <w:tcW w:w="52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540" w:type="dxa"/>
            <w:vAlign w:val="bottom"/>
          </w:tcPr>
          <w:p>
            <w:pPr>
              <w:spacing w:after="0"/>
              <w:rPr>
                <w:sz w:val="20"/>
                <w:szCs w:val="20"/>
                <w:color w:val="auto"/>
              </w:rPr>
            </w:pPr>
          </w:p>
        </w:tc>
        <w:tc>
          <w:tcPr>
            <w:tcW w:w="4620" w:type="dxa"/>
            <w:vAlign w:val="bottom"/>
            <w:tcBorders>
              <w:right w:val="single" w:sz="8" w:color="auto"/>
            </w:tcBorders>
          </w:tcPr>
          <w:p>
            <w:pPr>
              <w:spacing w:after="0"/>
              <w:rPr>
                <w:sz w:val="20"/>
                <w:szCs w:val="20"/>
                <w:color w:val="auto"/>
              </w:rPr>
            </w:pPr>
          </w:p>
        </w:tc>
      </w:tr>
      <w:tr>
        <w:trPr>
          <w:trHeight w:val="222"/>
        </w:trPr>
        <w:tc>
          <w:tcPr>
            <w:tcW w:w="60" w:type="dxa"/>
            <w:vAlign w:val="bottom"/>
            <w:tcBorders>
              <w:left w:val="single" w:sz="8" w:color="auto"/>
              <w:bottom w:val="single" w:sz="8" w:color="auto"/>
            </w:tcBorders>
          </w:tcPr>
          <w:p>
            <w:pPr>
              <w:spacing w:after="0"/>
              <w:rPr>
                <w:sz w:val="19"/>
                <w:szCs w:val="19"/>
                <w:color w:val="auto"/>
              </w:rPr>
            </w:pPr>
          </w:p>
        </w:tc>
        <w:tc>
          <w:tcPr>
            <w:tcW w:w="1500" w:type="dxa"/>
            <w:vAlign w:val="bottom"/>
            <w:tcBorders>
              <w:bottom w:val="single" w:sz="8" w:color="auto"/>
            </w:tcBorders>
          </w:tcPr>
          <w:p>
            <w:pPr>
              <w:spacing w:after="0"/>
              <w:rPr>
                <w:sz w:val="19"/>
                <w:szCs w:val="19"/>
                <w:color w:val="auto"/>
              </w:rPr>
            </w:pPr>
          </w:p>
        </w:tc>
        <w:tc>
          <w:tcPr>
            <w:tcW w:w="2740" w:type="dxa"/>
            <w:vAlign w:val="bottom"/>
            <w:tcBorders>
              <w:bottom w:val="single" w:sz="8" w:color="auto"/>
            </w:tcBorders>
          </w:tcPr>
          <w:p>
            <w:pPr>
              <w:spacing w:after="0"/>
              <w:rPr>
                <w:sz w:val="19"/>
                <w:szCs w:val="19"/>
                <w:color w:val="auto"/>
              </w:rPr>
            </w:pPr>
          </w:p>
        </w:tc>
        <w:tc>
          <w:tcPr>
            <w:tcW w:w="1440" w:type="dxa"/>
            <w:vAlign w:val="bottom"/>
            <w:tcBorders>
              <w:bottom w:val="single" w:sz="8" w:color="auto"/>
              <w:right w:val="single" w:sz="8" w:color="auto"/>
            </w:tcBorders>
          </w:tcPr>
          <w:p>
            <w:pPr>
              <w:spacing w:after="0"/>
              <w:rPr>
                <w:sz w:val="19"/>
                <w:szCs w:val="19"/>
                <w:color w:val="auto"/>
              </w:rPr>
            </w:pPr>
          </w:p>
        </w:tc>
        <w:tc>
          <w:tcPr>
            <w:tcW w:w="520" w:type="dxa"/>
            <w:vAlign w:val="bottom"/>
            <w:tcBorders>
              <w:bottom w:val="single" w:sz="8" w:color="auto"/>
            </w:tcBorders>
          </w:tcPr>
          <w:p>
            <w:pPr>
              <w:spacing w:after="0"/>
              <w:rPr>
                <w:sz w:val="19"/>
                <w:szCs w:val="19"/>
                <w:color w:val="auto"/>
              </w:rPr>
            </w:pPr>
          </w:p>
        </w:tc>
        <w:tc>
          <w:tcPr>
            <w:tcW w:w="540" w:type="dxa"/>
            <w:vAlign w:val="bottom"/>
            <w:tcBorders>
              <w:bottom w:val="single" w:sz="8" w:color="auto"/>
            </w:tcBorders>
          </w:tcPr>
          <w:p>
            <w:pPr>
              <w:spacing w:after="0"/>
              <w:rPr>
                <w:sz w:val="19"/>
                <w:szCs w:val="19"/>
                <w:color w:val="auto"/>
              </w:rPr>
            </w:pPr>
          </w:p>
        </w:tc>
        <w:tc>
          <w:tcPr>
            <w:tcW w:w="4620" w:type="dxa"/>
            <w:vAlign w:val="bottom"/>
            <w:tcBorders>
              <w:bottom w:val="single" w:sz="8" w:color="auto"/>
              <w:right w:val="single" w:sz="8" w:color="auto"/>
            </w:tcBorders>
          </w:tcPr>
          <w:p>
            <w:pPr>
              <w:spacing w:after="0"/>
              <w:rPr>
                <w:sz w:val="19"/>
                <w:szCs w:val="19"/>
                <w:color w:val="auto"/>
              </w:rPr>
            </w:pPr>
          </w:p>
        </w:tc>
      </w:tr>
      <w:tr>
        <w:trPr>
          <w:trHeight w:val="230"/>
        </w:trPr>
        <w:tc>
          <w:tcPr>
            <w:tcW w:w="60" w:type="dxa"/>
            <w:vAlign w:val="bottom"/>
            <w:tcBorders>
              <w:left w:val="single" w:sz="8" w:color="auto"/>
            </w:tcBorders>
          </w:tcPr>
          <w:p>
            <w:pPr>
              <w:spacing w:after="0"/>
              <w:rPr>
                <w:sz w:val="20"/>
                <w:szCs w:val="20"/>
                <w:color w:val="auto"/>
              </w:rPr>
            </w:pPr>
          </w:p>
        </w:tc>
        <w:tc>
          <w:tcPr>
            <w:tcW w:w="4240" w:type="dxa"/>
            <w:vAlign w:val="bottom"/>
            <w:gridSpan w:val="2"/>
          </w:tcPr>
          <w:p>
            <w:pPr>
              <w:spacing w:after="0"/>
              <w:rPr>
                <w:sz w:val="20"/>
                <w:szCs w:val="20"/>
                <w:color w:val="auto"/>
              </w:rPr>
            </w:pPr>
            <w:r>
              <w:rPr>
                <w:rFonts w:ascii="Arial" w:cs="Arial" w:eastAsia="Arial" w:hAnsi="Arial"/>
                <w:sz w:val="18"/>
                <w:szCs w:val="18"/>
                <w:color w:val="auto"/>
              </w:rPr>
              <w:t>Address:</w:t>
            </w:r>
          </w:p>
        </w:tc>
        <w:tc>
          <w:tcPr>
            <w:tcW w:w="1440" w:type="dxa"/>
            <w:vAlign w:val="bottom"/>
            <w:tcBorders>
              <w:right w:val="single" w:sz="8" w:color="auto"/>
            </w:tcBorders>
          </w:tcPr>
          <w:p>
            <w:pPr>
              <w:spacing w:after="0"/>
              <w:rPr>
                <w:sz w:val="20"/>
                <w:szCs w:val="20"/>
                <w:color w:val="auto"/>
              </w:rPr>
            </w:pPr>
          </w:p>
        </w:tc>
        <w:tc>
          <w:tcPr>
            <w:tcW w:w="52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540" w:type="dxa"/>
            <w:vAlign w:val="bottom"/>
          </w:tcPr>
          <w:p>
            <w:pPr>
              <w:spacing w:after="0"/>
              <w:rPr>
                <w:sz w:val="20"/>
                <w:szCs w:val="20"/>
                <w:color w:val="auto"/>
              </w:rPr>
            </w:pPr>
          </w:p>
        </w:tc>
        <w:tc>
          <w:tcPr>
            <w:tcW w:w="4620" w:type="dxa"/>
            <w:vAlign w:val="bottom"/>
            <w:tcBorders>
              <w:right w:val="single" w:sz="8" w:color="auto"/>
            </w:tcBorders>
          </w:tcPr>
          <w:p>
            <w:pPr>
              <w:spacing w:after="0"/>
              <w:rPr>
                <w:sz w:val="20"/>
                <w:szCs w:val="20"/>
                <w:color w:val="auto"/>
              </w:rPr>
            </w:pPr>
          </w:p>
        </w:tc>
      </w:tr>
      <w:tr>
        <w:trPr>
          <w:trHeight w:val="222"/>
        </w:trPr>
        <w:tc>
          <w:tcPr>
            <w:tcW w:w="60" w:type="dxa"/>
            <w:vAlign w:val="bottom"/>
            <w:tcBorders>
              <w:left w:val="single" w:sz="8" w:color="auto"/>
              <w:bottom w:val="single" w:sz="8" w:color="auto"/>
            </w:tcBorders>
          </w:tcPr>
          <w:p>
            <w:pPr>
              <w:spacing w:after="0"/>
              <w:rPr>
                <w:sz w:val="19"/>
                <w:szCs w:val="19"/>
                <w:color w:val="auto"/>
              </w:rPr>
            </w:pPr>
          </w:p>
        </w:tc>
        <w:tc>
          <w:tcPr>
            <w:tcW w:w="1500" w:type="dxa"/>
            <w:vAlign w:val="bottom"/>
            <w:tcBorders>
              <w:bottom w:val="single" w:sz="8" w:color="auto"/>
            </w:tcBorders>
          </w:tcPr>
          <w:p>
            <w:pPr>
              <w:spacing w:after="0"/>
              <w:rPr>
                <w:sz w:val="19"/>
                <w:szCs w:val="19"/>
                <w:color w:val="auto"/>
              </w:rPr>
            </w:pPr>
          </w:p>
        </w:tc>
        <w:tc>
          <w:tcPr>
            <w:tcW w:w="2740" w:type="dxa"/>
            <w:vAlign w:val="bottom"/>
            <w:tcBorders>
              <w:bottom w:val="single" w:sz="8" w:color="auto"/>
            </w:tcBorders>
          </w:tcPr>
          <w:p>
            <w:pPr>
              <w:spacing w:after="0"/>
              <w:rPr>
                <w:sz w:val="19"/>
                <w:szCs w:val="19"/>
                <w:color w:val="auto"/>
              </w:rPr>
            </w:pPr>
          </w:p>
        </w:tc>
        <w:tc>
          <w:tcPr>
            <w:tcW w:w="1440" w:type="dxa"/>
            <w:vAlign w:val="bottom"/>
            <w:tcBorders>
              <w:bottom w:val="single" w:sz="8" w:color="auto"/>
              <w:right w:val="single" w:sz="8" w:color="auto"/>
            </w:tcBorders>
          </w:tcPr>
          <w:p>
            <w:pPr>
              <w:spacing w:after="0"/>
              <w:rPr>
                <w:sz w:val="19"/>
                <w:szCs w:val="19"/>
                <w:color w:val="auto"/>
              </w:rPr>
            </w:pPr>
          </w:p>
        </w:tc>
        <w:tc>
          <w:tcPr>
            <w:tcW w:w="520" w:type="dxa"/>
            <w:vAlign w:val="bottom"/>
            <w:tcBorders>
              <w:bottom w:val="single" w:sz="8" w:color="auto"/>
            </w:tcBorders>
          </w:tcPr>
          <w:p>
            <w:pPr>
              <w:spacing w:after="0"/>
              <w:rPr>
                <w:sz w:val="19"/>
                <w:szCs w:val="19"/>
                <w:color w:val="auto"/>
              </w:rPr>
            </w:pPr>
          </w:p>
        </w:tc>
        <w:tc>
          <w:tcPr>
            <w:tcW w:w="540" w:type="dxa"/>
            <w:vAlign w:val="bottom"/>
            <w:tcBorders>
              <w:bottom w:val="single" w:sz="8" w:color="auto"/>
            </w:tcBorders>
          </w:tcPr>
          <w:p>
            <w:pPr>
              <w:spacing w:after="0"/>
              <w:rPr>
                <w:sz w:val="19"/>
                <w:szCs w:val="19"/>
                <w:color w:val="auto"/>
              </w:rPr>
            </w:pPr>
          </w:p>
        </w:tc>
        <w:tc>
          <w:tcPr>
            <w:tcW w:w="4620" w:type="dxa"/>
            <w:vAlign w:val="bottom"/>
            <w:tcBorders>
              <w:bottom w:val="single" w:sz="8" w:color="auto"/>
              <w:right w:val="single" w:sz="8" w:color="auto"/>
            </w:tcBorders>
          </w:tcPr>
          <w:p>
            <w:pPr>
              <w:spacing w:after="0"/>
              <w:rPr>
                <w:sz w:val="19"/>
                <w:szCs w:val="19"/>
                <w:color w:val="auto"/>
              </w:rPr>
            </w:pPr>
          </w:p>
        </w:tc>
      </w:tr>
      <w:tr>
        <w:trPr>
          <w:trHeight w:val="230"/>
        </w:trPr>
        <w:tc>
          <w:tcPr>
            <w:tcW w:w="60" w:type="dxa"/>
            <w:vAlign w:val="bottom"/>
            <w:tcBorders>
              <w:left w:val="single" w:sz="8" w:color="auto"/>
            </w:tcBorders>
          </w:tcPr>
          <w:p>
            <w:pPr>
              <w:spacing w:after="0"/>
              <w:rPr>
                <w:sz w:val="20"/>
                <w:szCs w:val="20"/>
                <w:color w:val="auto"/>
              </w:rPr>
            </w:pPr>
          </w:p>
        </w:tc>
        <w:tc>
          <w:tcPr>
            <w:tcW w:w="4240" w:type="dxa"/>
            <w:vAlign w:val="bottom"/>
            <w:gridSpan w:val="2"/>
          </w:tcPr>
          <w:p>
            <w:pPr>
              <w:spacing w:after="0"/>
              <w:rPr>
                <w:sz w:val="20"/>
                <w:szCs w:val="20"/>
                <w:color w:val="auto"/>
              </w:rPr>
            </w:pPr>
            <w:r>
              <w:rPr>
                <w:rFonts w:ascii="Arial" w:cs="Arial" w:eastAsia="Arial" w:hAnsi="Arial"/>
                <w:sz w:val="18"/>
                <w:szCs w:val="18"/>
                <w:color w:val="auto"/>
              </w:rPr>
              <w:t>City:</w:t>
            </w:r>
          </w:p>
        </w:tc>
        <w:tc>
          <w:tcPr>
            <w:tcW w:w="1440" w:type="dxa"/>
            <w:vAlign w:val="bottom"/>
            <w:tcBorders>
              <w:right w:val="single" w:sz="8" w:color="auto"/>
            </w:tcBorders>
          </w:tcPr>
          <w:p>
            <w:pPr>
              <w:spacing w:after="0"/>
              <w:rPr>
                <w:sz w:val="20"/>
                <w:szCs w:val="20"/>
                <w:color w:val="auto"/>
              </w:rPr>
            </w:pPr>
          </w:p>
        </w:tc>
        <w:tc>
          <w:tcPr>
            <w:tcW w:w="52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540" w:type="dxa"/>
            <w:vAlign w:val="bottom"/>
          </w:tcPr>
          <w:p>
            <w:pPr>
              <w:spacing w:after="0"/>
              <w:rPr>
                <w:sz w:val="20"/>
                <w:szCs w:val="20"/>
                <w:color w:val="auto"/>
              </w:rPr>
            </w:pPr>
          </w:p>
        </w:tc>
        <w:tc>
          <w:tcPr>
            <w:tcW w:w="4620" w:type="dxa"/>
            <w:vAlign w:val="bottom"/>
            <w:tcBorders>
              <w:right w:val="single" w:sz="8" w:color="auto"/>
            </w:tcBorders>
          </w:tcPr>
          <w:p>
            <w:pPr>
              <w:spacing w:after="0"/>
              <w:rPr>
                <w:sz w:val="20"/>
                <w:szCs w:val="20"/>
                <w:color w:val="auto"/>
              </w:rPr>
            </w:pPr>
          </w:p>
        </w:tc>
      </w:tr>
      <w:tr>
        <w:trPr>
          <w:trHeight w:val="222"/>
        </w:trPr>
        <w:tc>
          <w:tcPr>
            <w:tcW w:w="60" w:type="dxa"/>
            <w:vAlign w:val="bottom"/>
            <w:tcBorders>
              <w:left w:val="single" w:sz="8" w:color="auto"/>
              <w:bottom w:val="single" w:sz="8" w:color="auto"/>
            </w:tcBorders>
          </w:tcPr>
          <w:p>
            <w:pPr>
              <w:spacing w:after="0"/>
              <w:rPr>
                <w:sz w:val="19"/>
                <w:szCs w:val="19"/>
                <w:color w:val="auto"/>
              </w:rPr>
            </w:pPr>
          </w:p>
        </w:tc>
        <w:tc>
          <w:tcPr>
            <w:tcW w:w="1500" w:type="dxa"/>
            <w:vAlign w:val="bottom"/>
            <w:tcBorders>
              <w:bottom w:val="single" w:sz="8" w:color="auto"/>
            </w:tcBorders>
          </w:tcPr>
          <w:p>
            <w:pPr>
              <w:spacing w:after="0"/>
              <w:rPr>
                <w:sz w:val="19"/>
                <w:szCs w:val="19"/>
                <w:color w:val="auto"/>
              </w:rPr>
            </w:pPr>
          </w:p>
        </w:tc>
        <w:tc>
          <w:tcPr>
            <w:tcW w:w="2740" w:type="dxa"/>
            <w:vAlign w:val="bottom"/>
            <w:tcBorders>
              <w:bottom w:val="single" w:sz="8" w:color="auto"/>
            </w:tcBorders>
          </w:tcPr>
          <w:p>
            <w:pPr>
              <w:spacing w:after="0"/>
              <w:rPr>
                <w:sz w:val="19"/>
                <w:szCs w:val="19"/>
                <w:color w:val="auto"/>
              </w:rPr>
            </w:pPr>
          </w:p>
        </w:tc>
        <w:tc>
          <w:tcPr>
            <w:tcW w:w="1440" w:type="dxa"/>
            <w:vAlign w:val="bottom"/>
            <w:tcBorders>
              <w:bottom w:val="single" w:sz="8" w:color="auto"/>
              <w:right w:val="single" w:sz="8" w:color="auto"/>
            </w:tcBorders>
          </w:tcPr>
          <w:p>
            <w:pPr>
              <w:spacing w:after="0"/>
              <w:rPr>
                <w:sz w:val="19"/>
                <w:szCs w:val="19"/>
                <w:color w:val="auto"/>
              </w:rPr>
            </w:pPr>
          </w:p>
        </w:tc>
        <w:tc>
          <w:tcPr>
            <w:tcW w:w="520" w:type="dxa"/>
            <w:vAlign w:val="bottom"/>
            <w:tcBorders>
              <w:bottom w:val="single" w:sz="8" w:color="auto"/>
            </w:tcBorders>
          </w:tcPr>
          <w:p>
            <w:pPr>
              <w:spacing w:after="0"/>
              <w:rPr>
                <w:sz w:val="19"/>
                <w:szCs w:val="19"/>
                <w:color w:val="auto"/>
              </w:rPr>
            </w:pPr>
          </w:p>
        </w:tc>
        <w:tc>
          <w:tcPr>
            <w:tcW w:w="540" w:type="dxa"/>
            <w:vAlign w:val="bottom"/>
            <w:tcBorders>
              <w:bottom w:val="single" w:sz="8" w:color="auto"/>
            </w:tcBorders>
          </w:tcPr>
          <w:p>
            <w:pPr>
              <w:spacing w:after="0"/>
              <w:rPr>
                <w:sz w:val="19"/>
                <w:szCs w:val="19"/>
                <w:color w:val="auto"/>
              </w:rPr>
            </w:pPr>
          </w:p>
        </w:tc>
        <w:tc>
          <w:tcPr>
            <w:tcW w:w="4620" w:type="dxa"/>
            <w:vAlign w:val="bottom"/>
            <w:tcBorders>
              <w:bottom w:val="single" w:sz="8" w:color="auto"/>
              <w:right w:val="single" w:sz="8" w:color="auto"/>
            </w:tcBorders>
          </w:tcPr>
          <w:p>
            <w:pPr>
              <w:spacing w:after="0"/>
              <w:rPr>
                <w:sz w:val="19"/>
                <w:szCs w:val="19"/>
                <w:color w:val="auto"/>
              </w:rPr>
            </w:pPr>
          </w:p>
        </w:tc>
      </w:tr>
      <w:tr>
        <w:trPr>
          <w:trHeight w:val="230"/>
        </w:trPr>
        <w:tc>
          <w:tcPr>
            <w:tcW w:w="60" w:type="dxa"/>
            <w:vAlign w:val="bottom"/>
            <w:tcBorders>
              <w:left w:val="single" w:sz="8" w:color="auto"/>
            </w:tcBorders>
          </w:tcPr>
          <w:p>
            <w:pPr>
              <w:spacing w:after="0"/>
              <w:rPr>
                <w:sz w:val="20"/>
                <w:szCs w:val="20"/>
                <w:color w:val="auto"/>
              </w:rPr>
            </w:pPr>
          </w:p>
        </w:tc>
        <w:tc>
          <w:tcPr>
            <w:tcW w:w="4240" w:type="dxa"/>
            <w:vAlign w:val="bottom"/>
            <w:gridSpan w:val="2"/>
          </w:tcPr>
          <w:p>
            <w:pPr>
              <w:spacing w:after="0"/>
              <w:rPr>
                <w:sz w:val="20"/>
                <w:szCs w:val="20"/>
                <w:color w:val="auto"/>
              </w:rPr>
            </w:pPr>
            <w:r>
              <w:rPr>
                <w:rFonts w:ascii="Arial" w:cs="Arial" w:eastAsia="Arial" w:hAnsi="Arial"/>
                <w:sz w:val="18"/>
                <w:szCs w:val="18"/>
                <w:color w:val="auto"/>
              </w:rPr>
              <w:t>State:</w:t>
            </w:r>
          </w:p>
        </w:tc>
        <w:tc>
          <w:tcPr>
            <w:tcW w:w="1440" w:type="dxa"/>
            <w:vAlign w:val="bottom"/>
            <w:tcBorders>
              <w:right w:val="single" w:sz="8" w:color="auto"/>
            </w:tcBorders>
          </w:tcPr>
          <w:p>
            <w:pPr>
              <w:spacing w:after="0"/>
              <w:rPr>
                <w:sz w:val="20"/>
                <w:szCs w:val="20"/>
                <w:color w:val="auto"/>
              </w:rPr>
            </w:pPr>
          </w:p>
        </w:tc>
        <w:tc>
          <w:tcPr>
            <w:tcW w:w="52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540" w:type="dxa"/>
            <w:vAlign w:val="bottom"/>
          </w:tcPr>
          <w:p>
            <w:pPr>
              <w:spacing w:after="0"/>
              <w:rPr>
                <w:sz w:val="20"/>
                <w:szCs w:val="20"/>
                <w:color w:val="auto"/>
              </w:rPr>
            </w:pPr>
          </w:p>
        </w:tc>
        <w:tc>
          <w:tcPr>
            <w:tcW w:w="4620" w:type="dxa"/>
            <w:vAlign w:val="bottom"/>
            <w:tcBorders>
              <w:right w:val="single" w:sz="8" w:color="auto"/>
            </w:tcBorders>
          </w:tcPr>
          <w:p>
            <w:pPr>
              <w:spacing w:after="0"/>
              <w:rPr>
                <w:sz w:val="20"/>
                <w:szCs w:val="20"/>
                <w:color w:val="auto"/>
              </w:rPr>
            </w:pPr>
          </w:p>
        </w:tc>
      </w:tr>
      <w:tr>
        <w:trPr>
          <w:trHeight w:val="222"/>
        </w:trPr>
        <w:tc>
          <w:tcPr>
            <w:tcW w:w="60" w:type="dxa"/>
            <w:vAlign w:val="bottom"/>
            <w:tcBorders>
              <w:left w:val="single" w:sz="8" w:color="auto"/>
              <w:bottom w:val="single" w:sz="8" w:color="auto"/>
            </w:tcBorders>
          </w:tcPr>
          <w:p>
            <w:pPr>
              <w:spacing w:after="0"/>
              <w:rPr>
                <w:sz w:val="19"/>
                <w:szCs w:val="19"/>
                <w:color w:val="auto"/>
              </w:rPr>
            </w:pPr>
          </w:p>
        </w:tc>
        <w:tc>
          <w:tcPr>
            <w:tcW w:w="1500" w:type="dxa"/>
            <w:vAlign w:val="bottom"/>
            <w:tcBorders>
              <w:bottom w:val="single" w:sz="8" w:color="auto"/>
            </w:tcBorders>
          </w:tcPr>
          <w:p>
            <w:pPr>
              <w:spacing w:after="0"/>
              <w:rPr>
                <w:sz w:val="19"/>
                <w:szCs w:val="19"/>
                <w:color w:val="auto"/>
              </w:rPr>
            </w:pPr>
          </w:p>
        </w:tc>
        <w:tc>
          <w:tcPr>
            <w:tcW w:w="2740" w:type="dxa"/>
            <w:vAlign w:val="bottom"/>
            <w:tcBorders>
              <w:bottom w:val="single" w:sz="8" w:color="auto"/>
            </w:tcBorders>
          </w:tcPr>
          <w:p>
            <w:pPr>
              <w:spacing w:after="0"/>
              <w:rPr>
                <w:sz w:val="19"/>
                <w:szCs w:val="19"/>
                <w:color w:val="auto"/>
              </w:rPr>
            </w:pPr>
          </w:p>
        </w:tc>
        <w:tc>
          <w:tcPr>
            <w:tcW w:w="1440" w:type="dxa"/>
            <w:vAlign w:val="bottom"/>
            <w:tcBorders>
              <w:bottom w:val="single" w:sz="8" w:color="auto"/>
              <w:right w:val="single" w:sz="8" w:color="auto"/>
            </w:tcBorders>
          </w:tcPr>
          <w:p>
            <w:pPr>
              <w:spacing w:after="0"/>
              <w:rPr>
                <w:sz w:val="19"/>
                <w:szCs w:val="19"/>
                <w:color w:val="auto"/>
              </w:rPr>
            </w:pPr>
          </w:p>
        </w:tc>
        <w:tc>
          <w:tcPr>
            <w:tcW w:w="520" w:type="dxa"/>
            <w:vAlign w:val="bottom"/>
            <w:tcBorders>
              <w:bottom w:val="single" w:sz="8" w:color="auto"/>
            </w:tcBorders>
          </w:tcPr>
          <w:p>
            <w:pPr>
              <w:spacing w:after="0"/>
              <w:rPr>
                <w:sz w:val="19"/>
                <w:szCs w:val="19"/>
                <w:color w:val="auto"/>
              </w:rPr>
            </w:pPr>
          </w:p>
        </w:tc>
        <w:tc>
          <w:tcPr>
            <w:tcW w:w="540" w:type="dxa"/>
            <w:vAlign w:val="bottom"/>
            <w:tcBorders>
              <w:bottom w:val="single" w:sz="8" w:color="auto"/>
            </w:tcBorders>
          </w:tcPr>
          <w:p>
            <w:pPr>
              <w:spacing w:after="0"/>
              <w:rPr>
                <w:sz w:val="19"/>
                <w:szCs w:val="19"/>
                <w:color w:val="auto"/>
              </w:rPr>
            </w:pPr>
          </w:p>
        </w:tc>
        <w:tc>
          <w:tcPr>
            <w:tcW w:w="4620" w:type="dxa"/>
            <w:vAlign w:val="bottom"/>
            <w:tcBorders>
              <w:bottom w:val="single" w:sz="8" w:color="auto"/>
              <w:right w:val="single" w:sz="8" w:color="auto"/>
            </w:tcBorders>
          </w:tcPr>
          <w:p>
            <w:pPr>
              <w:spacing w:after="0"/>
              <w:rPr>
                <w:sz w:val="19"/>
                <w:szCs w:val="19"/>
                <w:color w:val="auto"/>
              </w:rPr>
            </w:pPr>
          </w:p>
        </w:tc>
      </w:tr>
      <w:tr>
        <w:trPr>
          <w:trHeight w:val="230"/>
        </w:trPr>
        <w:tc>
          <w:tcPr>
            <w:tcW w:w="60" w:type="dxa"/>
            <w:vAlign w:val="bottom"/>
            <w:tcBorders>
              <w:left w:val="single" w:sz="8" w:color="auto"/>
            </w:tcBorders>
          </w:tcPr>
          <w:p>
            <w:pPr>
              <w:spacing w:after="0"/>
              <w:rPr>
                <w:sz w:val="20"/>
                <w:szCs w:val="20"/>
                <w:color w:val="auto"/>
              </w:rPr>
            </w:pPr>
          </w:p>
        </w:tc>
        <w:tc>
          <w:tcPr>
            <w:tcW w:w="4240" w:type="dxa"/>
            <w:vAlign w:val="bottom"/>
            <w:gridSpan w:val="2"/>
          </w:tcPr>
          <w:p>
            <w:pPr>
              <w:spacing w:after="0"/>
              <w:rPr>
                <w:sz w:val="20"/>
                <w:szCs w:val="20"/>
                <w:color w:val="auto"/>
              </w:rPr>
            </w:pPr>
            <w:r>
              <w:rPr>
                <w:rFonts w:ascii="Arial" w:cs="Arial" w:eastAsia="Arial" w:hAnsi="Arial"/>
                <w:sz w:val="18"/>
                <w:szCs w:val="18"/>
                <w:color w:val="auto"/>
              </w:rPr>
              <w:t>Zip Code:</w:t>
            </w:r>
          </w:p>
        </w:tc>
        <w:tc>
          <w:tcPr>
            <w:tcW w:w="1440" w:type="dxa"/>
            <w:vAlign w:val="bottom"/>
            <w:tcBorders>
              <w:right w:val="single" w:sz="8" w:color="auto"/>
            </w:tcBorders>
          </w:tcPr>
          <w:p>
            <w:pPr>
              <w:spacing w:after="0"/>
              <w:rPr>
                <w:sz w:val="20"/>
                <w:szCs w:val="20"/>
                <w:color w:val="auto"/>
              </w:rPr>
            </w:pPr>
          </w:p>
        </w:tc>
        <w:tc>
          <w:tcPr>
            <w:tcW w:w="52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540" w:type="dxa"/>
            <w:vAlign w:val="bottom"/>
          </w:tcPr>
          <w:p>
            <w:pPr>
              <w:spacing w:after="0"/>
              <w:rPr>
                <w:sz w:val="20"/>
                <w:szCs w:val="20"/>
                <w:color w:val="auto"/>
              </w:rPr>
            </w:pPr>
          </w:p>
        </w:tc>
        <w:tc>
          <w:tcPr>
            <w:tcW w:w="4620" w:type="dxa"/>
            <w:vAlign w:val="bottom"/>
            <w:tcBorders>
              <w:right w:val="single" w:sz="8" w:color="auto"/>
            </w:tcBorders>
          </w:tcPr>
          <w:p>
            <w:pPr>
              <w:spacing w:after="0"/>
              <w:rPr>
                <w:sz w:val="20"/>
                <w:szCs w:val="20"/>
                <w:color w:val="auto"/>
              </w:rPr>
            </w:pPr>
          </w:p>
        </w:tc>
      </w:tr>
      <w:tr>
        <w:trPr>
          <w:trHeight w:val="222"/>
        </w:trPr>
        <w:tc>
          <w:tcPr>
            <w:tcW w:w="60" w:type="dxa"/>
            <w:vAlign w:val="bottom"/>
            <w:tcBorders>
              <w:left w:val="single" w:sz="8" w:color="auto"/>
              <w:bottom w:val="single" w:sz="8" w:color="auto"/>
            </w:tcBorders>
          </w:tcPr>
          <w:p>
            <w:pPr>
              <w:spacing w:after="0"/>
              <w:rPr>
                <w:sz w:val="19"/>
                <w:szCs w:val="19"/>
                <w:color w:val="auto"/>
              </w:rPr>
            </w:pPr>
          </w:p>
        </w:tc>
        <w:tc>
          <w:tcPr>
            <w:tcW w:w="1500" w:type="dxa"/>
            <w:vAlign w:val="bottom"/>
            <w:tcBorders>
              <w:bottom w:val="single" w:sz="8" w:color="auto"/>
            </w:tcBorders>
          </w:tcPr>
          <w:p>
            <w:pPr>
              <w:spacing w:after="0"/>
              <w:rPr>
                <w:sz w:val="19"/>
                <w:szCs w:val="19"/>
                <w:color w:val="auto"/>
              </w:rPr>
            </w:pPr>
          </w:p>
        </w:tc>
        <w:tc>
          <w:tcPr>
            <w:tcW w:w="2740" w:type="dxa"/>
            <w:vAlign w:val="bottom"/>
            <w:tcBorders>
              <w:bottom w:val="single" w:sz="8" w:color="auto"/>
            </w:tcBorders>
          </w:tcPr>
          <w:p>
            <w:pPr>
              <w:spacing w:after="0"/>
              <w:rPr>
                <w:sz w:val="19"/>
                <w:szCs w:val="19"/>
                <w:color w:val="auto"/>
              </w:rPr>
            </w:pPr>
          </w:p>
        </w:tc>
        <w:tc>
          <w:tcPr>
            <w:tcW w:w="1440" w:type="dxa"/>
            <w:vAlign w:val="bottom"/>
            <w:tcBorders>
              <w:bottom w:val="single" w:sz="8" w:color="auto"/>
              <w:right w:val="single" w:sz="8" w:color="auto"/>
            </w:tcBorders>
          </w:tcPr>
          <w:p>
            <w:pPr>
              <w:spacing w:after="0"/>
              <w:rPr>
                <w:sz w:val="19"/>
                <w:szCs w:val="19"/>
                <w:color w:val="auto"/>
              </w:rPr>
            </w:pPr>
          </w:p>
        </w:tc>
        <w:tc>
          <w:tcPr>
            <w:tcW w:w="520" w:type="dxa"/>
            <w:vAlign w:val="bottom"/>
            <w:tcBorders>
              <w:bottom w:val="single" w:sz="8" w:color="auto"/>
            </w:tcBorders>
          </w:tcPr>
          <w:p>
            <w:pPr>
              <w:spacing w:after="0"/>
              <w:rPr>
                <w:sz w:val="19"/>
                <w:szCs w:val="19"/>
                <w:color w:val="auto"/>
              </w:rPr>
            </w:pPr>
          </w:p>
        </w:tc>
        <w:tc>
          <w:tcPr>
            <w:tcW w:w="540" w:type="dxa"/>
            <w:vAlign w:val="bottom"/>
            <w:tcBorders>
              <w:bottom w:val="single" w:sz="8" w:color="auto"/>
            </w:tcBorders>
          </w:tcPr>
          <w:p>
            <w:pPr>
              <w:spacing w:after="0"/>
              <w:rPr>
                <w:sz w:val="19"/>
                <w:szCs w:val="19"/>
                <w:color w:val="auto"/>
              </w:rPr>
            </w:pPr>
          </w:p>
        </w:tc>
        <w:tc>
          <w:tcPr>
            <w:tcW w:w="4620" w:type="dxa"/>
            <w:vAlign w:val="bottom"/>
            <w:tcBorders>
              <w:bottom w:val="single" w:sz="8" w:color="auto"/>
              <w:right w:val="single" w:sz="8" w:color="auto"/>
            </w:tcBorders>
          </w:tcPr>
          <w:p>
            <w:pPr>
              <w:spacing w:after="0"/>
              <w:rPr>
                <w:sz w:val="19"/>
                <w:szCs w:val="19"/>
                <w:color w:val="auto"/>
              </w:rPr>
            </w:pPr>
          </w:p>
        </w:tc>
      </w:tr>
      <w:tr>
        <w:trPr>
          <w:trHeight w:val="230"/>
        </w:trPr>
        <w:tc>
          <w:tcPr>
            <w:tcW w:w="60" w:type="dxa"/>
            <w:vAlign w:val="bottom"/>
            <w:tcBorders>
              <w:left w:val="single" w:sz="8" w:color="auto"/>
            </w:tcBorders>
          </w:tcPr>
          <w:p>
            <w:pPr>
              <w:spacing w:after="0"/>
              <w:rPr>
                <w:sz w:val="20"/>
                <w:szCs w:val="20"/>
                <w:color w:val="auto"/>
              </w:rPr>
            </w:pPr>
          </w:p>
        </w:tc>
        <w:tc>
          <w:tcPr>
            <w:tcW w:w="4240" w:type="dxa"/>
            <w:vAlign w:val="bottom"/>
            <w:gridSpan w:val="2"/>
          </w:tcPr>
          <w:p>
            <w:pPr>
              <w:spacing w:after="0"/>
              <w:rPr>
                <w:sz w:val="20"/>
                <w:szCs w:val="20"/>
                <w:color w:val="auto"/>
              </w:rPr>
            </w:pPr>
            <w:r>
              <w:rPr>
                <w:rFonts w:ascii="Arial" w:cs="Arial" w:eastAsia="Arial" w:hAnsi="Arial"/>
                <w:sz w:val="18"/>
                <w:szCs w:val="18"/>
                <w:color w:val="auto"/>
              </w:rPr>
              <w:t>Telephone:</w:t>
            </w:r>
          </w:p>
        </w:tc>
        <w:tc>
          <w:tcPr>
            <w:tcW w:w="1440" w:type="dxa"/>
            <w:vAlign w:val="bottom"/>
            <w:tcBorders>
              <w:right w:val="single" w:sz="8" w:color="auto"/>
            </w:tcBorders>
          </w:tcPr>
          <w:p>
            <w:pPr>
              <w:spacing w:after="0"/>
              <w:rPr>
                <w:sz w:val="20"/>
                <w:szCs w:val="20"/>
                <w:color w:val="auto"/>
              </w:rPr>
            </w:pPr>
          </w:p>
        </w:tc>
        <w:tc>
          <w:tcPr>
            <w:tcW w:w="52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540" w:type="dxa"/>
            <w:vAlign w:val="bottom"/>
          </w:tcPr>
          <w:p>
            <w:pPr>
              <w:spacing w:after="0"/>
              <w:rPr>
                <w:sz w:val="20"/>
                <w:szCs w:val="20"/>
                <w:color w:val="auto"/>
              </w:rPr>
            </w:pPr>
          </w:p>
        </w:tc>
        <w:tc>
          <w:tcPr>
            <w:tcW w:w="4620" w:type="dxa"/>
            <w:vAlign w:val="bottom"/>
            <w:tcBorders>
              <w:right w:val="single" w:sz="8" w:color="auto"/>
            </w:tcBorders>
          </w:tcPr>
          <w:p>
            <w:pPr>
              <w:spacing w:after="0"/>
              <w:rPr>
                <w:sz w:val="20"/>
                <w:szCs w:val="20"/>
                <w:color w:val="auto"/>
              </w:rPr>
            </w:pPr>
          </w:p>
        </w:tc>
      </w:tr>
      <w:tr>
        <w:trPr>
          <w:trHeight w:val="222"/>
        </w:trPr>
        <w:tc>
          <w:tcPr>
            <w:tcW w:w="60" w:type="dxa"/>
            <w:vAlign w:val="bottom"/>
            <w:tcBorders>
              <w:left w:val="single" w:sz="8" w:color="auto"/>
              <w:bottom w:val="single" w:sz="8" w:color="auto"/>
            </w:tcBorders>
          </w:tcPr>
          <w:p>
            <w:pPr>
              <w:spacing w:after="0"/>
              <w:rPr>
                <w:sz w:val="19"/>
                <w:szCs w:val="19"/>
                <w:color w:val="auto"/>
              </w:rPr>
            </w:pPr>
          </w:p>
        </w:tc>
        <w:tc>
          <w:tcPr>
            <w:tcW w:w="1500" w:type="dxa"/>
            <w:vAlign w:val="bottom"/>
            <w:tcBorders>
              <w:bottom w:val="single" w:sz="8" w:color="auto"/>
            </w:tcBorders>
          </w:tcPr>
          <w:p>
            <w:pPr>
              <w:spacing w:after="0"/>
              <w:rPr>
                <w:sz w:val="19"/>
                <w:szCs w:val="19"/>
                <w:color w:val="auto"/>
              </w:rPr>
            </w:pPr>
          </w:p>
        </w:tc>
        <w:tc>
          <w:tcPr>
            <w:tcW w:w="2740" w:type="dxa"/>
            <w:vAlign w:val="bottom"/>
            <w:tcBorders>
              <w:bottom w:val="single" w:sz="8" w:color="auto"/>
            </w:tcBorders>
          </w:tcPr>
          <w:p>
            <w:pPr>
              <w:spacing w:after="0"/>
              <w:rPr>
                <w:sz w:val="19"/>
                <w:szCs w:val="19"/>
                <w:color w:val="auto"/>
              </w:rPr>
            </w:pPr>
          </w:p>
        </w:tc>
        <w:tc>
          <w:tcPr>
            <w:tcW w:w="1440" w:type="dxa"/>
            <w:vAlign w:val="bottom"/>
            <w:tcBorders>
              <w:bottom w:val="single" w:sz="8" w:color="auto"/>
              <w:right w:val="single" w:sz="8" w:color="auto"/>
            </w:tcBorders>
          </w:tcPr>
          <w:p>
            <w:pPr>
              <w:spacing w:after="0"/>
              <w:rPr>
                <w:sz w:val="19"/>
                <w:szCs w:val="19"/>
                <w:color w:val="auto"/>
              </w:rPr>
            </w:pPr>
          </w:p>
        </w:tc>
        <w:tc>
          <w:tcPr>
            <w:tcW w:w="520" w:type="dxa"/>
            <w:vAlign w:val="bottom"/>
            <w:tcBorders>
              <w:bottom w:val="single" w:sz="8" w:color="auto"/>
            </w:tcBorders>
          </w:tcPr>
          <w:p>
            <w:pPr>
              <w:spacing w:after="0"/>
              <w:rPr>
                <w:sz w:val="19"/>
                <w:szCs w:val="19"/>
                <w:color w:val="auto"/>
              </w:rPr>
            </w:pPr>
          </w:p>
        </w:tc>
        <w:tc>
          <w:tcPr>
            <w:tcW w:w="540" w:type="dxa"/>
            <w:vAlign w:val="bottom"/>
            <w:tcBorders>
              <w:bottom w:val="single" w:sz="8" w:color="auto"/>
            </w:tcBorders>
          </w:tcPr>
          <w:p>
            <w:pPr>
              <w:spacing w:after="0"/>
              <w:rPr>
                <w:sz w:val="19"/>
                <w:szCs w:val="19"/>
                <w:color w:val="auto"/>
              </w:rPr>
            </w:pPr>
          </w:p>
        </w:tc>
        <w:tc>
          <w:tcPr>
            <w:tcW w:w="4620" w:type="dxa"/>
            <w:vAlign w:val="bottom"/>
            <w:tcBorders>
              <w:bottom w:val="single" w:sz="8" w:color="auto"/>
              <w:right w:val="single" w:sz="8" w:color="auto"/>
            </w:tcBorders>
          </w:tcPr>
          <w:p>
            <w:pPr>
              <w:spacing w:after="0"/>
              <w:rPr>
                <w:sz w:val="19"/>
                <w:szCs w:val="19"/>
                <w:color w:val="auto"/>
              </w:rPr>
            </w:pPr>
          </w:p>
        </w:tc>
      </w:tr>
      <w:tr>
        <w:trPr>
          <w:trHeight w:val="230"/>
        </w:trPr>
        <w:tc>
          <w:tcPr>
            <w:tcW w:w="60" w:type="dxa"/>
            <w:vAlign w:val="bottom"/>
            <w:tcBorders>
              <w:left w:val="single" w:sz="8" w:color="auto"/>
            </w:tcBorders>
          </w:tcPr>
          <w:p>
            <w:pPr>
              <w:spacing w:after="0"/>
              <w:rPr>
                <w:sz w:val="20"/>
                <w:szCs w:val="20"/>
                <w:color w:val="auto"/>
              </w:rPr>
            </w:pPr>
          </w:p>
        </w:tc>
        <w:tc>
          <w:tcPr>
            <w:tcW w:w="4240" w:type="dxa"/>
            <w:vAlign w:val="bottom"/>
            <w:gridSpan w:val="2"/>
          </w:tcPr>
          <w:p>
            <w:pPr>
              <w:spacing w:after="0"/>
              <w:rPr>
                <w:sz w:val="20"/>
                <w:szCs w:val="20"/>
                <w:color w:val="auto"/>
              </w:rPr>
            </w:pPr>
            <w:r>
              <w:rPr>
                <w:rFonts w:ascii="Arial" w:cs="Arial" w:eastAsia="Arial" w:hAnsi="Arial"/>
                <w:sz w:val="18"/>
                <w:szCs w:val="18"/>
                <w:color w:val="auto"/>
              </w:rPr>
              <w:t>Facsimile:</w:t>
            </w:r>
          </w:p>
        </w:tc>
        <w:tc>
          <w:tcPr>
            <w:tcW w:w="1440" w:type="dxa"/>
            <w:vAlign w:val="bottom"/>
            <w:tcBorders>
              <w:right w:val="single" w:sz="8" w:color="auto"/>
            </w:tcBorders>
          </w:tcPr>
          <w:p>
            <w:pPr>
              <w:spacing w:after="0"/>
              <w:rPr>
                <w:sz w:val="20"/>
                <w:szCs w:val="20"/>
                <w:color w:val="auto"/>
              </w:rPr>
            </w:pPr>
          </w:p>
        </w:tc>
        <w:tc>
          <w:tcPr>
            <w:tcW w:w="52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540" w:type="dxa"/>
            <w:vAlign w:val="bottom"/>
          </w:tcPr>
          <w:p>
            <w:pPr>
              <w:spacing w:after="0"/>
              <w:rPr>
                <w:sz w:val="20"/>
                <w:szCs w:val="20"/>
                <w:color w:val="auto"/>
              </w:rPr>
            </w:pPr>
          </w:p>
        </w:tc>
        <w:tc>
          <w:tcPr>
            <w:tcW w:w="4620" w:type="dxa"/>
            <w:vAlign w:val="bottom"/>
            <w:tcBorders>
              <w:right w:val="single" w:sz="8" w:color="auto"/>
            </w:tcBorders>
          </w:tcPr>
          <w:p>
            <w:pPr>
              <w:spacing w:after="0"/>
              <w:rPr>
                <w:sz w:val="20"/>
                <w:szCs w:val="20"/>
                <w:color w:val="auto"/>
              </w:rPr>
            </w:pPr>
          </w:p>
        </w:tc>
      </w:tr>
      <w:tr>
        <w:trPr>
          <w:trHeight w:val="222"/>
        </w:trPr>
        <w:tc>
          <w:tcPr>
            <w:tcW w:w="60" w:type="dxa"/>
            <w:vAlign w:val="bottom"/>
            <w:tcBorders>
              <w:left w:val="single" w:sz="8" w:color="auto"/>
              <w:bottom w:val="single" w:sz="8" w:color="auto"/>
            </w:tcBorders>
          </w:tcPr>
          <w:p>
            <w:pPr>
              <w:spacing w:after="0"/>
              <w:rPr>
                <w:sz w:val="19"/>
                <w:szCs w:val="19"/>
                <w:color w:val="auto"/>
              </w:rPr>
            </w:pPr>
          </w:p>
        </w:tc>
        <w:tc>
          <w:tcPr>
            <w:tcW w:w="1500" w:type="dxa"/>
            <w:vAlign w:val="bottom"/>
            <w:tcBorders>
              <w:bottom w:val="single" w:sz="8" w:color="auto"/>
            </w:tcBorders>
          </w:tcPr>
          <w:p>
            <w:pPr>
              <w:spacing w:after="0"/>
              <w:rPr>
                <w:sz w:val="19"/>
                <w:szCs w:val="19"/>
                <w:color w:val="auto"/>
              </w:rPr>
            </w:pPr>
          </w:p>
        </w:tc>
        <w:tc>
          <w:tcPr>
            <w:tcW w:w="2740" w:type="dxa"/>
            <w:vAlign w:val="bottom"/>
            <w:tcBorders>
              <w:bottom w:val="single" w:sz="8" w:color="auto"/>
            </w:tcBorders>
          </w:tcPr>
          <w:p>
            <w:pPr>
              <w:spacing w:after="0"/>
              <w:rPr>
                <w:sz w:val="19"/>
                <w:szCs w:val="19"/>
                <w:color w:val="auto"/>
              </w:rPr>
            </w:pPr>
          </w:p>
        </w:tc>
        <w:tc>
          <w:tcPr>
            <w:tcW w:w="1440" w:type="dxa"/>
            <w:vAlign w:val="bottom"/>
            <w:tcBorders>
              <w:bottom w:val="single" w:sz="8" w:color="auto"/>
              <w:right w:val="single" w:sz="8" w:color="auto"/>
            </w:tcBorders>
          </w:tcPr>
          <w:p>
            <w:pPr>
              <w:spacing w:after="0"/>
              <w:rPr>
                <w:sz w:val="19"/>
                <w:szCs w:val="19"/>
                <w:color w:val="auto"/>
              </w:rPr>
            </w:pPr>
          </w:p>
        </w:tc>
        <w:tc>
          <w:tcPr>
            <w:tcW w:w="520" w:type="dxa"/>
            <w:vAlign w:val="bottom"/>
            <w:tcBorders>
              <w:bottom w:val="single" w:sz="8" w:color="auto"/>
            </w:tcBorders>
          </w:tcPr>
          <w:p>
            <w:pPr>
              <w:spacing w:after="0"/>
              <w:rPr>
                <w:sz w:val="19"/>
                <w:szCs w:val="19"/>
                <w:color w:val="auto"/>
              </w:rPr>
            </w:pPr>
          </w:p>
        </w:tc>
        <w:tc>
          <w:tcPr>
            <w:tcW w:w="540" w:type="dxa"/>
            <w:vAlign w:val="bottom"/>
            <w:tcBorders>
              <w:bottom w:val="single" w:sz="8" w:color="auto"/>
            </w:tcBorders>
          </w:tcPr>
          <w:p>
            <w:pPr>
              <w:spacing w:after="0"/>
              <w:rPr>
                <w:sz w:val="19"/>
                <w:szCs w:val="19"/>
                <w:color w:val="auto"/>
              </w:rPr>
            </w:pPr>
          </w:p>
        </w:tc>
        <w:tc>
          <w:tcPr>
            <w:tcW w:w="4620" w:type="dxa"/>
            <w:vAlign w:val="bottom"/>
            <w:tcBorders>
              <w:bottom w:val="single" w:sz="8" w:color="auto"/>
              <w:right w:val="single" w:sz="8" w:color="auto"/>
            </w:tcBorders>
          </w:tcPr>
          <w:p>
            <w:pPr>
              <w:spacing w:after="0"/>
              <w:rPr>
                <w:sz w:val="19"/>
                <w:szCs w:val="19"/>
                <w:color w:val="auto"/>
              </w:rPr>
            </w:pPr>
          </w:p>
        </w:tc>
      </w:tr>
      <w:tr>
        <w:trPr>
          <w:trHeight w:val="230"/>
        </w:trPr>
        <w:tc>
          <w:tcPr>
            <w:tcW w:w="60" w:type="dxa"/>
            <w:vAlign w:val="bottom"/>
            <w:tcBorders>
              <w:left w:val="single" w:sz="8" w:color="auto"/>
            </w:tcBorders>
          </w:tcPr>
          <w:p>
            <w:pPr>
              <w:spacing w:after="0"/>
              <w:rPr>
                <w:sz w:val="20"/>
                <w:szCs w:val="20"/>
                <w:color w:val="auto"/>
              </w:rPr>
            </w:pPr>
          </w:p>
        </w:tc>
        <w:tc>
          <w:tcPr>
            <w:tcW w:w="4240" w:type="dxa"/>
            <w:vAlign w:val="bottom"/>
            <w:gridSpan w:val="2"/>
          </w:tcPr>
          <w:p>
            <w:pPr>
              <w:spacing w:after="0"/>
              <w:rPr>
                <w:sz w:val="20"/>
                <w:szCs w:val="20"/>
                <w:color w:val="auto"/>
              </w:rPr>
            </w:pPr>
            <w:r>
              <w:rPr>
                <w:rFonts w:ascii="Arial" w:cs="Arial" w:eastAsia="Arial" w:hAnsi="Arial"/>
                <w:sz w:val="18"/>
                <w:szCs w:val="18"/>
                <w:color w:val="auto"/>
              </w:rPr>
              <w:t>Email:</w:t>
            </w:r>
          </w:p>
        </w:tc>
        <w:tc>
          <w:tcPr>
            <w:tcW w:w="1440" w:type="dxa"/>
            <w:vAlign w:val="bottom"/>
            <w:tcBorders>
              <w:right w:val="single" w:sz="8" w:color="auto"/>
            </w:tcBorders>
          </w:tcPr>
          <w:p>
            <w:pPr>
              <w:spacing w:after="0"/>
              <w:rPr>
                <w:sz w:val="20"/>
                <w:szCs w:val="20"/>
                <w:color w:val="auto"/>
              </w:rPr>
            </w:pPr>
          </w:p>
        </w:tc>
        <w:tc>
          <w:tcPr>
            <w:tcW w:w="52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540" w:type="dxa"/>
            <w:vAlign w:val="bottom"/>
          </w:tcPr>
          <w:p>
            <w:pPr>
              <w:spacing w:after="0"/>
              <w:rPr>
                <w:sz w:val="20"/>
                <w:szCs w:val="20"/>
                <w:color w:val="auto"/>
              </w:rPr>
            </w:pPr>
          </w:p>
        </w:tc>
        <w:tc>
          <w:tcPr>
            <w:tcW w:w="4620" w:type="dxa"/>
            <w:vAlign w:val="bottom"/>
            <w:tcBorders>
              <w:right w:val="single" w:sz="8" w:color="auto"/>
            </w:tcBorders>
          </w:tcPr>
          <w:p>
            <w:pPr>
              <w:spacing w:after="0"/>
              <w:rPr>
                <w:sz w:val="20"/>
                <w:szCs w:val="20"/>
                <w:color w:val="auto"/>
              </w:rPr>
            </w:pPr>
          </w:p>
        </w:tc>
      </w:tr>
      <w:tr>
        <w:trPr>
          <w:trHeight w:val="222"/>
        </w:trPr>
        <w:tc>
          <w:tcPr>
            <w:tcW w:w="60" w:type="dxa"/>
            <w:vAlign w:val="bottom"/>
            <w:tcBorders>
              <w:left w:val="single" w:sz="8" w:color="auto"/>
              <w:bottom w:val="single" w:sz="8" w:color="auto"/>
            </w:tcBorders>
          </w:tcPr>
          <w:p>
            <w:pPr>
              <w:spacing w:after="0"/>
              <w:rPr>
                <w:sz w:val="19"/>
                <w:szCs w:val="19"/>
                <w:color w:val="auto"/>
              </w:rPr>
            </w:pPr>
          </w:p>
        </w:tc>
        <w:tc>
          <w:tcPr>
            <w:tcW w:w="1500" w:type="dxa"/>
            <w:vAlign w:val="bottom"/>
            <w:tcBorders>
              <w:bottom w:val="single" w:sz="8" w:color="auto"/>
            </w:tcBorders>
          </w:tcPr>
          <w:p>
            <w:pPr>
              <w:spacing w:after="0"/>
              <w:rPr>
                <w:sz w:val="19"/>
                <w:szCs w:val="19"/>
                <w:color w:val="auto"/>
              </w:rPr>
            </w:pPr>
          </w:p>
        </w:tc>
        <w:tc>
          <w:tcPr>
            <w:tcW w:w="2740" w:type="dxa"/>
            <w:vAlign w:val="bottom"/>
            <w:tcBorders>
              <w:bottom w:val="single" w:sz="8" w:color="auto"/>
            </w:tcBorders>
          </w:tcPr>
          <w:p>
            <w:pPr>
              <w:spacing w:after="0"/>
              <w:rPr>
                <w:sz w:val="19"/>
                <w:szCs w:val="19"/>
                <w:color w:val="auto"/>
              </w:rPr>
            </w:pPr>
          </w:p>
        </w:tc>
        <w:tc>
          <w:tcPr>
            <w:tcW w:w="1440" w:type="dxa"/>
            <w:vAlign w:val="bottom"/>
            <w:tcBorders>
              <w:bottom w:val="single" w:sz="8" w:color="auto"/>
              <w:right w:val="single" w:sz="8" w:color="auto"/>
            </w:tcBorders>
          </w:tcPr>
          <w:p>
            <w:pPr>
              <w:spacing w:after="0"/>
              <w:rPr>
                <w:sz w:val="19"/>
                <w:szCs w:val="19"/>
                <w:color w:val="auto"/>
              </w:rPr>
            </w:pPr>
          </w:p>
        </w:tc>
        <w:tc>
          <w:tcPr>
            <w:tcW w:w="520" w:type="dxa"/>
            <w:vAlign w:val="bottom"/>
            <w:tcBorders>
              <w:bottom w:val="single" w:sz="8" w:color="auto"/>
            </w:tcBorders>
          </w:tcPr>
          <w:p>
            <w:pPr>
              <w:spacing w:after="0"/>
              <w:rPr>
                <w:sz w:val="19"/>
                <w:szCs w:val="19"/>
                <w:color w:val="auto"/>
              </w:rPr>
            </w:pPr>
          </w:p>
        </w:tc>
        <w:tc>
          <w:tcPr>
            <w:tcW w:w="540" w:type="dxa"/>
            <w:vAlign w:val="bottom"/>
            <w:tcBorders>
              <w:bottom w:val="single" w:sz="8" w:color="auto"/>
            </w:tcBorders>
          </w:tcPr>
          <w:p>
            <w:pPr>
              <w:spacing w:after="0"/>
              <w:rPr>
                <w:sz w:val="19"/>
                <w:szCs w:val="19"/>
                <w:color w:val="auto"/>
              </w:rPr>
            </w:pPr>
          </w:p>
        </w:tc>
        <w:tc>
          <w:tcPr>
            <w:tcW w:w="4620" w:type="dxa"/>
            <w:vAlign w:val="bottom"/>
            <w:tcBorders>
              <w:bottom w:val="single" w:sz="8" w:color="auto"/>
              <w:right w:val="single" w:sz="8" w:color="auto"/>
            </w:tcBorders>
          </w:tcPr>
          <w:p>
            <w:pPr>
              <w:spacing w:after="0"/>
              <w:rPr>
                <w:sz w:val="19"/>
                <w:szCs w:val="19"/>
                <w:color w:val="auto"/>
              </w:rPr>
            </w:pPr>
          </w:p>
        </w:tc>
      </w:tr>
      <w:tr>
        <w:trPr>
          <w:trHeight w:val="230"/>
        </w:trPr>
        <w:tc>
          <w:tcPr>
            <w:tcW w:w="60" w:type="dxa"/>
            <w:vAlign w:val="bottom"/>
            <w:tcBorders>
              <w:left w:val="single" w:sz="8" w:color="auto"/>
            </w:tcBorders>
          </w:tcPr>
          <w:p>
            <w:pPr>
              <w:spacing w:after="0"/>
              <w:rPr>
                <w:sz w:val="20"/>
                <w:szCs w:val="20"/>
                <w:color w:val="auto"/>
              </w:rPr>
            </w:pPr>
          </w:p>
        </w:tc>
        <w:tc>
          <w:tcPr>
            <w:tcW w:w="4240" w:type="dxa"/>
            <w:vAlign w:val="bottom"/>
            <w:gridSpan w:val="2"/>
          </w:tcPr>
          <w:p>
            <w:pPr>
              <w:spacing w:after="0"/>
              <w:rPr>
                <w:sz w:val="20"/>
                <w:szCs w:val="20"/>
                <w:color w:val="auto"/>
              </w:rPr>
            </w:pPr>
            <w:r>
              <w:rPr>
                <w:rFonts w:ascii="Arial" w:cs="Arial" w:eastAsia="Arial" w:hAnsi="Arial"/>
                <w:sz w:val="18"/>
                <w:szCs w:val="18"/>
                <w:color w:val="auto"/>
              </w:rPr>
              <w:t>Tax ID # or Social Security #:</w:t>
            </w:r>
          </w:p>
        </w:tc>
        <w:tc>
          <w:tcPr>
            <w:tcW w:w="1440" w:type="dxa"/>
            <w:vAlign w:val="bottom"/>
            <w:tcBorders>
              <w:right w:val="single" w:sz="8" w:color="auto"/>
            </w:tcBorders>
          </w:tcPr>
          <w:p>
            <w:pPr>
              <w:spacing w:after="0"/>
              <w:rPr>
                <w:sz w:val="20"/>
                <w:szCs w:val="20"/>
                <w:color w:val="auto"/>
              </w:rPr>
            </w:pPr>
          </w:p>
        </w:tc>
        <w:tc>
          <w:tcPr>
            <w:tcW w:w="52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540" w:type="dxa"/>
            <w:vAlign w:val="bottom"/>
          </w:tcPr>
          <w:p>
            <w:pPr>
              <w:spacing w:after="0"/>
              <w:rPr>
                <w:sz w:val="20"/>
                <w:szCs w:val="20"/>
                <w:color w:val="auto"/>
              </w:rPr>
            </w:pPr>
          </w:p>
        </w:tc>
        <w:tc>
          <w:tcPr>
            <w:tcW w:w="4620" w:type="dxa"/>
            <w:vAlign w:val="bottom"/>
            <w:tcBorders>
              <w:right w:val="single" w:sz="8" w:color="auto"/>
            </w:tcBorders>
          </w:tcPr>
          <w:p>
            <w:pPr>
              <w:spacing w:after="0"/>
              <w:rPr>
                <w:sz w:val="20"/>
                <w:szCs w:val="20"/>
                <w:color w:val="auto"/>
              </w:rPr>
            </w:pPr>
          </w:p>
        </w:tc>
      </w:tr>
      <w:tr>
        <w:trPr>
          <w:trHeight w:val="222"/>
        </w:trPr>
        <w:tc>
          <w:tcPr>
            <w:tcW w:w="60" w:type="dxa"/>
            <w:vAlign w:val="bottom"/>
            <w:tcBorders>
              <w:left w:val="single" w:sz="8" w:color="auto"/>
              <w:bottom w:val="single" w:sz="8" w:color="auto"/>
            </w:tcBorders>
          </w:tcPr>
          <w:p>
            <w:pPr>
              <w:spacing w:after="0"/>
              <w:rPr>
                <w:sz w:val="19"/>
                <w:szCs w:val="19"/>
                <w:color w:val="auto"/>
              </w:rPr>
            </w:pPr>
          </w:p>
        </w:tc>
        <w:tc>
          <w:tcPr>
            <w:tcW w:w="1500" w:type="dxa"/>
            <w:vAlign w:val="bottom"/>
            <w:tcBorders>
              <w:bottom w:val="single" w:sz="8" w:color="auto"/>
            </w:tcBorders>
          </w:tcPr>
          <w:p>
            <w:pPr>
              <w:spacing w:after="0"/>
              <w:rPr>
                <w:sz w:val="19"/>
                <w:szCs w:val="19"/>
                <w:color w:val="auto"/>
              </w:rPr>
            </w:pPr>
          </w:p>
        </w:tc>
        <w:tc>
          <w:tcPr>
            <w:tcW w:w="2740" w:type="dxa"/>
            <w:vAlign w:val="bottom"/>
            <w:tcBorders>
              <w:bottom w:val="single" w:sz="8" w:color="auto"/>
            </w:tcBorders>
          </w:tcPr>
          <w:p>
            <w:pPr>
              <w:spacing w:after="0"/>
              <w:rPr>
                <w:sz w:val="19"/>
                <w:szCs w:val="19"/>
                <w:color w:val="auto"/>
              </w:rPr>
            </w:pPr>
          </w:p>
        </w:tc>
        <w:tc>
          <w:tcPr>
            <w:tcW w:w="1440" w:type="dxa"/>
            <w:vAlign w:val="bottom"/>
            <w:tcBorders>
              <w:bottom w:val="single" w:sz="8" w:color="auto"/>
              <w:right w:val="single" w:sz="8" w:color="auto"/>
            </w:tcBorders>
          </w:tcPr>
          <w:p>
            <w:pPr>
              <w:spacing w:after="0"/>
              <w:rPr>
                <w:sz w:val="19"/>
                <w:szCs w:val="19"/>
                <w:color w:val="auto"/>
              </w:rPr>
            </w:pPr>
          </w:p>
        </w:tc>
        <w:tc>
          <w:tcPr>
            <w:tcW w:w="5680" w:type="dxa"/>
            <w:vAlign w:val="bottom"/>
            <w:tcBorders>
              <w:bottom w:val="single" w:sz="8" w:color="auto"/>
              <w:right w:val="single" w:sz="8" w:color="auto"/>
            </w:tcBorders>
            <w:gridSpan w:val="3"/>
          </w:tcPr>
          <w:p>
            <w:pPr>
              <w:spacing w:after="0"/>
              <w:rPr>
                <w:sz w:val="19"/>
                <w:szCs w:val="19"/>
                <w:color w:val="auto"/>
              </w:rPr>
            </w:pPr>
          </w:p>
        </w:tc>
      </w:tr>
      <w:tr>
        <w:trPr>
          <w:trHeight w:val="230"/>
        </w:trPr>
        <w:tc>
          <w:tcPr>
            <w:tcW w:w="60" w:type="dxa"/>
            <w:vAlign w:val="bottom"/>
            <w:tcBorders>
              <w:left w:val="single" w:sz="8" w:color="auto"/>
            </w:tcBorders>
          </w:tcPr>
          <w:p>
            <w:pPr>
              <w:spacing w:after="0"/>
              <w:rPr>
                <w:sz w:val="20"/>
                <w:szCs w:val="20"/>
                <w:color w:val="auto"/>
              </w:rPr>
            </w:pPr>
          </w:p>
        </w:tc>
        <w:tc>
          <w:tcPr>
            <w:tcW w:w="4240" w:type="dxa"/>
            <w:vAlign w:val="bottom"/>
            <w:gridSpan w:val="2"/>
          </w:tcPr>
          <w:p>
            <w:pPr>
              <w:spacing w:after="0"/>
              <w:rPr>
                <w:sz w:val="20"/>
                <w:szCs w:val="20"/>
                <w:color w:val="auto"/>
              </w:rPr>
            </w:pPr>
            <w:r>
              <w:rPr>
                <w:rFonts w:ascii="Arial" w:cs="Arial" w:eastAsia="Arial" w:hAnsi="Arial"/>
                <w:sz w:val="18"/>
                <w:szCs w:val="18"/>
                <w:color w:val="auto"/>
              </w:rPr>
              <w:t>Name in which Shares should be issued:</w:t>
            </w:r>
          </w:p>
        </w:tc>
        <w:tc>
          <w:tcPr>
            <w:tcW w:w="1440" w:type="dxa"/>
            <w:vAlign w:val="bottom"/>
            <w:tcBorders>
              <w:right w:val="single" w:sz="8" w:color="auto"/>
            </w:tcBorders>
          </w:tcPr>
          <w:p>
            <w:pPr>
              <w:spacing w:after="0"/>
              <w:rPr>
                <w:sz w:val="20"/>
                <w:szCs w:val="20"/>
                <w:color w:val="auto"/>
              </w:rPr>
            </w:pPr>
          </w:p>
        </w:tc>
        <w:tc>
          <w:tcPr>
            <w:tcW w:w="5680" w:type="dxa"/>
            <w:vAlign w:val="bottom"/>
            <w:tcBorders>
              <w:right w:val="single" w:sz="8" w:color="auto"/>
            </w:tcBorders>
            <w:gridSpan w:val="3"/>
          </w:tcPr>
          <w:p>
            <w:pPr>
              <w:ind w:left="40"/>
              <w:spacing w:after="0"/>
              <w:rPr>
                <w:sz w:val="20"/>
                <w:szCs w:val="20"/>
                <w:color w:val="auto"/>
              </w:rPr>
            </w:pPr>
            <w:r>
              <w:rPr>
                <w:rFonts w:ascii="Arial" w:cs="Arial" w:eastAsia="Arial" w:hAnsi="Arial"/>
                <w:sz w:val="18"/>
                <w:szCs w:val="18"/>
                <w:color w:val="auto"/>
              </w:rPr>
              <w:t>Vivo Capital Fund IX, L.P.</w:t>
            </w:r>
          </w:p>
        </w:tc>
      </w:tr>
      <w:tr>
        <w:trPr>
          <w:trHeight w:val="222"/>
        </w:trPr>
        <w:tc>
          <w:tcPr>
            <w:tcW w:w="60" w:type="dxa"/>
            <w:vAlign w:val="bottom"/>
            <w:tcBorders>
              <w:left w:val="single" w:sz="8" w:color="auto"/>
              <w:bottom w:val="single" w:sz="8" w:color="auto"/>
            </w:tcBorders>
          </w:tcPr>
          <w:p>
            <w:pPr>
              <w:spacing w:after="0"/>
              <w:rPr>
                <w:sz w:val="19"/>
                <w:szCs w:val="19"/>
                <w:color w:val="auto"/>
              </w:rPr>
            </w:pPr>
          </w:p>
        </w:tc>
        <w:tc>
          <w:tcPr>
            <w:tcW w:w="1500" w:type="dxa"/>
            <w:vAlign w:val="bottom"/>
            <w:tcBorders>
              <w:bottom w:val="single" w:sz="8" w:color="auto"/>
            </w:tcBorders>
          </w:tcPr>
          <w:p>
            <w:pPr>
              <w:spacing w:after="0"/>
              <w:rPr>
                <w:sz w:val="19"/>
                <w:szCs w:val="19"/>
                <w:color w:val="auto"/>
              </w:rPr>
            </w:pPr>
          </w:p>
        </w:tc>
        <w:tc>
          <w:tcPr>
            <w:tcW w:w="2740" w:type="dxa"/>
            <w:vAlign w:val="bottom"/>
            <w:tcBorders>
              <w:bottom w:val="single" w:sz="8" w:color="auto"/>
            </w:tcBorders>
          </w:tcPr>
          <w:p>
            <w:pPr>
              <w:spacing w:after="0"/>
              <w:rPr>
                <w:sz w:val="19"/>
                <w:szCs w:val="19"/>
                <w:color w:val="auto"/>
              </w:rPr>
            </w:pPr>
          </w:p>
        </w:tc>
        <w:tc>
          <w:tcPr>
            <w:tcW w:w="1440" w:type="dxa"/>
            <w:vAlign w:val="bottom"/>
            <w:tcBorders>
              <w:bottom w:val="single" w:sz="8" w:color="auto"/>
              <w:right w:val="single" w:sz="8" w:color="auto"/>
            </w:tcBorders>
          </w:tcPr>
          <w:p>
            <w:pPr>
              <w:spacing w:after="0"/>
              <w:rPr>
                <w:sz w:val="19"/>
                <w:szCs w:val="19"/>
                <w:color w:val="auto"/>
              </w:rPr>
            </w:pPr>
          </w:p>
        </w:tc>
        <w:tc>
          <w:tcPr>
            <w:tcW w:w="520" w:type="dxa"/>
            <w:vAlign w:val="bottom"/>
            <w:tcBorders>
              <w:bottom w:val="single" w:sz="8" w:color="auto"/>
            </w:tcBorders>
          </w:tcPr>
          <w:p>
            <w:pPr>
              <w:spacing w:after="0"/>
              <w:rPr>
                <w:sz w:val="19"/>
                <w:szCs w:val="19"/>
                <w:color w:val="auto"/>
              </w:rPr>
            </w:pPr>
          </w:p>
        </w:tc>
        <w:tc>
          <w:tcPr>
            <w:tcW w:w="540" w:type="dxa"/>
            <w:vAlign w:val="bottom"/>
            <w:tcBorders>
              <w:bottom w:val="single" w:sz="8" w:color="auto"/>
            </w:tcBorders>
          </w:tcPr>
          <w:p>
            <w:pPr>
              <w:spacing w:after="0"/>
              <w:rPr>
                <w:sz w:val="19"/>
                <w:szCs w:val="19"/>
                <w:color w:val="auto"/>
              </w:rPr>
            </w:pPr>
          </w:p>
        </w:tc>
        <w:tc>
          <w:tcPr>
            <w:tcW w:w="4620" w:type="dxa"/>
            <w:vAlign w:val="bottom"/>
            <w:tcBorders>
              <w:bottom w:val="single" w:sz="8" w:color="auto"/>
              <w:right w:val="single" w:sz="8" w:color="auto"/>
            </w:tcBorders>
          </w:tcPr>
          <w:p>
            <w:pPr>
              <w:spacing w:after="0"/>
              <w:rPr>
                <w:sz w:val="19"/>
                <w:szCs w:val="19"/>
                <w:color w:val="auto"/>
              </w:rPr>
            </w:pPr>
          </w:p>
        </w:tc>
      </w:tr>
      <w:tr>
        <w:trPr>
          <w:trHeight w:val="198"/>
        </w:trPr>
        <w:tc>
          <w:tcPr>
            <w:tcW w:w="60" w:type="dxa"/>
            <w:vAlign w:val="bottom"/>
            <w:tcBorders>
              <w:left w:val="single" w:sz="8" w:color="auto"/>
            </w:tcBorders>
          </w:tcPr>
          <w:p>
            <w:pPr>
              <w:spacing w:after="0"/>
              <w:rPr>
                <w:sz w:val="17"/>
                <w:szCs w:val="17"/>
                <w:color w:val="auto"/>
              </w:rPr>
            </w:pPr>
          </w:p>
        </w:tc>
        <w:tc>
          <w:tcPr>
            <w:tcW w:w="4240" w:type="dxa"/>
            <w:vAlign w:val="bottom"/>
            <w:gridSpan w:val="2"/>
          </w:tcPr>
          <w:p>
            <w:pPr>
              <w:spacing w:after="0" w:line="199" w:lineRule="exact"/>
              <w:rPr>
                <w:sz w:val="20"/>
                <w:szCs w:val="20"/>
                <w:color w:val="auto"/>
              </w:rPr>
            </w:pPr>
            <w:r>
              <w:rPr>
                <w:rFonts w:ascii="Arial" w:cs="Arial" w:eastAsia="Arial" w:hAnsi="Arial"/>
                <w:sz w:val="18"/>
                <w:szCs w:val="18"/>
                <w:color w:val="auto"/>
              </w:rPr>
              <w:t>Maximum Percentage</w:t>
            </w:r>
          </w:p>
        </w:tc>
        <w:tc>
          <w:tcPr>
            <w:tcW w:w="1440" w:type="dxa"/>
            <w:vAlign w:val="bottom"/>
            <w:tcBorders>
              <w:right w:val="single" w:sz="8" w:color="auto"/>
            </w:tcBorders>
          </w:tcPr>
          <w:p>
            <w:pPr>
              <w:spacing w:after="0"/>
              <w:rPr>
                <w:sz w:val="17"/>
                <w:szCs w:val="17"/>
                <w:color w:val="auto"/>
              </w:rPr>
            </w:pPr>
          </w:p>
        </w:tc>
        <w:tc>
          <w:tcPr>
            <w:tcW w:w="520" w:type="dxa"/>
            <w:vAlign w:val="bottom"/>
          </w:tcPr>
          <w:p>
            <w:pPr>
              <w:jc w:val="right"/>
              <w:ind w:right="10"/>
              <w:spacing w:after="0" w:line="199" w:lineRule="exact"/>
              <w:rPr>
                <w:sz w:val="20"/>
                <w:szCs w:val="20"/>
                <w:color w:val="auto"/>
              </w:rPr>
            </w:pPr>
            <w:r>
              <w:rPr>
                <w:rFonts w:ascii="Arial" w:cs="Arial" w:eastAsia="Arial" w:hAnsi="Arial"/>
                <w:sz w:val="18"/>
                <w:szCs w:val="18"/>
                <w:color w:val="auto"/>
              </w:rPr>
              <w:t>[</w:t>
            </w:r>
          </w:p>
        </w:tc>
        <w:tc>
          <w:tcPr>
            <w:tcW w:w="540" w:type="dxa"/>
            <w:vAlign w:val="bottom"/>
          </w:tcPr>
          <w:p>
            <w:pPr>
              <w:jc w:val="right"/>
              <w:ind w:right="310"/>
              <w:spacing w:after="0" w:line="199" w:lineRule="exact"/>
              <w:rPr>
                <w:sz w:val="20"/>
                <w:szCs w:val="20"/>
                <w:color w:val="auto"/>
              </w:rPr>
            </w:pPr>
            <w:r>
              <w:rPr>
                <w:rFonts w:ascii="Arial" w:cs="Arial" w:eastAsia="Arial" w:hAnsi="Arial"/>
                <w:sz w:val="18"/>
                <w:szCs w:val="18"/>
                <w:color w:val="auto"/>
              </w:rPr>
              <w:t>]</w:t>
            </w:r>
          </w:p>
        </w:tc>
        <w:tc>
          <w:tcPr>
            <w:tcW w:w="4620" w:type="dxa"/>
            <w:vAlign w:val="bottom"/>
            <w:tcBorders>
              <w:right w:val="single" w:sz="8" w:color="auto"/>
            </w:tcBorders>
          </w:tcPr>
          <w:p>
            <w:pPr>
              <w:ind w:left="280"/>
              <w:spacing w:after="0" w:line="199" w:lineRule="exact"/>
              <w:rPr>
                <w:sz w:val="20"/>
                <w:szCs w:val="20"/>
                <w:color w:val="auto"/>
              </w:rPr>
            </w:pPr>
            <w:r>
              <w:rPr>
                <w:rFonts w:ascii="Arial" w:cs="Arial" w:eastAsia="Arial" w:hAnsi="Arial"/>
                <w:sz w:val="18"/>
                <w:szCs w:val="18"/>
                <w:color w:val="auto"/>
              </w:rPr>
              <w:t>4.999%</w:t>
            </w:r>
          </w:p>
        </w:tc>
      </w:tr>
      <w:tr>
        <w:trPr>
          <w:trHeight w:val="216"/>
        </w:trPr>
        <w:tc>
          <w:tcPr>
            <w:tcW w:w="60" w:type="dxa"/>
            <w:vAlign w:val="bottom"/>
            <w:tcBorders>
              <w:left w:val="single" w:sz="8" w:color="auto"/>
            </w:tcBorders>
          </w:tcPr>
          <w:p>
            <w:pPr>
              <w:spacing w:after="0"/>
              <w:rPr>
                <w:sz w:val="18"/>
                <w:szCs w:val="18"/>
                <w:color w:val="auto"/>
              </w:rPr>
            </w:pPr>
          </w:p>
        </w:tc>
        <w:tc>
          <w:tcPr>
            <w:tcW w:w="1500" w:type="dxa"/>
            <w:vAlign w:val="bottom"/>
          </w:tcPr>
          <w:p>
            <w:pPr>
              <w:spacing w:after="0"/>
              <w:rPr>
                <w:sz w:val="18"/>
                <w:szCs w:val="18"/>
                <w:color w:val="auto"/>
              </w:rPr>
            </w:pPr>
          </w:p>
        </w:tc>
        <w:tc>
          <w:tcPr>
            <w:tcW w:w="2740" w:type="dxa"/>
            <w:vAlign w:val="bottom"/>
          </w:tcPr>
          <w:p>
            <w:pPr>
              <w:spacing w:after="0"/>
              <w:rPr>
                <w:sz w:val="18"/>
                <w:szCs w:val="18"/>
                <w:color w:val="auto"/>
              </w:rPr>
            </w:pPr>
          </w:p>
        </w:tc>
        <w:tc>
          <w:tcPr>
            <w:tcW w:w="1440" w:type="dxa"/>
            <w:vAlign w:val="bottom"/>
            <w:tcBorders>
              <w:right w:val="single" w:sz="8" w:color="auto"/>
            </w:tcBorders>
          </w:tcPr>
          <w:p>
            <w:pPr>
              <w:spacing w:after="0"/>
              <w:rPr>
                <w:sz w:val="18"/>
                <w:szCs w:val="18"/>
                <w:color w:val="auto"/>
              </w:rPr>
            </w:pPr>
          </w:p>
        </w:tc>
        <w:tc>
          <w:tcPr>
            <w:tcW w:w="1060" w:type="dxa"/>
            <w:vAlign w:val="bottom"/>
            <w:gridSpan w:val="2"/>
          </w:tcPr>
          <w:p>
            <w:pPr>
              <w:ind w:left="360"/>
              <w:spacing w:after="0"/>
              <w:rPr>
                <w:sz w:val="20"/>
                <w:szCs w:val="20"/>
                <w:color w:val="auto"/>
              </w:rPr>
            </w:pPr>
            <w:r>
              <w:rPr>
                <w:rFonts w:ascii="Arial" w:cs="Arial" w:eastAsia="Arial" w:hAnsi="Arial"/>
                <w:sz w:val="18"/>
                <w:szCs w:val="18"/>
                <w:color w:val="auto"/>
              </w:rPr>
              <w:t>[ X ]</w:t>
            </w:r>
          </w:p>
        </w:tc>
        <w:tc>
          <w:tcPr>
            <w:tcW w:w="4620" w:type="dxa"/>
            <w:vAlign w:val="bottom"/>
            <w:tcBorders>
              <w:right w:val="single" w:sz="8" w:color="auto"/>
            </w:tcBorders>
          </w:tcPr>
          <w:p>
            <w:pPr>
              <w:ind w:left="280"/>
              <w:spacing w:after="0"/>
              <w:rPr>
                <w:sz w:val="20"/>
                <w:szCs w:val="20"/>
                <w:color w:val="auto"/>
              </w:rPr>
            </w:pPr>
            <w:r>
              <w:rPr>
                <w:rFonts w:ascii="Arial" w:cs="Arial" w:eastAsia="Arial" w:hAnsi="Arial"/>
                <w:sz w:val="18"/>
                <w:szCs w:val="18"/>
                <w:color w:val="auto"/>
              </w:rPr>
              <w:t>9.999%</w:t>
            </w:r>
          </w:p>
        </w:tc>
      </w:tr>
      <w:tr>
        <w:trPr>
          <w:trHeight w:val="241"/>
        </w:trPr>
        <w:tc>
          <w:tcPr>
            <w:tcW w:w="60" w:type="dxa"/>
            <w:vAlign w:val="bottom"/>
            <w:tcBorders>
              <w:left w:val="single" w:sz="8" w:color="auto"/>
              <w:bottom w:val="single" w:sz="8" w:color="auto"/>
            </w:tcBorders>
          </w:tcPr>
          <w:p>
            <w:pPr>
              <w:spacing w:after="0"/>
              <w:rPr>
                <w:sz w:val="20"/>
                <w:szCs w:val="20"/>
                <w:color w:val="auto"/>
              </w:rPr>
            </w:pPr>
          </w:p>
        </w:tc>
        <w:tc>
          <w:tcPr>
            <w:tcW w:w="1500" w:type="dxa"/>
            <w:vAlign w:val="bottom"/>
            <w:tcBorders>
              <w:bottom w:val="single" w:sz="8" w:color="auto"/>
            </w:tcBorders>
          </w:tcPr>
          <w:p>
            <w:pPr>
              <w:spacing w:after="0"/>
              <w:rPr>
                <w:sz w:val="20"/>
                <w:szCs w:val="20"/>
                <w:color w:val="auto"/>
              </w:rPr>
            </w:pPr>
          </w:p>
        </w:tc>
        <w:tc>
          <w:tcPr>
            <w:tcW w:w="2740" w:type="dxa"/>
            <w:vAlign w:val="bottom"/>
            <w:tcBorders>
              <w:bottom w:val="single" w:sz="8" w:color="auto"/>
            </w:tcBorders>
          </w:tcPr>
          <w:p>
            <w:pPr>
              <w:spacing w:after="0"/>
              <w:rPr>
                <w:sz w:val="20"/>
                <w:szCs w:val="20"/>
                <w:color w:val="auto"/>
              </w:rPr>
            </w:pPr>
          </w:p>
        </w:tc>
        <w:tc>
          <w:tcPr>
            <w:tcW w:w="1440" w:type="dxa"/>
            <w:vAlign w:val="bottom"/>
            <w:tcBorders>
              <w:bottom w:val="single" w:sz="8" w:color="auto"/>
              <w:right w:val="single" w:sz="8" w:color="auto"/>
            </w:tcBorders>
          </w:tcPr>
          <w:p>
            <w:pPr>
              <w:spacing w:after="0"/>
              <w:rPr>
                <w:sz w:val="20"/>
                <w:szCs w:val="20"/>
                <w:color w:val="auto"/>
              </w:rPr>
            </w:pPr>
          </w:p>
        </w:tc>
        <w:tc>
          <w:tcPr>
            <w:tcW w:w="5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w:t>
            </w:r>
          </w:p>
        </w:tc>
        <w:tc>
          <w:tcPr>
            <w:tcW w:w="54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color w:val="auto"/>
              </w:rPr>
              <w:t>]</w:t>
            </w:r>
          </w:p>
        </w:tc>
        <w:tc>
          <w:tcPr>
            <w:tcW w:w="4620" w:type="dxa"/>
            <w:vAlign w:val="bottom"/>
            <w:tcBorders>
              <w:bottom w:val="single" w:sz="8" w:color="auto"/>
              <w:right w:val="single" w:sz="8" w:color="auto"/>
            </w:tcBorders>
          </w:tcPr>
          <w:p>
            <w:pPr>
              <w:ind w:left="280"/>
              <w:spacing w:after="0"/>
              <w:rPr>
                <w:sz w:val="20"/>
                <w:szCs w:val="20"/>
                <w:color w:val="auto"/>
              </w:rPr>
            </w:pPr>
            <w:r>
              <w:rPr>
                <w:rFonts w:ascii="Arial" w:cs="Arial" w:eastAsia="Arial" w:hAnsi="Arial"/>
                <w:sz w:val="18"/>
                <w:szCs w:val="18"/>
                <w:color w:val="auto"/>
              </w:rPr>
              <w:t>N/A</w:t>
            </w:r>
          </w:p>
        </w:tc>
      </w:tr>
      <w:tr>
        <w:trPr>
          <w:trHeight w:val="645"/>
        </w:trPr>
        <w:tc>
          <w:tcPr>
            <w:tcW w:w="60" w:type="dxa"/>
            <w:vAlign w:val="bottom"/>
            <w:tcBorders>
              <w:bottom w:val="single" w:sz="8" w:color="auto"/>
            </w:tcBorders>
          </w:tcPr>
          <w:p>
            <w:pPr>
              <w:spacing w:after="0"/>
              <w:rPr>
                <w:sz w:val="24"/>
                <w:szCs w:val="24"/>
                <w:color w:val="auto"/>
              </w:rPr>
            </w:pPr>
          </w:p>
        </w:tc>
        <w:tc>
          <w:tcPr>
            <w:tcW w:w="1500" w:type="dxa"/>
            <w:vAlign w:val="bottom"/>
            <w:tcBorders>
              <w:bottom w:val="single" w:sz="8" w:color="auto"/>
            </w:tcBorders>
          </w:tcPr>
          <w:p>
            <w:pPr>
              <w:spacing w:after="0"/>
              <w:rPr>
                <w:sz w:val="24"/>
                <w:szCs w:val="24"/>
                <w:color w:val="auto"/>
              </w:rPr>
            </w:pPr>
          </w:p>
        </w:tc>
        <w:tc>
          <w:tcPr>
            <w:tcW w:w="2740" w:type="dxa"/>
            <w:vAlign w:val="bottom"/>
            <w:tcBorders>
              <w:bottom w:val="single" w:sz="8" w:color="auto"/>
            </w:tcBorders>
          </w:tcPr>
          <w:p>
            <w:pPr>
              <w:spacing w:after="0"/>
              <w:rPr>
                <w:sz w:val="24"/>
                <w:szCs w:val="24"/>
                <w:color w:val="auto"/>
              </w:rPr>
            </w:pPr>
          </w:p>
        </w:tc>
        <w:tc>
          <w:tcPr>
            <w:tcW w:w="1960" w:type="dxa"/>
            <w:vAlign w:val="bottom"/>
            <w:tcBorders>
              <w:bottom w:val="single" w:sz="8" w:color="auto"/>
            </w:tcBorders>
            <w:gridSpan w:val="2"/>
          </w:tcPr>
          <w:p>
            <w:pPr>
              <w:jc w:val="right"/>
              <w:ind w:right="370"/>
              <w:spacing w:after="0"/>
              <w:rPr>
                <w:sz w:val="20"/>
                <w:szCs w:val="20"/>
                <w:color w:val="auto"/>
              </w:rPr>
            </w:pPr>
            <w:r>
              <w:rPr>
                <w:rFonts w:ascii="Arial" w:cs="Arial" w:eastAsia="Arial" w:hAnsi="Arial"/>
                <w:sz w:val="18"/>
                <w:szCs w:val="18"/>
                <w:color w:val="auto"/>
              </w:rPr>
              <w:t>32</w:t>
            </w:r>
          </w:p>
        </w:tc>
        <w:tc>
          <w:tcPr>
            <w:tcW w:w="540" w:type="dxa"/>
            <w:vAlign w:val="bottom"/>
            <w:tcBorders>
              <w:bottom w:val="single" w:sz="8" w:color="auto"/>
            </w:tcBorders>
          </w:tcPr>
          <w:p>
            <w:pPr>
              <w:spacing w:after="0"/>
              <w:rPr>
                <w:sz w:val="24"/>
                <w:szCs w:val="24"/>
                <w:color w:val="auto"/>
              </w:rPr>
            </w:pPr>
          </w:p>
        </w:tc>
        <w:tc>
          <w:tcPr>
            <w:tcW w:w="4620" w:type="dxa"/>
            <w:vAlign w:val="bottom"/>
            <w:tcBorders>
              <w:bottom w:val="single" w:sz="8" w:color="auto"/>
            </w:tcBorders>
          </w:tcPr>
          <w:p>
            <w:pPr>
              <w:spacing w:after="0"/>
              <w:rPr>
                <w:sz w:val="24"/>
                <w:szCs w:val="24"/>
                <w:color w:val="auto"/>
              </w:rPr>
            </w:pPr>
          </w:p>
        </w:tc>
      </w:tr>
    </w:tbl>
    <w:p>
      <w:pPr>
        <w:sectPr>
          <w:pgSz w:w="11900" w:h="16838" w:orient="portrait"/>
          <w:cols w:equalWidth="0" w:num="1">
            <w:col w:w="11420"/>
          </w:cols>
          <w:pgMar w:left="240" w:top="908" w:right="239" w:bottom="1440" w:gutter="0" w:footer="0" w:header="0"/>
        </w:sectPr>
      </w:pPr>
    </w:p>
    <w:bookmarkStart w:id="60" w:name="page61"/>
    <w:bookmarkEnd w:id="60"/>
    <w:p>
      <w:pPr>
        <w:spacing w:after="0"/>
        <w:tabs>
          <w:tab w:leader="none" w:pos="5700" w:val="left"/>
        </w:tabs>
        <w:rPr>
          <w:sz w:val="20"/>
          <w:szCs w:val="20"/>
          <w:color w:val="auto"/>
        </w:rPr>
      </w:pPr>
      <w:r>
        <w:rPr>
          <w:rFonts w:ascii="Arial" w:cs="Arial" w:eastAsia="Arial" w:hAnsi="Arial"/>
          <w:sz w:val="18"/>
          <w:szCs w:val="18"/>
          <w:color w:val="auto"/>
        </w:rPr>
        <w:t>INVESTOR:</w:t>
      </w:r>
      <w:r>
        <w:rPr>
          <w:sz w:val="20"/>
          <w:szCs w:val="20"/>
          <w:color w:val="auto"/>
        </w:rPr>
        <w:tab/>
      </w:r>
      <w:r>
        <w:rPr>
          <w:rFonts w:ascii="Arial" w:cs="Arial" w:eastAsia="Arial" w:hAnsi="Arial"/>
          <w:sz w:val="18"/>
          <w:szCs w:val="18"/>
          <w:color w:val="auto"/>
        </w:rPr>
        <w:t>Vivo Capital Fund VIII, L.P.</w:t>
      </w:r>
    </w:p>
    <w:p>
      <w:pPr>
        <w:spacing w:after="0" w:line="225" w:lineRule="exact"/>
        <w:rPr>
          <w:sz w:val="20"/>
          <w:szCs w:val="20"/>
          <w:color w:val="auto"/>
        </w:rPr>
      </w:pPr>
    </w:p>
    <w:p>
      <w:pPr>
        <w:ind w:left="5760"/>
        <w:spacing w:after="0"/>
        <w:rPr>
          <w:sz w:val="20"/>
          <w:szCs w:val="20"/>
          <w:color w:val="auto"/>
        </w:rPr>
      </w:pPr>
      <w:r>
        <w:rPr>
          <w:rFonts w:ascii="Arial" w:cs="Arial" w:eastAsia="Arial" w:hAnsi="Arial"/>
          <w:sz w:val="18"/>
          <w:szCs w:val="18"/>
          <w:color w:val="auto"/>
        </w:rPr>
        <w:t>By: /s/ Albert Cha</w:t>
      </w:r>
    </w:p>
    <w:p>
      <w:pPr>
        <w:spacing w:after="0" w:line="23" w:lineRule="exact"/>
        <w:rPr>
          <w:sz w:val="20"/>
          <w:szCs w:val="20"/>
          <w:color w:val="auto"/>
        </w:rPr>
      </w:pPr>
    </w:p>
    <w:p>
      <w:pPr>
        <w:ind w:left="6060"/>
        <w:spacing w:after="0"/>
        <w:rPr>
          <w:sz w:val="20"/>
          <w:szCs w:val="20"/>
          <w:color w:val="auto"/>
        </w:rPr>
      </w:pPr>
      <w:r>
        <w:rPr>
          <w:rFonts w:ascii="Arial" w:cs="Arial" w:eastAsia="Arial" w:hAnsi="Arial"/>
          <w:sz w:val="18"/>
          <w:szCs w:val="18"/>
          <w:color w:val="auto"/>
        </w:rPr>
        <w:t>Name: Albert Cha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3846830</wp:posOffset>
            </wp:positionH>
            <wp:positionV relativeFrom="paragraph">
              <wp:posOffset>-130810</wp:posOffset>
            </wp:positionV>
            <wp:extent cx="3404870" cy="8890"/>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3404870" cy="8890"/>
                    </a:xfrm>
                    <a:prstGeom prst="rect">
                      <a:avLst/>
                    </a:prstGeom>
                    <a:noFill/>
                  </pic:spPr>
                </pic:pic>
              </a:graphicData>
            </a:graphic>
          </wp:anchor>
        </w:drawing>
      </w:r>
    </w:p>
    <w:p>
      <w:pPr>
        <w:spacing w:after="0" w:line="3" w:lineRule="exact"/>
        <w:rPr>
          <w:sz w:val="20"/>
          <w:szCs w:val="20"/>
          <w:color w:val="auto"/>
        </w:rPr>
      </w:pPr>
    </w:p>
    <w:p>
      <w:pPr>
        <w:ind w:left="6060"/>
        <w:spacing w:after="0"/>
        <w:rPr>
          <w:sz w:val="20"/>
          <w:szCs w:val="20"/>
          <w:color w:val="auto"/>
        </w:rPr>
      </w:pPr>
      <w:r>
        <w:rPr>
          <w:rFonts w:ascii="Arial" w:cs="Arial" w:eastAsia="Arial" w:hAnsi="Arial"/>
          <w:sz w:val="18"/>
          <w:szCs w:val="18"/>
          <w:color w:val="auto"/>
        </w:rPr>
        <w:t>Title: Managing Member of Vivo Capital VIII, LLC, General Partner</w:t>
      </w: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tbl>
      <w:tblPr>
        <w:tblLayout w:type="fixed"/>
        <w:tblInd w:w="10" w:type="dxa"/>
        <w:tblCellMar>
          <w:top w:w="0" w:type="dxa"/>
          <w:left w:w="0" w:type="dxa"/>
          <w:bottom w:w="0" w:type="dxa"/>
          <w:right w:w="0" w:type="dxa"/>
        </w:tblCellMar>
      </w:tblPr>
      <w:tr>
        <w:trPr>
          <w:trHeight w:val="192"/>
        </w:trPr>
        <w:tc>
          <w:tcPr>
            <w:tcW w:w="60" w:type="dxa"/>
            <w:vAlign w:val="bottom"/>
            <w:tcBorders>
              <w:top w:val="single" w:sz="8" w:color="auto"/>
              <w:left w:val="single" w:sz="8" w:color="auto"/>
            </w:tcBorders>
          </w:tcPr>
          <w:p>
            <w:pPr>
              <w:spacing w:after="0"/>
              <w:rPr>
                <w:sz w:val="16"/>
                <w:szCs w:val="16"/>
                <w:color w:val="auto"/>
              </w:rPr>
            </w:pPr>
          </w:p>
        </w:tc>
        <w:tc>
          <w:tcPr>
            <w:tcW w:w="4240" w:type="dxa"/>
            <w:vAlign w:val="bottom"/>
            <w:tcBorders>
              <w:top w:val="single" w:sz="8" w:color="auto"/>
            </w:tcBorders>
            <w:gridSpan w:val="2"/>
          </w:tcPr>
          <w:p>
            <w:pPr>
              <w:spacing w:after="0" w:line="192" w:lineRule="exact"/>
              <w:rPr>
                <w:sz w:val="20"/>
                <w:szCs w:val="20"/>
                <w:color w:val="auto"/>
              </w:rPr>
            </w:pPr>
            <w:r>
              <w:rPr>
                <w:rFonts w:ascii="Arial" w:cs="Arial" w:eastAsia="Arial" w:hAnsi="Arial"/>
                <w:sz w:val="18"/>
                <w:szCs w:val="18"/>
                <w:color w:val="auto"/>
              </w:rPr>
              <w:t>Investor Information</w:t>
            </w:r>
          </w:p>
        </w:tc>
        <w:tc>
          <w:tcPr>
            <w:tcW w:w="1440" w:type="dxa"/>
            <w:vAlign w:val="bottom"/>
            <w:tcBorders>
              <w:top w:val="single" w:sz="8" w:color="auto"/>
              <w:right w:val="single" w:sz="8" w:color="auto"/>
            </w:tcBorders>
          </w:tcPr>
          <w:p>
            <w:pPr>
              <w:spacing w:after="0"/>
              <w:rPr>
                <w:sz w:val="16"/>
                <w:szCs w:val="16"/>
                <w:color w:val="auto"/>
              </w:rPr>
            </w:pPr>
          </w:p>
        </w:tc>
        <w:tc>
          <w:tcPr>
            <w:tcW w:w="520" w:type="dxa"/>
            <w:vAlign w:val="bottom"/>
            <w:tcBorders>
              <w:top w:val="single" w:sz="8" w:color="auto"/>
            </w:tcBorders>
          </w:tcPr>
          <w:p>
            <w:pPr>
              <w:spacing w:after="0"/>
              <w:rPr>
                <w:sz w:val="16"/>
                <w:szCs w:val="16"/>
                <w:color w:val="auto"/>
              </w:rPr>
            </w:pPr>
          </w:p>
        </w:tc>
        <w:tc>
          <w:tcPr>
            <w:tcW w:w="520" w:type="dxa"/>
            <w:vAlign w:val="bottom"/>
            <w:tcBorders>
              <w:top w:val="single" w:sz="8" w:color="auto"/>
            </w:tcBorders>
          </w:tcPr>
          <w:p>
            <w:pPr>
              <w:spacing w:after="0"/>
              <w:rPr>
                <w:sz w:val="16"/>
                <w:szCs w:val="16"/>
                <w:color w:val="auto"/>
              </w:rPr>
            </w:pPr>
          </w:p>
        </w:tc>
        <w:tc>
          <w:tcPr>
            <w:tcW w:w="4640" w:type="dxa"/>
            <w:vAlign w:val="bottom"/>
            <w:tcBorders>
              <w:top w:val="single" w:sz="8" w:color="auto"/>
              <w:right w:val="single" w:sz="8" w:color="auto"/>
            </w:tcBorders>
          </w:tcPr>
          <w:p>
            <w:pPr>
              <w:spacing w:after="0"/>
              <w:rPr>
                <w:sz w:val="16"/>
                <w:szCs w:val="16"/>
                <w:color w:val="auto"/>
              </w:rPr>
            </w:pPr>
          </w:p>
        </w:tc>
      </w:tr>
      <w:tr>
        <w:trPr>
          <w:trHeight w:val="44"/>
        </w:trPr>
        <w:tc>
          <w:tcPr>
            <w:tcW w:w="60" w:type="dxa"/>
            <w:vAlign w:val="bottom"/>
            <w:tcBorders>
              <w:left w:val="single" w:sz="8" w:color="auto"/>
              <w:bottom w:val="single" w:sz="8" w:color="auto"/>
            </w:tcBorders>
          </w:tcPr>
          <w:p>
            <w:pPr>
              <w:spacing w:after="0"/>
              <w:rPr>
                <w:sz w:val="3"/>
                <w:szCs w:val="3"/>
                <w:color w:val="auto"/>
              </w:rPr>
            </w:pPr>
          </w:p>
        </w:tc>
        <w:tc>
          <w:tcPr>
            <w:tcW w:w="1500" w:type="dxa"/>
            <w:vAlign w:val="bottom"/>
            <w:tcBorders>
              <w:top w:val="single" w:sz="8" w:color="auto"/>
              <w:bottom w:val="single" w:sz="8" w:color="auto"/>
            </w:tcBorders>
          </w:tcPr>
          <w:p>
            <w:pPr>
              <w:spacing w:after="0"/>
              <w:rPr>
                <w:sz w:val="3"/>
                <w:szCs w:val="3"/>
                <w:color w:val="auto"/>
              </w:rPr>
            </w:pPr>
          </w:p>
        </w:tc>
        <w:tc>
          <w:tcPr>
            <w:tcW w:w="2740" w:type="dxa"/>
            <w:vAlign w:val="bottom"/>
            <w:tcBorders>
              <w:bottom w:val="single" w:sz="8" w:color="auto"/>
            </w:tcBorders>
          </w:tcPr>
          <w:p>
            <w:pPr>
              <w:spacing w:after="0"/>
              <w:rPr>
                <w:sz w:val="3"/>
                <w:szCs w:val="3"/>
                <w:color w:val="auto"/>
              </w:rPr>
            </w:pPr>
          </w:p>
        </w:tc>
        <w:tc>
          <w:tcPr>
            <w:tcW w:w="1440" w:type="dxa"/>
            <w:vAlign w:val="bottom"/>
            <w:tcBorders>
              <w:bottom w:val="single" w:sz="8" w:color="auto"/>
              <w:right w:val="single" w:sz="8" w:color="auto"/>
            </w:tcBorders>
          </w:tcPr>
          <w:p>
            <w:pPr>
              <w:spacing w:after="0"/>
              <w:rPr>
                <w:sz w:val="3"/>
                <w:szCs w:val="3"/>
                <w:color w:val="auto"/>
              </w:rPr>
            </w:pPr>
          </w:p>
        </w:tc>
        <w:tc>
          <w:tcPr>
            <w:tcW w:w="520" w:type="dxa"/>
            <w:vAlign w:val="bottom"/>
            <w:tcBorders>
              <w:bottom w:val="single" w:sz="8" w:color="auto"/>
            </w:tcBorders>
          </w:tcPr>
          <w:p>
            <w:pPr>
              <w:spacing w:after="0"/>
              <w:rPr>
                <w:sz w:val="3"/>
                <w:szCs w:val="3"/>
                <w:color w:val="auto"/>
              </w:rPr>
            </w:pPr>
          </w:p>
        </w:tc>
        <w:tc>
          <w:tcPr>
            <w:tcW w:w="520" w:type="dxa"/>
            <w:vAlign w:val="bottom"/>
            <w:tcBorders>
              <w:bottom w:val="single" w:sz="8" w:color="auto"/>
            </w:tcBorders>
          </w:tcPr>
          <w:p>
            <w:pPr>
              <w:spacing w:after="0"/>
              <w:rPr>
                <w:sz w:val="3"/>
                <w:szCs w:val="3"/>
                <w:color w:val="auto"/>
              </w:rPr>
            </w:pPr>
          </w:p>
        </w:tc>
        <w:tc>
          <w:tcPr>
            <w:tcW w:w="4640" w:type="dxa"/>
            <w:vAlign w:val="bottom"/>
            <w:tcBorders>
              <w:bottom w:val="single" w:sz="8" w:color="auto"/>
              <w:right w:val="single" w:sz="8" w:color="auto"/>
            </w:tcBorders>
          </w:tcPr>
          <w:p>
            <w:pPr>
              <w:spacing w:after="0"/>
              <w:rPr>
                <w:sz w:val="3"/>
                <w:szCs w:val="3"/>
                <w:color w:val="auto"/>
              </w:rPr>
            </w:pPr>
          </w:p>
        </w:tc>
      </w:tr>
      <w:tr>
        <w:trPr>
          <w:trHeight w:val="230"/>
        </w:trPr>
        <w:tc>
          <w:tcPr>
            <w:tcW w:w="60" w:type="dxa"/>
            <w:vAlign w:val="bottom"/>
            <w:tcBorders>
              <w:left w:val="single" w:sz="8" w:color="auto"/>
            </w:tcBorders>
          </w:tcPr>
          <w:p>
            <w:pPr>
              <w:spacing w:after="0"/>
              <w:rPr>
                <w:sz w:val="20"/>
                <w:szCs w:val="20"/>
                <w:color w:val="auto"/>
              </w:rPr>
            </w:pPr>
          </w:p>
        </w:tc>
        <w:tc>
          <w:tcPr>
            <w:tcW w:w="4240" w:type="dxa"/>
            <w:vAlign w:val="bottom"/>
            <w:gridSpan w:val="2"/>
          </w:tcPr>
          <w:p>
            <w:pPr>
              <w:spacing w:after="0"/>
              <w:rPr>
                <w:sz w:val="20"/>
                <w:szCs w:val="20"/>
                <w:color w:val="auto"/>
              </w:rPr>
            </w:pPr>
            <w:r>
              <w:rPr>
                <w:rFonts w:ascii="Arial" w:cs="Arial" w:eastAsia="Arial" w:hAnsi="Arial"/>
                <w:sz w:val="18"/>
                <w:szCs w:val="18"/>
                <w:color w:val="auto"/>
              </w:rPr>
              <w:t>Entity Name:</w:t>
            </w:r>
          </w:p>
        </w:tc>
        <w:tc>
          <w:tcPr>
            <w:tcW w:w="1440" w:type="dxa"/>
            <w:vAlign w:val="bottom"/>
            <w:tcBorders>
              <w:right w:val="single" w:sz="8" w:color="auto"/>
            </w:tcBorders>
          </w:tcPr>
          <w:p>
            <w:pPr>
              <w:spacing w:after="0"/>
              <w:rPr>
                <w:sz w:val="20"/>
                <w:szCs w:val="20"/>
                <w:color w:val="auto"/>
              </w:rPr>
            </w:pPr>
          </w:p>
        </w:tc>
        <w:tc>
          <w:tcPr>
            <w:tcW w:w="5680" w:type="dxa"/>
            <w:vAlign w:val="bottom"/>
            <w:tcBorders>
              <w:right w:val="single" w:sz="8" w:color="auto"/>
            </w:tcBorders>
            <w:gridSpan w:val="3"/>
          </w:tcPr>
          <w:p>
            <w:pPr>
              <w:ind w:left="40"/>
              <w:spacing w:after="0"/>
              <w:rPr>
                <w:sz w:val="20"/>
                <w:szCs w:val="20"/>
                <w:color w:val="auto"/>
              </w:rPr>
            </w:pPr>
            <w:r>
              <w:rPr>
                <w:rFonts w:ascii="Arial" w:cs="Arial" w:eastAsia="Arial" w:hAnsi="Arial"/>
                <w:sz w:val="18"/>
                <w:szCs w:val="18"/>
                <w:color w:val="auto"/>
              </w:rPr>
              <w:t>Vivo Capital Fund VIII, L.P.</w:t>
            </w:r>
          </w:p>
        </w:tc>
      </w:tr>
      <w:tr>
        <w:trPr>
          <w:trHeight w:val="222"/>
        </w:trPr>
        <w:tc>
          <w:tcPr>
            <w:tcW w:w="60" w:type="dxa"/>
            <w:vAlign w:val="bottom"/>
            <w:tcBorders>
              <w:left w:val="single" w:sz="8" w:color="auto"/>
              <w:bottom w:val="single" w:sz="8" w:color="auto"/>
            </w:tcBorders>
          </w:tcPr>
          <w:p>
            <w:pPr>
              <w:spacing w:after="0"/>
              <w:rPr>
                <w:sz w:val="19"/>
                <w:szCs w:val="19"/>
                <w:color w:val="auto"/>
              </w:rPr>
            </w:pPr>
          </w:p>
        </w:tc>
        <w:tc>
          <w:tcPr>
            <w:tcW w:w="1500" w:type="dxa"/>
            <w:vAlign w:val="bottom"/>
            <w:tcBorders>
              <w:bottom w:val="single" w:sz="8" w:color="auto"/>
            </w:tcBorders>
          </w:tcPr>
          <w:p>
            <w:pPr>
              <w:spacing w:after="0"/>
              <w:rPr>
                <w:sz w:val="19"/>
                <w:szCs w:val="19"/>
                <w:color w:val="auto"/>
              </w:rPr>
            </w:pPr>
          </w:p>
        </w:tc>
        <w:tc>
          <w:tcPr>
            <w:tcW w:w="2740" w:type="dxa"/>
            <w:vAlign w:val="bottom"/>
            <w:tcBorders>
              <w:bottom w:val="single" w:sz="8" w:color="auto"/>
            </w:tcBorders>
          </w:tcPr>
          <w:p>
            <w:pPr>
              <w:spacing w:after="0"/>
              <w:rPr>
                <w:sz w:val="19"/>
                <w:szCs w:val="19"/>
                <w:color w:val="auto"/>
              </w:rPr>
            </w:pPr>
          </w:p>
        </w:tc>
        <w:tc>
          <w:tcPr>
            <w:tcW w:w="1440" w:type="dxa"/>
            <w:vAlign w:val="bottom"/>
            <w:tcBorders>
              <w:bottom w:val="single" w:sz="8" w:color="auto"/>
              <w:right w:val="single" w:sz="8" w:color="auto"/>
            </w:tcBorders>
          </w:tcPr>
          <w:p>
            <w:pPr>
              <w:spacing w:after="0"/>
              <w:rPr>
                <w:sz w:val="19"/>
                <w:szCs w:val="19"/>
                <w:color w:val="auto"/>
              </w:rPr>
            </w:pPr>
          </w:p>
        </w:tc>
        <w:tc>
          <w:tcPr>
            <w:tcW w:w="520" w:type="dxa"/>
            <w:vAlign w:val="bottom"/>
            <w:tcBorders>
              <w:bottom w:val="single" w:sz="8" w:color="auto"/>
            </w:tcBorders>
          </w:tcPr>
          <w:p>
            <w:pPr>
              <w:spacing w:after="0"/>
              <w:rPr>
                <w:sz w:val="19"/>
                <w:szCs w:val="19"/>
                <w:color w:val="auto"/>
              </w:rPr>
            </w:pPr>
          </w:p>
        </w:tc>
        <w:tc>
          <w:tcPr>
            <w:tcW w:w="520" w:type="dxa"/>
            <w:vAlign w:val="bottom"/>
            <w:tcBorders>
              <w:bottom w:val="single" w:sz="8" w:color="auto"/>
            </w:tcBorders>
          </w:tcPr>
          <w:p>
            <w:pPr>
              <w:spacing w:after="0"/>
              <w:rPr>
                <w:sz w:val="19"/>
                <w:szCs w:val="19"/>
                <w:color w:val="auto"/>
              </w:rPr>
            </w:pPr>
          </w:p>
        </w:tc>
        <w:tc>
          <w:tcPr>
            <w:tcW w:w="4640" w:type="dxa"/>
            <w:vAlign w:val="bottom"/>
            <w:tcBorders>
              <w:bottom w:val="single" w:sz="8" w:color="auto"/>
              <w:right w:val="single" w:sz="8" w:color="auto"/>
            </w:tcBorders>
          </w:tcPr>
          <w:p>
            <w:pPr>
              <w:spacing w:after="0"/>
              <w:rPr>
                <w:sz w:val="19"/>
                <w:szCs w:val="19"/>
                <w:color w:val="auto"/>
              </w:rPr>
            </w:pPr>
          </w:p>
        </w:tc>
      </w:tr>
      <w:tr>
        <w:trPr>
          <w:trHeight w:val="230"/>
        </w:trPr>
        <w:tc>
          <w:tcPr>
            <w:tcW w:w="60" w:type="dxa"/>
            <w:vAlign w:val="bottom"/>
            <w:tcBorders>
              <w:left w:val="single" w:sz="8" w:color="auto"/>
            </w:tcBorders>
          </w:tcPr>
          <w:p>
            <w:pPr>
              <w:spacing w:after="0"/>
              <w:rPr>
                <w:sz w:val="20"/>
                <w:szCs w:val="20"/>
                <w:color w:val="auto"/>
              </w:rPr>
            </w:pPr>
          </w:p>
        </w:tc>
        <w:tc>
          <w:tcPr>
            <w:tcW w:w="4240" w:type="dxa"/>
            <w:vAlign w:val="bottom"/>
            <w:gridSpan w:val="2"/>
          </w:tcPr>
          <w:p>
            <w:pPr>
              <w:spacing w:after="0"/>
              <w:rPr>
                <w:sz w:val="20"/>
                <w:szCs w:val="20"/>
                <w:color w:val="auto"/>
              </w:rPr>
            </w:pPr>
            <w:r>
              <w:rPr>
                <w:rFonts w:ascii="Arial" w:cs="Arial" w:eastAsia="Arial" w:hAnsi="Arial"/>
                <w:sz w:val="18"/>
                <w:szCs w:val="18"/>
                <w:color w:val="auto"/>
              </w:rPr>
              <w:t>Contact Person:</w:t>
            </w:r>
          </w:p>
        </w:tc>
        <w:tc>
          <w:tcPr>
            <w:tcW w:w="1440" w:type="dxa"/>
            <w:vAlign w:val="bottom"/>
            <w:tcBorders>
              <w:right w:val="single" w:sz="8" w:color="auto"/>
            </w:tcBorders>
          </w:tcPr>
          <w:p>
            <w:pPr>
              <w:spacing w:after="0"/>
              <w:rPr>
                <w:sz w:val="20"/>
                <w:szCs w:val="20"/>
                <w:color w:val="auto"/>
              </w:rPr>
            </w:pPr>
          </w:p>
        </w:tc>
        <w:tc>
          <w:tcPr>
            <w:tcW w:w="52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520" w:type="dxa"/>
            <w:vAlign w:val="bottom"/>
          </w:tcPr>
          <w:p>
            <w:pPr>
              <w:spacing w:after="0"/>
              <w:rPr>
                <w:sz w:val="20"/>
                <w:szCs w:val="20"/>
                <w:color w:val="auto"/>
              </w:rPr>
            </w:pPr>
          </w:p>
        </w:tc>
        <w:tc>
          <w:tcPr>
            <w:tcW w:w="4640" w:type="dxa"/>
            <w:vAlign w:val="bottom"/>
            <w:tcBorders>
              <w:right w:val="single" w:sz="8" w:color="auto"/>
            </w:tcBorders>
          </w:tcPr>
          <w:p>
            <w:pPr>
              <w:spacing w:after="0"/>
              <w:rPr>
                <w:sz w:val="20"/>
                <w:szCs w:val="20"/>
                <w:color w:val="auto"/>
              </w:rPr>
            </w:pPr>
          </w:p>
        </w:tc>
      </w:tr>
      <w:tr>
        <w:trPr>
          <w:trHeight w:val="222"/>
        </w:trPr>
        <w:tc>
          <w:tcPr>
            <w:tcW w:w="60" w:type="dxa"/>
            <w:vAlign w:val="bottom"/>
            <w:tcBorders>
              <w:left w:val="single" w:sz="8" w:color="auto"/>
              <w:bottom w:val="single" w:sz="8" w:color="auto"/>
            </w:tcBorders>
          </w:tcPr>
          <w:p>
            <w:pPr>
              <w:spacing w:after="0"/>
              <w:rPr>
                <w:sz w:val="19"/>
                <w:szCs w:val="19"/>
                <w:color w:val="auto"/>
              </w:rPr>
            </w:pPr>
          </w:p>
        </w:tc>
        <w:tc>
          <w:tcPr>
            <w:tcW w:w="1500" w:type="dxa"/>
            <w:vAlign w:val="bottom"/>
            <w:tcBorders>
              <w:bottom w:val="single" w:sz="8" w:color="auto"/>
            </w:tcBorders>
          </w:tcPr>
          <w:p>
            <w:pPr>
              <w:spacing w:after="0"/>
              <w:rPr>
                <w:sz w:val="19"/>
                <w:szCs w:val="19"/>
                <w:color w:val="auto"/>
              </w:rPr>
            </w:pPr>
          </w:p>
        </w:tc>
        <w:tc>
          <w:tcPr>
            <w:tcW w:w="2740" w:type="dxa"/>
            <w:vAlign w:val="bottom"/>
            <w:tcBorders>
              <w:bottom w:val="single" w:sz="8" w:color="auto"/>
            </w:tcBorders>
          </w:tcPr>
          <w:p>
            <w:pPr>
              <w:spacing w:after="0"/>
              <w:rPr>
                <w:sz w:val="19"/>
                <w:szCs w:val="19"/>
                <w:color w:val="auto"/>
              </w:rPr>
            </w:pPr>
          </w:p>
        </w:tc>
        <w:tc>
          <w:tcPr>
            <w:tcW w:w="1440" w:type="dxa"/>
            <w:vAlign w:val="bottom"/>
            <w:tcBorders>
              <w:bottom w:val="single" w:sz="8" w:color="auto"/>
              <w:right w:val="single" w:sz="8" w:color="auto"/>
            </w:tcBorders>
          </w:tcPr>
          <w:p>
            <w:pPr>
              <w:spacing w:after="0"/>
              <w:rPr>
                <w:sz w:val="19"/>
                <w:szCs w:val="19"/>
                <w:color w:val="auto"/>
              </w:rPr>
            </w:pPr>
          </w:p>
        </w:tc>
        <w:tc>
          <w:tcPr>
            <w:tcW w:w="520" w:type="dxa"/>
            <w:vAlign w:val="bottom"/>
            <w:tcBorders>
              <w:bottom w:val="single" w:sz="8" w:color="auto"/>
            </w:tcBorders>
          </w:tcPr>
          <w:p>
            <w:pPr>
              <w:spacing w:after="0"/>
              <w:rPr>
                <w:sz w:val="19"/>
                <w:szCs w:val="19"/>
                <w:color w:val="auto"/>
              </w:rPr>
            </w:pPr>
          </w:p>
        </w:tc>
        <w:tc>
          <w:tcPr>
            <w:tcW w:w="520" w:type="dxa"/>
            <w:vAlign w:val="bottom"/>
            <w:tcBorders>
              <w:bottom w:val="single" w:sz="8" w:color="auto"/>
            </w:tcBorders>
          </w:tcPr>
          <w:p>
            <w:pPr>
              <w:spacing w:after="0"/>
              <w:rPr>
                <w:sz w:val="19"/>
                <w:szCs w:val="19"/>
                <w:color w:val="auto"/>
              </w:rPr>
            </w:pPr>
          </w:p>
        </w:tc>
        <w:tc>
          <w:tcPr>
            <w:tcW w:w="4640" w:type="dxa"/>
            <w:vAlign w:val="bottom"/>
            <w:tcBorders>
              <w:bottom w:val="single" w:sz="8" w:color="auto"/>
              <w:right w:val="single" w:sz="8" w:color="auto"/>
            </w:tcBorders>
          </w:tcPr>
          <w:p>
            <w:pPr>
              <w:spacing w:after="0"/>
              <w:rPr>
                <w:sz w:val="19"/>
                <w:szCs w:val="19"/>
                <w:color w:val="auto"/>
              </w:rPr>
            </w:pPr>
          </w:p>
        </w:tc>
      </w:tr>
      <w:tr>
        <w:trPr>
          <w:trHeight w:val="230"/>
        </w:trPr>
        <w:tc>
          <w:tcPr>
            <w:tcW w:w="60" w:type="dxa"/>
            <w:vAlign w:val="bottom"/>
            <w:tcBorders>
              <w:left w:val="single" w:sz="8" w:color="auto"/>
            </w:tcBorders>
          </w:tcPr>
          <w:p>
            <w:pPr>
              <w:spacing w:after="0"/>
              <w:rPr>
                <w:sz w:val="20"/>
                <w:szCs w:val="20"/>
                <w:color w:val="auto"/>
              </w:rPr>
            </w:pPr>
          </w:p>
        </w:tc>
        <w:tc>
          <w:tcPr>
            <w:tcW w:w="4240" w:type="dxa"/>
            <w:vAlign w:val="bottom"/>
            <w:gridSpan w:val="2"/>
          </w:tcPr>
          <w:p>
            <w:pPr>
              <w:spacing w:after="0"/>
              <w:rPr>
                <w:sz w:val="20"/>
                <w:szCs w:val="20"/>
                <w:color w:val="auto"/>
              </w:rPr>
            </w:pPr>
            <w:r>
              <w:rPr>
                <w:rFonts w:ascii="Arial" w:cs="Arial" w:eastAsia="Arial" w:hAnsi="Arial"/>
                <w:sz w:val="18"/>
                <w:szCs w:val="18"/>
                <w:color w:val="auto"/>
              </w:rPr>
              <w:t>Address:</w:t>
            </w:r>
          </w:p>
        </w:tc>
        <w:tc>
          <w:tcPr>
            <w:tcW w:w="1440" w:type="dxa"/>
            <w:vAlign w:val="bottom"/>
            <w:tcBorders>
              <w:right w:val="single" w:sz="8" w:color="auto"/>
            </w:tcBorders>
          </w:tcPr>
          <w:p>
            <w:pPr>
              <w:spacing w:after="0"/>
              <w:rPr>
                <w:sz w:val="20"/>
                <w:szCs w:val="20"/>
                <w:color w:val="auto"/>
              </w:rPr>
            </w:pPr>
          </w:p>
        </w:tc>
        <w:tc>
          <w:tcPr>
            <w:tcW w:w="52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520" w:type="dxa"/>
            <w:vAlign w:val="bottom"/>
          </w:tcPr>
          <w:p>
            <w:pPr>
              <w:spacing w:after="0"/>
              <w:rPr>
                <w:sz w:val="20"/>
                <w:szCs w:val="20"/>
                <w:color w:val="auto"/>
              </w:rPr>
            </w:pPr>
          </w:p>
        </w:tc>
        <w:tc>
          <w:tcPr>
            <w:tcW w:w="4640" w:type="dxa"/>
            <w:vAlign w:val="bottom"/>
            <w:tcBorders>
              <w:right w:val="single" w:sz="8" w:color="auto"/>
            </w:tcBorders>
          </w:tcPr>
          <w:p>
            <w:pPr>
              <w:spacing w:after="0"/>
              <w:rPr>
                <w:sz w:val="20"/>
                <w:szCs w:val="20"/>
                <w:color w:val="auto"/>
              </w:rPr>
            </w:pPr>
          </w:p>
        </w:tc>
      </w:tr>
      <w:tr>
        <w:trPr>
          <w:trHeight w:val="222"/>
        </w:trPr>
        <w:tc>
          <w:tcPr>
            <w:tcW w:w="60" w:type="dxa"/>
            <w:vAlign w:val="bottom"/>
            <w:tcBorders>
              <w:left w:val="single" w:sz="8" w:color="auto"/>
              <w:bottom w:val="single" w:sz="8" w:color="auto"/>
            </w:tcBorders>
          </w:tcPr>
          <w:p>
            <w:pPr>
              <w:spacing w:after="0"/>
              <w:rPr>
                <w:sz w:val="19"/>
                <w:szCs w:val="19"/>
                <w:color w:val="auto"/>
              </w:rPr>
            </w:pPr>
          </w:p>
        </w:tc>
        <w:tc>
          <w:tcPr>
            <w:tcW w:w="1500" w:type="dxa"/>
            <w:vAlign w:val="bottom"/>
            <w:tcBorders>
              <w:bottom w:val="single" w:sz="8" w:color="auto"/>
            </w:tcBorders>
          </w:tcPr>
          <w:p>
            <w:pPr>
              <w:spacing w:after="0"/>
              <w:rPr>
                <w:sz w:val="19"/>
                <w:szCs w:val="19"/>
                <w:color w:val="auto"/>
              </w:rPr>
            </w:pPr>
          </w:p>
        </w:tc>
        <w:tc>
          <w:tcPr>
            <w:tcW w:w="2740" w:type="dxa"/>
            <w:vAlign w:val="bottom"/>
            <w:tcBorders>
              <w:bottom w:val="single" w:sz="8" w:color="auto"/>
            </w:tcBorders>
          </w:tcPr>
          <w:p>
            <w:pPr>
              <w:spacing w:after="0"/>
              <w:rPr>
                <w:sz w:val="19"/>
                <w:szCs w:val="19"/>
                <w:color w:val="auto"/>
              </w:rPr>
            </w:pPr>
          </w:p>
        </w:tc>
        <w:tc>
          <w:tcPr>
            <w:tcW w:w="1440" w:type="dxa"/>
            <w:vAlign w:val="bottom"/>
            <w:tcBorders>
              <w:bottom w:val="single" w:sz="8" w:color="auto"/>
              <w:right w:val="single" w:sz="8" w:color="auto"/>
            </w:tcBorders>
          </w:tcPr>
          <w:p>
            <w:pPr>
              <w:spacing w:after="0"/>
              <w:rPr>
                <w:sz w:val="19"/>
                <w:szCs w:val="19"/>
                <w:color w:val="auto"/>
              </w:rPr>
            </w:pPr>
          </w:p>
        </w:tc>
        <w:tc>
          <w:tcPr>
            <w:tcW w:w="520" w:type="dxa"/>
            <w:vAlign w:val="bottom"/>
            <w:tcBorders>
              <w:bottom w:val="single" w:sz="8" w:color="auto"/>
            </w:tcBorders>
          </w:tcPr>
          <w:p>
            <w:pPr>
              <w:spacing w:after="0"/>
              <w:rPr>
                <w:sz w:val="19"/>
                <w:szCs w:val="19"/>
                <w:color w:val="auto"/>
              </w:rPr>
            </w:pPr>
          </w:p>
        </w:tc>
        <w:tc>
          <w:tcPr>
            <w:tcW w:w="520" w:type="dxa"/>
            <w:vAlign w:val="bottom"/>
            <w:tcBorders>
              <w:bottom w:val="single" w:sz="8" w:color="auto"/>
            </w:tcBorders>
          </w:tcPr>
          <w:p>
            <w:pPr>
              <w:spacing w:after="0"/>
              <w:rPr>
                <w:sz w:val="19"/>
                <w:szCs w:val="19"/>
                <w:color w:val="auto"/>
              </w:rPr>
            </w:pPr>
          </w:p>
        </w:tc>
        <w:tc>
          <w:tcPr>
            <w:tcW w:w="4640" w:type="dxa"/>
            <w:vAlign w:val="bottom"/>
            <w:tcBorders>
              <w:bottom w:val="single" w:sz="8" w:color="auto"/>
              <w:right w:val="single" w:sz="8" w:color="auto"/>
            </w:tcBorders>
          </w:tcPr>
          <w:p>
            <w:pPr>
              <w:spacing w:after="0"/>
              <w:rPr>
                <w:sz w:val="19"/>
                <w:szCs w:val="19"/>
                <w:color w:val="auto"/>
              </w:rPr>
            </w:pPr>
          </w:p>
        </w:tc>
      </w:tr>
      <w:tr>
        <w:trPr>
          <w:trHeight w:val="230"/>
        </w:trPr>
        <w:tc>
          <w:tcPr>
            <w:tcW w:w="60" w:type="dxa"/>
            <w:vAlign w:val="bottom"/>
            <w:tcBorders>
              <w:left w:val="single" w:sz="8" w:color="auto"/>
            </w:tcBorders>
          </w:tcPr>
          <w:p>
            <w:pPr>
              <w:spacing w:after="0"/>
              <w:rPr>
                <w:sz w:val="20"/>
                <w:szCs w:val="20"/>
                <w:color w:val="auto"/>
              </w:rPr>
            </w:pPr>
          </w:p>
        </w:tc>
        <w:tc>
          <w:tcPr>
            <w:tcW w:w="4240" w:type="dxa"/>
            <w:vAlign w:val="bottom"/>
            <w:gridSpan w:val="2"/>
          </w:tcPr>
          <w:p>
            <w:pPr>
              <w:spacing w:after="0"/>
              <w:rPr>
                <w:sz w:val="20"/>
                <w:szCs w:val="20"/>
                <w:color w:val="auto"/>
              </w:rPr>
            </w:pPr>
            <w:r>
              <w:rPr>
                <w:rFonts w:ascii="Arial" w:cs="Arial" w:eastAsia="Arial" w:hAnsi="Arial"/>
                <w:sz w:val="18"/>
                <w:szCs w:val="18"/>
                <w:color w:val="auto"/>
              </w:rPr>
              <w:t>City:</w:t>
            </w:r>
          </w:p>
        </w:tc>
        <w:tc>
          <w:tcPr>
            <w:tcW w:w="1440" w:type="dxa"/>
            <w:vAlign w:val="bottom"/>
            <w:tcBorders>
              <w:right w:val="single" w:sz="8" w:color="auto"/>
            </w:tcBorders>
          </w:tcPr>
          <w:p>
            <w:pPr>
              <w:spacing w:after="0"/>
              <w:rPr>
                <w:sz w:val="20"/>
                <w:szCs w:val="20"/>
                <w:color w:val="auto"/>
              </w:rPr>
            </w:pPr>
          </w:p>
        </w:tc>
        <w:tc>
          <w:tcPr>
            <w:tcW w:w="52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520" w:type="dxa"/>
            <w:vAlign w:val="bottom"/>
          </w:tcPr>
          <w:p>
            <w:pPr>
              <w:spacing w:after="0"/>
              <w:rPr>
                <w:sz w:val="20"/>
                <w:szCs w:val="20"/>
                <w:color w:val="auto"/>
              </w:rPr>
            </w:pPr>
          </w:p>
        </w:tc>
        <w:tc>
          <w:tcPr>
            <w:tcW w:w="4640" w:type="dxa"/>
            <w:vAlign w:val="bottom"/>
            <w:tcBorders>
              <w:right w:val="single" w:sz="8" w:color="auto"/>
            </w:tcBorders>
          </w:tcPr>
          <w:p>
            <w:pPr>
              <w:spacing w:after="0"/>
              <w:rPr>
                <w:sz w:val="20"/>
                <w:szCs w:val="20"/>
                <w:color w:val="auto"/>
              </w:rPr>
            </w:pPr>
          </w:p>
        </w:tc>
      </w:tr>
      <w:tr>
        <w:trPr>
          <w:trHeight w:val="222"/>
        </w:trPr>
        <w:tc>
          <w:tcPr>
            <w:tcW w:w="60" w:type="dxa"/>
            <w:vAlign w:val="bottom"/>
            <w:tcBorders>
              <w:left w:val="single" w:sz="8" w:color="auto"/>
              <w:bottom w:val="single" w:sz="8" w:color="auto"/>
            </w:tcBorders>
          </w:tcPr>
          <w:p>
            <w:pPr>
              <w:spacing w:after="0"/>
              <w:rPr>
                <w:sz w:val="19"/>
                <w:szCs w:val="19"/>
                <w:color w:val="auto"/>
              </w:rPr>
            </w:pPr>
          </w:p>
        </w:tc>
        <w:tc>
          <w:tcPr>
            <w:tcW w:w="1500" w:type="dxa"/>
            <w:vAlign w:val="bottom"/>
            <w:tcBorders>
              <w:bottom w:val="single" w:sz="8" w:color="auto"/>
            </w:tcBorders>
          </w:tcPr>
          <w:p>
            <w:pPr>
              <w:spacing w:after="0"/>
              <w:rPr>
                <w:sz w:val="19"/>
                <w:szCs w:val="19"/>
                <w:color w:val="auto"/>
              </w:rPr>
            </w:pPr>
          </w:p>
        </w:tc>
        <w:tc>
          <w:tcPr>
            <w:tcW w:w="2740" w:type="dxa"/>
            <w:vAlign w:val="bottom"/>
            <w:tcBorders>
              <w:bottom w:val="single" w:sz="8" w:color="auto"/>
            </w:tcBorders>
          </w:tcPr>
          <w:p>
            <w:pPr>
              <w:spacing w:after="0"/>
              <w:rPr>
                <w:sz w:val="19"/>
                <w:szCs w:val="19"/>
                <w:color w:val="auto"/>
              </w:rPr>
            </w:pPr>
          </w:p>
        </w:tc>
        <w:tc>
          <w:tcPr>
            <w:tcW w:w="1440" w:type="dxa"/>
            <w:vAlign w:val="bottom"/>
            <w:tcBorders>
              <w:bottom w:val="single" w:sz="8" w:color="auto"/>
              <w:right w:val="single" w:sz="8" w:color="auto"/>
            </w:tcBorders>
          </w:tcPr>
          <w:p>
            <w:pPr>
              <w:spacing w:after="0"/>
              <w:rPr>
                <w:sz w:val="19"/>
                <w:szCs w:val="19"/>
                <w:color w:val="auto"/>
              </w:rPr>
            </w:pPr>
          </w:p>
        </w:tc>
        <w:tc>
          <w:tcPr>
            <w:tcW w:w="520" w:type="dxa"/>
            <w:vAlign w:val="bottom"/>
            <w:tcBorders>
              <w:bottom w:val="single" w:sz="8" w:color="auto"/>
            </w:tcBorders>
          </w:tcPr>
          <w:p>
            <w:pPr>
              <w:spacing w:after="0"/>
              <w:rPr>
                <w:sz w:val="19"/>
                <w:szCs w:val="19"/>
                <w:color w:val="auto"/>
              </w:rPr>
            </w:pPr>
          </w:p>
        </w:tc>
        <w:tc>
          <w:tcPr>
            <w:tcW w:w="520" w:type="dxa"/>
            <w:vAlign w:val="bottom"/>
            <w:tcBorders>
              <w:bottom w:val="single" w:sz="8" w:color="auto"/>
            </w:tcBorders>
          </w:tcPr>
          <w:p>
            <w:pPr>
              <w:spacing w:after="0"/>
              <w:rPr>
                <w:sz w:val="19"/>
                <w:szCs w:val="19"/>
                <w:color w:val="auto"/>
              </w:rPr>
            </w:pPr>
          </w:p>
        </w:tc>
        <w:tc>
          <w:tcPr>
            <w:tcW w:w="4640" w:type="dxa"/>
            <w:vAlign w:val="bottom"/>
            <w:tcBorders>
              <w:bottom w:val="single" w:sz="8" w:color="auto"/>
              <w:right w:val="single" w:sz="8" w:color="auto"/>
            </w:tcBorders>
          </w:tcPr>
          <w:p>
            <w:pPr>
              <w:spacing w:after="0"/>
              <w:rPr>
                <w:sz w:val="19"/>
                <w:szCs w:val="19"/>
                <w:color w:val="auto"/>
              </w:rPr>
            </w:pPr>
          </w:p>
        </w:tc>
      </w:tr>
      <w:tr>
        <w:trPr>
          <w:trHeight w:val="230"/>
        </w:trPr>
        <w:tc>
          <w:tcPr>
            <w:tcW w:w="60" w:type="dxa"/>
            <w:vAlign w:val="bottom"/>
            <w:tcBorders>
              <w:left w:val="single" w:sz="8" w:color="auto"/>
            </w:tcBorders>
          </w:tcPr>
          <w:p>
            <w:pPr>
              <w:spacing w:after="0"/>
              <w:rPr>
                <w:sz w:val="20"/>
                <w:szCs w:val="20"/>
                <w:color w:val="auto"/>
              </w:rPr>
            </w:pPr>
          </w:p>
        </w:tc>
        <w:tc>
          <w:tcPr>
            <w:tcW w:w="4240" w:type="dxa"/>
            <w:vAlign w:val="bottom"/>
            <w:gridSpan w:val="2"/>
          </w:tcPr>
          <w:p>
            <w:pPr>
              <w:spacing w:after="0"/>
              <w:rPr>
                <w:sz w:val="20"/>
                <w:szCs w:val="20"/>
                <w:color w:val="auto"/>
              </w:rPr>
            </w:pPr>
            <w:r>
              <w:rPr>
                <w:rFonts w:ascii="Arial" w:cs="Arial" w:eastAsia="Arial" w:hAnsi="Arial"/>
                <w:sz w:val="18"/>
                <w:szCs w:val="18"/>
                <w:color w:val="auto"/>
              </w:rPr>
              <w:t>State:</w:t>
            </w:r>
          </w:p>
        </w:tc>
        <w:tc>
          <w:tcPr>
            <w:tcW w:w="1440" w:type="dxa"/>
            <w:vAlign w:val="bottom"/>
            <w:tcBorders>
              <w:right w:val="single" w:sz="8" w:color="auto"/>
            </w:tcBorders>
          </w:tcPr>
          <w:p>
            <w:pPr>
              <w:spacing w:after="0"/>
              <w:rPr>
                <w:sz w:val="20"/>
                <w:szCs w:val="20"/>
                <w:color w:val="auto"/>
              </w:rPr>
            </w:pPr>
          </w:p>
        </w:tc>
        <w:tc>
          <w:tcPr>
            <w:tcW w:w="52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520" w:type="dxa"/>
            <w:vAlign w:val="bottom"/>
          </w:tcPr>
          <w:p>
            <w:pPr>
              <w:spacing w:after="0"/>
              <w:rPr>
                <w:sz w:val="20"/>
                <w:szCs w:val="20"/>
                <w:color w:val="auto"/>
              </w:rPr>
            </w:pPr>
          </w:p>
        </w:tc>
        <w:tc>
          <w:tcPr>
            <w:tcW w:w="4640" w:type="dxa"/>
            <w:vAlign w:val="bottom"/>
            <w:tcBorders>
              <w:right w:val="single" w:sz="8" w:color="auto"/>
            </w:tcBorders>
          </w:tcPr>
          <w:p>
            <w:pPr>
              <w:spacing w:after="0"/>
              <w:rPr>
                <w:sz w:val="20"/>
                <w:szCs w:val="20"/>
                <w:color w:val="auto"/>
              </w:rPr>
            </w:pPr>
          </w:p>
        </w:tc>
      </w:tr>
      <w:tr>
        <w:trPr>
          <w:trHeight w:val="222"/>
        </w:trPr>
        <w:tc>
          <w:tcPr>
            <w:tcW w:w="60" w:type="dxa"/>
            <w:vAlign w:val="bottom"/>
            <w:tcBorders>
              <w:left w:val="single" w:sz="8" w:color="auto"/>
              <w:bottom w:val="single" w:sz="8" w:color="auto"/>
            </w:tcBorders>
          </w:tcPr>
          <w:p>
            <w:pPr>
              <w:spacing w:after="0"/>
              <w:rPr>
                <w:sz w:val="19"/>
                <w:szCs w:val="19"/>
                <w:color w:val="auto"/>
              </w:rPr>
            </w:pPr>
          </w:p>
        </w:tc>
        <w:tc>
          <w:tcPr>
            <w:tcW w:w="1500" w:type="dxa"/>
            <w:vAlign w:val="bottom"/>
            <w:tcBorders>
              <w:bottom w:val="single" w:sz="8" w:color="auto"/>
            </w:tcBorders>
          </w:tcPr>
          <w:p>
            <w:pPr>
              <w:spacing w:after="0"/>
              <w:rPr>
                <w:sz w:val="19"/>
                <w:szCs w:val="19"/>
                <w:color w:val="auto"/>
              </w:rPr>
            </w:pPr>
          </w:p>
        </w:tc>
        <w:tc>
          <w:tcPr>
            <w:tcW w:w="2740" w:type="dxa"/>
            <w:vAlign w:val="bottom"/>
            <w:tcBorders>
              <w:bottom w:val="single" w:sz="8" w:color="auto"/>
            </w:tcBorders>
          </w:tcPr>
          <w:p>
            <w:pPr>
              <w:spacing w:after="0"/>
              <w:rPr>
                <w:sz w:val="19"/>
                <w:szCs w:val="19"/>
                <w:color w:val="auto"/>
              </w:rPr>
            </w:pPr>
          </w:p>
        </w:tc>
        <w:tc>
          <w:tcPr>
            <w:tcW w:w="1440" w:type="dxa"/>
            <w:vAlign w:val="bottom"/>
            <w:tcBorders>
              <w:bottom w:val="single" w:sz="8" w:color="auto"/>
              <w:right w:val="single" w:sz="8" w:color="auto"/>
            </w:tcBorders>
          </w:tcPr>
          <w:p>
            <w:pPr>
              <w:spacing w:after="0"/>
              <w:rPr>
                <w:sz w:val="19"/>
                <w:szCs w:val="19"/>
                <w:color w:val="auto"/>
              </w:rPr>
            </w:pPr>
          </w:p>
        </w:tc>
        <w:tc>
          <w:tcPr>
            <w:tcW w:w="520" w:type="dxa"/>
            <w:vAlign w:val="bottom"/>
            <w:tcBorders>
              <w:bottom w:val="single" w:sz="8" w:color="auto"/>
            </w:tcBorders>
          </w:tcPr>
          <w:p>
            <w:pPr>
              <w:spacing w:after="0"/>
              <w:rPr>
                <w:sz w:val="19"/>
                <w:szCs w:val="19"/>
                <w:color w:val="auto"/>
              </w:rPr>
            </w:pPr>
          </w:p>
        </w:tc>
        <w:tc>
          <w:tcPr>
            <w:tcW w:w="520" w:type="dxa"/>
            <w:vAlign w:val="bottom"/>
            <w:tcBorders>
              <w:bottom w:val="single" w:sz="8" w:color="auto"/>
            </w:tcBorders>
          </w:tcPr>
          <w:p>
            <w:pPr>
              <w:spacing w:after="0"/>
              <w:rPr>
                <w:sz w:val="19"/>
                <w:szCs w:val="19"/>
                <w:color w:val="auto"/>
              </w:rPr>
            </w:pPr>
          </w:p>
        </w:tc>
        <w:tc>
          <w:tcPr>
            <w:tcW w:w="4640" w:type="dxa"/>
            <w:vAlign w:val="bottom"/>
            <w:tcBorders>
              <w:bottom w:val="single" w:sz="8" w:color="auto"/>
              <w:right w:val="single" w:sz="8" w:color="auto"/>
            </w:tcBorders>
          </w:tcPr>
          <w:p>
            <w:pPr>
              <w:spacing w:after="0"/>
              <w:rPr>
                <w:sz w:val="19"/>
                <w:szCs w:val="19"/>
                <w:color w:val="auto"/>
              </w:rPr>
            </w:pPr>
          </w:p>
        </w:tc>
      </w:tr>
      <w:tr>
        <w:trPr>
          <w:trHeight w:val="230"/>
        </w:trPr>
        <w:tc>
          <w:tcPr>
            <w:tcW w:w="60" w:type="dxa"/>
            <w:vAlign w:val="bottom"/>
            <w:tcBorders>
              <w:left w:val="single" w:sz="8" w:color="auto"/>
            </w:tcBorders>
          </w:tcPr>
          <w:p>
            <w:pPr>
              <w:spacing w:after="0"/>
              <w:rPr>
                <w:sz w:val="20"/>
                <w:szCs w:val="20"/>
                <w:color w:val="auto"/>
              </w:rPr>
            </w:pPr>
          </w:p>
        </w:tc>
        <w:tc>
          <w:tcPr>
            <w:tcW w:w="4240" w:type="dxa"/>
            <w:vAlign w:val="bottom"/>
            <w:gridSpan w:val="2"/>
          </w:tcPr>
          <w:p>
            <w:pPr>
              <w:spacing w:after="0"/>
              <w:rPr>
                <w:sz w:val="20"/>
                <w:szCs w:val="20"/>
                <w:color w:val="auto"/>
              </w:rPr>
            </w:pPr>
            <w:r>
              <w:rPr>
                <w:rFonts w:ascii="Arial" w:cs="Arial" w:eastAsia="Arial" w:hAnsi="Arial"/>
                <w:sz w:val="18"/>
                <w:szCs w:val="18"/>
                <w:color w:val="auto"/>
              </w:rPr>
              <w:t>Zip Code:</w:t>
            </w:r>
          </w:p>
        </w:tc>
        <w:tc>
          <w:tcPr>
            <w:tcW w:w="1440" w:type="dxa"/>
            <w:vAlign w:val="bottom"/>
            <w:tcBorders>
              <w:right w:val="single" w:sz="8" w:color="auto"/>
            </w:tcBorders>
          </w:tcPr>
          <w:p>
            <w:pPr>
              <w:spacing w:after="0"/>
              <w:rPr>
                <w:sz w:val="20"/>
                <w:szCs w:val="20"/>
                <w:color w:val="auto"/>
              </w:rPr>
            </w:pPr>
          </w:p>
        </w:tc>
        <w:tc>
          <w:tcPr>
            <w:tcW w:w="52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520" w:type="dxa"/>
            <w:vAlign w:val="bottom"/>
          </w:tcPr>
          <w:p>
            <w:pPr>
              <w:spacing w:after="0"/>
              <w:rPr>
                <w:sz w:val="20"/>
                <w:szCs w:val="20"/>
                <w:color w:val="auto"/>
              </w:rPr>
            </w:pPr>
          </w:p>
        </w:tc>
        <w:tc>
          <w:tcPr>
            <w:tcW w:w="4640" w:type="dxa"/>
            <w:vAlign w:val="bottom"/>
            <w:tcBorders>
              <w:right w:val="single" w:sz="8" w:color="auto"/>
            </w:tcBorders>
          </w:tcPr>
          <w:p>
            <w:pPr>
              <w:spacing w:after="0"/>
              <w:rPr>
                <w:sz w:val="20"/>
                <w:szCs w:val="20"/>
                <w:color w:val="auto"/>
              </w:rPr>
            </w:pPr>
          </w:p>
        </w:tc>
      </w:tr>
      <w:tr>
        <w:trPr>
          <w:trHeight w:val="222"/>
        </w:trPr>
        <w:tc>
          <w:tcPr>
            <w:tcW w:w="60" w:type="dxa"/>
            <w:vAlign w:val="bottom"/>
            <w:tcBorders>
              <w:left w:val="single" w:sz="8" w:color="auto"/>
              <w:bottom w:val="single" w:sz="8" w:color="auto"/>
            </w:tcBorders>
          </w:tcPr>
          <w:p>
            <w:pPr>
              <w:spacing w:after="0"/>
              <w:rPr>
                <w:sz w:val="19"/>
                <w:szCs w:val="19"/>
                <w:color w:val="auto"/>
              </w:rPr>
            </w:pPr>
          </w:p>
        </w:tc>
        <w:tc>
          <w:tcPr>
            <w:tcW w:w="1500" w:type="dxa"/>
            <w:vAlign w:val="bottom"/>
            <w:tcBorders>
              <w:bottom w:val="single" w:sz="8" w:color="auto"/>
            </w:tcBorders>
          </w:tcPr>
          <w:p>
            <w:pPr>
              <w:spacing w:after="0"/>
              <w:rPr>
                <w:sz w:val="19"/>
                <w:szCs w:val="19"/>
                <w:color w:val="auto"/>
              </w:rPr>
            </w:pPr>
          </w:p>
        </w:tc>
        <w:tc>
          <w:tcPr>
            <w:tcW w:w="2740" w:type="dxa"/>
            <w:vAlign w:val="bottom"/>
            <w:tcBorders>
              <w:bottom w:val="single" w:sz="8" w:color="auto"/>
            </w:tcBorders>
          </w:tcPr>
          <w:p>
            <w:pPr>
              <w:spacing w:after="0"/>
              <w:rPr>
                <w:sz w:val="19"/>
                <w:szCs w:val="19"/>
                <w:color w:val="auto"/>
              </w:rPr>
            </w:pPr>
          </w:p>
        </w:tc>
        <w:tc>
          <w:tcPr>
            <w:tcW w:w="1440" w:type="dxa"/>
            <w:vAlign w:val="bottom"/>
            <w:tcBorders>
              <w:bottom w:val="single" w:sz="8" w:color="auto"/>
              <w:right w:val="single" w:sz="8" w:color="auto"/>
            </w:tcBorders>
          </w:tcPr>
          <w:p>
            <w:pPr>
              <w:spacing w:after="0"/>
              <w:rPr>
                <w:sz w:val="19"/>
                <w:szCs w:val="19"/>
                <w:color w:val="auto"/>
              </w:rPr>
            </w:pPr>
          </w:p>
        </w:tc>
        <w:tc>
          <w:tcPr>
            <w:tcW w:w="520" w:type="dxa"/>
            <w:vAlign w:val="bottom"/>
            <w:tcBorders>
              <w:bottom w:val="single" w:sz="8" w:color="auto"/>
            </w:tcBorders>
          </w:tcPr>
          <w:p>
            <w:pPr>
              <w:spacing w:after="0"/>
              <w:rPr>
                <w:sz w:val="19"/>
                <w:szCs w:val="19"/>
                <w:color w:val="auto"/>
              </w:rPr>
            </w:pPr>
          </w:p>
        </w:tc>
        <w:tc>
          <w:tcPr>
            <w:tcW w:w="520" w:type="dxa"/>
            <w:vAlign w:val="bottom"/>
            <w:tcBorders>
              <w:bottom w:val="single" w:sz="8" w:color="auto"/>
            </w:tcBorders>
          </w:tcPr>
          <w:p>
            <w:pPr>
              <w:spacing w:after="0"/>
              <w:rPr>
                <w:sz w:val="19"/>
                <w:szCs w:val="19"/>
                <w:color w:val="auto"/>
              </w:rPr>
            </w:pPr>
          </w:p>
        </w:tc>
        <w:tc>
          <w:tcPr>
            <w:tcW w:w="4640" w:type="dxa"/>
            <w:vAlign w:val="bottom"/>
            <w:tcBorders>
              <w:bottom w:val="single" w:sz="8" w:color="auto"/>
              <w:right w:val="single" w:sz="8" w:color="auto"/>
            </w:tcBorders>
          </w:tcPr>
          <w:p>
            <w:pPr>
              <w:spacing w:after="0"/>
              <w:rPr>
                <w:sz w:val="19"/>
                <w:szCs w:val="19"/>
                <w:color w:val="auto"/>
              </w:rPr>
            </w:pPr>
          </w:p>
        </w:tc>
      </w:tr>
      <w:tr>
        <w:trPr>
          <w:trHeight w:val="230"/>
        </w:trPr>
        <w:tc>
          <w:tcPr>
            <w:tcW w:w="60" w:type="dxa"/>
            <w:vAlign w:val="bottom"/>
            <w:tcBorders>
              <w:left w:val="single" w:sz="8" w:color="auto"/>
            </w:tcBorders>
          </w:tcPr>
          <w:p>
            <w:pPr>
              <w:spacing w:after="0"/>
              <w:rPr>
                <w:sz w:val="20"/>
                <w:szCs w:val="20"/>
                <w:color w:val="auto"/>
              </w:rPr>
            </w:pPr>
          </w:p>
        </w:tc>
        <w:tc>
          <w:tcPr>
            <w:tcW w:w="4240" w:type="dxa"/>
            <w:vAlign w:val="bottom"/>
            <w:gridSpan w:val="2"/>
          </w:tcPr>
          <w:p>
            <w:pPr>
              <w:spacing w:after="0"/>
              <w:rPr>
                <w:sz w:val="20"/>
                <w:szCs w:val="20"/>
                <w:color w:val="auto"/>
              </w:rPr>
            </w:pPr>
            <w:r>
              <w:rPr>
                <w:rFonts w:ascii="Arial" w:cs="Arial" w:eastAsia="Arial" w:hAnsi="Arial"/>
                <w:sz w:val="18"/>
                <w:szCs w:val="18"/>
                <w:color w:val="auto"/>
              </w:rPr>
              <w:t>Telephone:</w:t>
            </w:r>
          </w:p>
        </w:tc>
        <w:tc>
          <w:tcPr>
            <w:tcW w:w="1440" w:type="dxa"/>
            <w:vAlign w:val="bottom"/>
            <w:tcBorders>
              <w:right w:val="single" w:sz="8" w:color="auto"/>
            </w:tcBorders>
          </w:tcPr>
          <w:p>
            <w:pPr>
              <w:spacing w:after="0"/>
              <w:rPr>
                <w:sz w:val="20"/>
                <w:szCs w:val="20"/>
                <w:color w:val="auto"/>
              </w:rPr>
            </w:pPr>
          </w:p>
        </w:tc>
        <w:tc>
          <w:tcPr>
            <w:tcW w:w="52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520" w:type="dxa"/>
            <w:vAlign w:val="bottom"/>
          </w:tcPr>
          <w:p>
            <w:pPr>
              <w:spacing w:after="0"/>
              <w:rPr>
                <w:sz w:val="20"/>
                <w:szCs w:val="20"/>
                <w:color w:val="auto"/>
              </w:rPr>
            </w:pPr>
          </w:p>
        </w:tc>
        <w:tc>
          <w:tcPr>
            <w:tcW w:w="4640" w:type="dxa"/>
            <w:vAlign w:val="bottom"/>
            <w:tcBorders>
              <w:right w:val="single" w:sz="8" w:color="auto"/>
            </w:tcBorders>
          </w:tcPr>
          <w:p>
            <w:pPr>
              <w:spacing w:after="0"/>
              <w:rPr>
                <w:sz w:val="20"/>
                <w:szCs w:val="20"/>
                <w:color w:val="auto"/>
              </w:rPr>
            </w:pPr>
          </w:p>
        </w:tc>
      </w:tr>
      <w:tr>
        <w:trPr>
          <w:trHeight w:val="222"/>
        </w:trPr>
        <w:tc>
          <w:tcPr>
            <w:tcW w:w="60" w:type="dxa"/>
            <w:vAlign w:val="bottom"/>
            <w:tcBorders>
              <w:left w:val="single" w:sz="8" w:color="auto"/>
              <w:bottom w:val="single" w:sz="8" w:color="auto"/>
            </w:tcBorders>
          </w:tcPr>
          <w:p>
            <w:pPr>
              <w:spacing w:after="0"/>
              <w:rPr>
                <w:sz w:val="19"/>
                <w:szCs w:val="19"/>
                <w:color w:val="auto"/>
              </w:rPr>
            </w:pPr>
          </w:p>
        </w:tc>
        <w:tc>
          <w:tcPr>
            <w:tcW w:w="1500" w:type="dxa"/>
            <w:vAlign w:val="bottom"/>
            <w:tcBorders>
              <w:bottom w:val="single" w:sz="8" w:color="auto"/>
            </w:tcBorders>
          </w:tcPr>
          <w:p>
            <w:pPr>
              <w:spacing w:after="0"/>
              <w:rPr>
                <w:sz w:val="19"/>
                <w:szCs w:val="19"/>
                <w:color w:val="auto"/>
              </w:rPr>
            </w:pPr>
          </w:p>
        </w:tc>
        <w:tc>
          <w:tcPr>
            <w:tcW w:w="2740" w:type="dxa"/>
            <w:vAlign w:val="bottom"/>
            <w:tcBorders>
              <w:bottom w:val="single" w:sz="8" w:color="auto"/>
            </w:tcBorders>
          </w:tcPr>
          <w:p>
            <w:pPr>
              <w:spacing w:after="0"/>
              <w:rPr>
                <w:sz w:val="19"/>
                <w:szCs w:val="19"/>
                <w:color w:val="auto"/>
              </w:rPr>
            </w:pPr>
          </w:p>
        </w:tc>
        <w:tc>
          <w:tcPr>
            <w:tcW w:w="1440" w:type="dxa"/>
            <w:vAlign w:val="bottom"/>
            <w:tcBorders>
              <w:bottom w:val="single" w:sz="8" w:color="auto"/>
              <w:right w:val="single" w:sz="8" w:color="auto"/>
            </w:tcBorders>
          </w:tcPr>
          <w:p>
            <w:pPr>
              <w:spacing w:after="0"/>
              <w:rPr>
                <w:sz w:val="19"/>
                <w:szCs w:val="19"/>
                <w:color w:val="auto"/>
              </w:rPr>
            </w:pPr>
          </w:p>
        </w:tc>
        <w:tc>
          <w:tcPr>
            <w:tcW w:w="520" w:type="dxa"/>
            <w:vAlign w:val="bottom"/>
            <w:tcBorders>
              <w:bottom w:val="single" w:sz="8" w:color="auto"/>
            </w:tcBorders>
          </w:tcPr>
          <w:p>
            <w:pPr>
              <w:spacing w:after="0"/>
              <w:rPr>
                <w:sz w:val="19"/>
                <w:szCs w:val="19"/>
                <w:color w:val="auto"/>
              </w:rPr>
            </w:pPr>
          </w:p>
        </w:tc>
        <w:tc>
          <w:tcPr>
            <w:tcW w:w="520" w:type="dxa"/>
            <w:vAlign w:val="bottom"/>
            <w:tcBorders>
              <w:bottom w:val="single" w:sz="8" w:color="auto"/>
            </w:tcBorders>
          </w:tcPr>
          <w:p>
            <w:pPr>
              <w:spacing w:after="0"/>
              <w:rPr>
                <w:sz w:val="19"/>
                <w:szCs w:val="19"/>
                <w:color w:val="auto"/>
              </w:rPr>
            </w:pPr>
          </w:p>
        </w:tc>
        <w:tc>
          <w:tcPr>
            <w:tcW w:w="4640" w:type="dxa"/>
            <w:vAlign w:val="bottom"/>
            <w:tcBorders>
              <w:bottom w:val="single" w:sz="8" w:color="auto"/>
              <w:right w:val="single" w:sz="8" w:color="auto"/>
            </w:tcBorders>
          </w:tcPr>
          <w:p>
            <w:pPr>
              <w:spacing w:after="0"/>
              <w:rPr>
                <w:sz w:val="19"/>
                <w:szCs w:val="19"/>
                <w:color w:val="auto"/>
              </w:rPr>
            </w:pPr>
          </w:p>
        </w:tc>
      </w:tr>
      <w:tr>
        <w:trPr>
          <w:trHeight w:val="230"/>
        </w:trPr>
        <w:tc>
          <w:tcPr>
            <w:tcW w:w="60" w:type="dxa"/>
            <w:vAlign w:val="bottom"/>
            <w:tcBorders>
              <w:left w:val="single" w:sz="8" w:color="auto"/>
            </w:tcBorders>
          </w:tcPr>
          <w:p>
            <w:pPr>
              <w:spacing w:after="0"/>
              <w:rPr>
                <w:sz w:val="20"/>
                <w:szCs w:val="20"/>
                <w:color w:val="auto"/>
              </w:rPr>
            </w:pPr>
          </w:p>
        </w:tc>
        <w:tc>
          <w:tcPr>
            <w:tcW w:w="4240" w:type="dxa"/>
            <w:vAlign w:val="bottom"/>
            <w:gridSpan w:val="2"/>
          </w:tcPr>
          <w:p>
            <w:pPr>
              <w:spacing w:after="0"/>
              <w:rPr>
                <w:sz w:val="20"/>
                <w:szCs w:val="20"/>
                <w:color w:val="auto"/>
              </w:rPr>
            </w:pPr>
            <w:r>
              <w:rPr>
                <w:rFonts w:ascii="Arial" w:cs="Arial" w:eastAsia="Arial" w:hAnsi="Arial"/>
                <w:sz w:val="18"/>
                <w:szCs w:val="18"/>
                <w:color w:val="auto"/>
              </w:rPr>
              <w:t>Facsimile:</w:t>
            </w:r>
          </w:p>
        </w:tc>
        <w:tc>
          <w:tcPr>
            <w:tcW w:w="1440" w:type="dxa"/>
            <w:vAlign w:val="bottom"/>
            <w:tcBorders>
              <w:right w:val="single" w:sz="8" w:color="auto"/>
            </w:tcBorders>
          </w:tcPr>
          <w:p>
            <w:pPr>
              <w:spacing w:after="0"/>
              <w:rPr>
                <w:sz w:val="20"/>
                <w:szCs w:val="20"/>
                <w:color w:val="auto"/>
              </w:rPr>
            </w:pPr>
          </w:p>
        </w:tc>
        <w:tc>
          <w:tcPr>
            <w:tcW w:w="52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520" w:type="dxa"/>
            <w:vAlign w:val="bottom"/>
          </w:tcPr>
          <w:p>
            <w:pPr>
              <w:spacing w:after="0"/>
              <w:rPr>
                <w:sz w:val="20"/>
                <w:szCs w:val="20"/>
                <w:color w:val="auto"/>
              </w:rPr>
            </w:pPr>
          </w:p>
        </w:tc>
        <w:tc>
          <w:tcPr>
            <w:tcW w:w="4640" w:type="dxa"/>
            <w:vAlign w:val="bottom"/>
            <w:tcBorders>
              <w:right w:val="single" w:sz="8" w:color="auto"/>
            </w:tcBorders>
          </w:tcPr>
          <w:p>
            <w:pPr>
              <w:spacing w:after="0"/>
              <w:rPr>
                <w:sz w:val="20"/>
                <w:szCs w:val="20"/>
                <w:color w:val="auto"/>
              </w:rPr>
            </w:pPr>
          </w:p>
        </w:tc>
      </w:tr>
      <w:tr>
        <w:trPr>
          <w:trHeight w:val="222"/>
        </w:trPr>
        <w:tc>
          <w:tcPr>
            <w:tcW w:w="60" w:type="dxa"/>
            <w:vAlign w:val="bottom"/>
            <w:tcBorders>
              <w:left w:val="single" w:sz="8" w:color="auto"/>
              <w:bottom w:val="single" w:sz="8" w:color="auto"/>
            </w:tcBorders>
          </w:tcPr>
          <w:p>
            <w:pPr>
              <w:spacing w:after="0"/>
              <w:rPr>
                <w:sz w:val="19"/>
                <w:szCs w:val="19"/>
                <w:color w:val="auto"/>
              </w:rPr>
            </w:pPr>
          </w:p>
        </w:tc>
        <w:tc>
          <w:tcPr>
            <w:tcW w:w="1500" w:type="dxa"/>
            <w:vAlign w:val="bottom"/>
            <w:tcBorders>
              <w:bottom w:val="single" w:sz="8" w:color="auto"/>
            </w:tcBorders>
          </w:tcPr>
          <w:p>
            <w:pPr>
              <w:spacing w:after="0"/>
              <w:rPr>
                <w:sz w:val="19"/>
                <w:szCs w:val="19"/>
                <w:color w:val="auto"/>
              </w:rPr>
            </w:pPr>
          </w:p>
        </w:tc>
        <w:tc>
          <w:tcPr>
            <w:tcW w:w="2740" w:type="dxa"/>
            <w:vAlign w:val="bottom"/>
            <w:tcBorders>
              <w:bottom w:val="single" w:sz="8" w:color="auto"/>
            </w:tcBorders>
          </w:tcPr>
          <w:p>
            <w:pPr>
              <w:spacing w:after="0"/>
              <w:rPr>
                <w:sz w:val="19"/>
                <w:szCs w:val="19"/>
                <w:color w:val="auto"/>
              </w:rPr>
            </w:pPr>
          </w:p>
        </w:tc>
        <w:tc>
          <w:tcPr>
            <w:tcW w:w="1440" w:type="dxa"/>
            <w:vAlign w:val="bottom"/>
            <w:tcBorders>
              <w:bottom w:val="single" w:sz="8" w:color="auto"/>
              <w:right w:val="single" w:sz="8" w:color="auto"/>
            </w:tcBorders>
          </w:tcPr>
          <w:p>
            <w:pPr>
              <w:spacing w:after="0"/>
              <w:rPr>
                <w:sz w:val="19"/>
                <w:szCs w:val="19"/>
                <w:color w:val="auto"/>
              </w:rPr>
            </w:pPr>
          </w:p>
        </w:tc>
        <w:tc>
          <w:tcPr>
            <w:tcW w:w="520" w:type="dxa"/>
            <w:vAlign w:val="bottom"/>
            <w:tcBorders>
              <w:bottom w:val="single" w:sz="8" w:color="auto"/>
            </w:tcBorders>
          </w:tcPr>
          <w:p>
            <w:pPr>
              <w:spacing w:after="0"/>
              <w:rPr>
                <w:sz w:val="19"/>
                <w:szCs w:val="19"/>
                <w:color w:val="auto"/>
              </w:rPr>
            </w:pPr>
          </w:p>
        </w:tc>
        <w:tc>
          <w:tcPr>
            <w:tcW w:w="520" w:type="dxa"/>
            <w:vAlign w:val="bottom"/>
            <w:tcBorders>
              <w:bottom w:val="single" w:sz="8" w:color="auto"/>
            </w:tcBorders>
          </w:tcPr>
          <w:p>
            <w:pPr>
              <w:spacing w:after="0"/>
              <w:rPr>
                <w:sz w:val="19"/>
                <w:szCs w:val="19"/>
                <w:color w:val="auto"/>
              </w:rPr>
            </w:pPr>
          </w:p>
        </w:tc>
        <w:tc>
          <w:tcPr>
            <w:tcW w:w="4640" w:type="dxa"/>
            <w:vAlign w:val="bottom"/>
            <w:tcBorders>
              <w:bottom w:val="single" w:sz="8" w:color="auto"/>
              <w:right w:val="single" w:sz="8" w:color="auto"/>
            </w:tcBorders>
          </w:tcPr>
          <w:p>
            <w:pPr>
              <w:spacing w:after="0"/>
              <w:rPr>
                <w:sz w:val="19"/>
                <w:szCs w:val="19"/>
                <w:color w:val="auto"/>
              </w:rPr>
            </w:pPr>
          </w:p>
        </w:tc>
      </w:tr>
      <w:tr>
        <w:trPr>
          <w:trHeight w:val="230"/>
        </w:trPr>
        <w:tc>
          <w:tcPr>
            <w:tcW w:w="60" w:type="dxa"/>
            <w:vAlign w:val="bottom"/>
            <w:tcBorders>
              <w:left w:val="single" w:sz="8" w:color="auto"/>
            </w:tcBorders>
          </w:tcPr>
          <w:p>
            <w:pPr>
              <w:spacing w:after="0"/>
              <w:rPr>
                <w:sz w:val="20"/>
                <w:szCs w:val="20"/>
                <w:color w:val="auto"/>
              </w:rPr>
            </w:pPr>
          </w:p>
        </w:tc>
        <w:tc>
          <w:tcPr>
            <w:tcW w:w="4240" w:type="dxa"/>
            <w:vAlign w:val="bottom"/>
            <w:gridSpan w:val="2"/>
          </w:tcPr>
          <w:p>
            <w:pPr>
              <w:spacing w:after="0"/>
              <w:rPr>
                <w:sz w:val="20"/>
                <w:szCs w:val="20"/>
                <w:color w:val="auto"/>
              </w:rPr>
            </w:pPr>
            <w:r>
              <w:rPr>
                <w:rFonts w:ascii="Arial" w:cs="Arial" w:eastAsia="Arial" w:hAnsi="Arial"/>
                <w:sz w:val="18"/>
                <w:szCs w:val="18"/>
                <w:color w:val="auto"/>
              </w:rPr>
              <w:t>Email:</w:t>
            </w:r>
          </w:p>
        </w:tc>
        <w:tc>
          <w:tcPr>
            <w:tcW w:w="1440" w:type="dxa"/>
            <w:vAlign w:val="bottom"/>
            <w:tcBorders>
              <w:right w:val="single" w:sz="8" w:color="auto"/>
            </w:tcBorders>
          </w:tcPr>
          <w:p>
            <w:pPr>
              <w:spacing w:after="0"/>
              <w:rPr>
                <w:sz w:val="20"/>
                <w:szCs w:val="20"/>
                <w:color w:val="auto"/>
              </w:rPr>
            </w:pPr>
          </w:p>
        </w:tc>
        <w:tc>
          <w:tcPr>
            <w:tcW w:w="52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520" w:type="dxa"/>
            <w:vAlign w:val="bottom"/>
          </w:tcPr>
          <w:p>
            <w:pPr>
              <w:spacing w:after="0"/>
              <w:rPr>
                <w:sz w:val="20"/>
                <w:szCs w:val="20"/>
                <w:color w:val="auto"/>
              </w:rPr>
            </w:pPr>
          </w:p>
        </w:tc>
        <w:tc>
          <w:tcPr>
            <w:tcW w:w="4640" w:type="dxa"/>
            <w:vAlign w:val="bottom"/>
            <w:tcBorders>
              <w:right w:val="single" w:sz="8" w:color="auto"/>
            </w:tcBorders>
          </w:tcPr>
          <w:p>
            <w:pPr>
              <w:spacing w:after="0"/>
              <w:rPr>
                <w:sz w:val="20"/>
                <w:szCs w:val="20"/>
                <w:color w:val="auto"/>
              </w:rPr>
            </w:pPr>
          </w:p>
        </w:tc>
      </w:tr>
      <w:tr>
        <w:trPr>
          <w:trHeight w:val="222"/>
        </w:trPr>
        <w:tc>
          <w:tcPr>
            <w:tcW w:w="60" w:type="dxa"/>
            <w:vAlign w:val="bottom"/>
            <w:tcBorders>
              <w:left w:val="single" w:sz="8" w:color="auto"/>
              <w:bottom w:val="single" w:sz="8" w:color="auto"/>
            </w:tcBorders>
          </w:tcPr>
          <w:p>
            <w:pPr>
              <w:spacing w:after="0"/>
              <w:rPr>
                <w:sz w:val="19"/>
                <w:szCs w:val="19"/>
                <w:color w:val="auto"/>
              </w:rPr>
            </w:pPr>
          </w:p>
        </w:tc>
        <w:tc>
          <w:tcPr>
            <w:tcW w:w="1500" w:type="dxa"/>
            <w:vAlign w:val="bottom"/>
            <w:tcBorders>
              <w:bottom w:val="single" w:sz="8" w:color="auto"/>
            </w:tcBorders>
          </w:tcPr>
          <w:p>
            <w:pPr>
              <w:spacing w:after="0"/>
              <w:rPr>
                <w:sz w:val="19"/>
                <w:szCs w:val="19"/>
                <w:color w:val="auto"/>
              </w:rPr>
            </w:pPr>
          </w:p>
        </w:tc>
        <w:tc>
          <w:tcPr>
            <w:tcW w:w="2740" w:type="dxa"/>
            <w:vAlign w:val="bottom"/>
            <w:tcBorders>
              <w:bottom w:val="single" w:sz="8" w:color="auto"/>
            </w:tcBorders>
          </w:tcPr>
          <w:p>
            <w:pPr>
              <w:spacing w:after="0"/>
              <w:rPr>
                <w:sz w:val="19"/>
                <w:szCs w:val="19"/>
                <w:color w:val="auto"/>
              </w:rPr>
            </w:pPr>
          </w:p>
        </w:tc>
        <w:tc>
          <w:tcPr>
            <w:tcW w:w="1440" w:type="dxa"/>
            <w:vAlign w:val="bottom"/>
            <w:tcBorders>
              <w:bottom w:val="single" w:sz="8" w:color="auto"/>
              <w:right w:val="single" w:sz="8" w:color="auto"/>
            </w:tcBorders>
          </w:tcPr>
          <w:p>
            <w:pPr>
              <w:spacing w:after="0"/>
              <w:rPr>
                <w:sz w:val="19"/>
                <w:szCs w:val="19"/>
                <w:color w:val="auto"/>
              </w:rPr>
            </w:pPr>
          </w:p>
        </w:tc>
        <w:tc>
          <w:tcPr>
            <w:tcW w:w="520" w:type="dxa"/>
            <w:vAlign w:val="bottom"/>
            <w:tcBorders>
              <w:bottom w:val="single" w:sz="8" w:color="auto"/>
            </w:tcBorders>
          </w:tcPr>
          <w:p>
            <w:pPr>
              <w:spacing w:after="0"/>
              <w:rPr>
                <w:sz w:val="19"/>
                <w:szCs w:val="19"/>
                <w:color w:val="auto"/>
              </w:rPr>
            </w:pPr>
          </w:p>
        </w:tc>
        <w:tc>
          <w:tcPr>
            <w:tcW w:w="520" w:type="dxa"/>
            <w:vAlign w:val="bottom"/>
            <w:tcBorders>
              <w:bottom w:val="single" w:sz="8" w:color="auto"/>
            </w:tcBorders>
          </w:tcPr>
          <w:p>
            <w:pPr>
              <w:spacing w:after="0"/>
              <w:rPr>
                <w:sz w:val="19"/>
                <w:szCs w:val="19"/>
                <w:color w:val="auto"/>
              </w:rPr>
            </w:pPr>
          </w:p>
        </w:tc>
        <w:tc>
          <w:tcPr>
            <w:tcW w:w="4640" w:type="dxa"/>
            <w:vAlign w:val="bottom"/>
            <w:tcBorders>
              <w:bottom w:val="single" w:sz="8" w:color="auto"/>
              <w:right w:val="single" w:sz="8" w:color="auto"/>
            </w:tcBorders>
          </w:tcPr>
          <w:p>
            <w:pPr>
              <w:spacing w:after="0"/>
              <w:rPr>
                <w:sz w:val="19"/>
                <w:szCs w:val="19"/>
                <w:color w:val="auto"/>
              </w:rPr>
            </w:pPr>
          </w:p>
        </w:tc>
      </w:tr>
      <w:tr>
        <w:trPr>
          <w:trHeight w:val="230"/>
        </w:trPr>
        <w:tc>
          <w:tcPr>
            <w:tcW w:w="60" w:type="dxa"/>
            <w:vAlign w:val="bottom"/>
            <w:tcBorders>
              <w:left w:val="single" w:sz="8" w:color="auto"/>
            </w:tcBorders>
          </w:tcPr>
          <w:p>
            <w:pPr>
              <w:spacing w:after="0"/>
              <w:rPr>
                <w:sz w:val="20"/>
                <w:szCs w:val="20"/>
                <w:color w:val="auto"/>
              </w:rPr>
            </w:pPr>
          </w:p>
        </w:tc>
        <w:tc>
          <w:tcPr>
            <w:tcW w:w="4240" w:type="dxa"/>
            <w:vAlign w:val="bottom"/>
            <w:gridSpan w:val="2"/>
          </w:tcPr>
          <w:p>
            <w:pPr>
              <w:spacing w:after="0"/>
              <w:rPr>
                <w:sz w:val="20"/>
                <w:szCs w:val="20"/>
                <w:color w:val="auto"/>
              </w:rPr>
            </w:pPr>
            <w:r>
              <w:rPr>
                <w:rFonts w:ascii="Arial" w:cs="Arial" w:eastAsia="Arial" w:hAnsi="Arial"/>
                <w:sz w:val="18"/>
                <w:szCs w:val="18"/>
                <w:color w:val="auto"/>
              </w:rPr>
              <w:t>Tax ID # or Social Security #:</w:t>
            </w:r>
          </w:p>
        </w:tc>
        <w:tc>
          <w:tcPr>
            <w:tcW w:w="1440" w:type="dxa"/>
            <w:vAlign w:val="bottom"/>
            <w:tcBorders>
              <w:right w:val="single" w:sz="8" w:color="auto"/>
            </w:tcBorders>
          </w:tcPr>
          <w:p>
            <w:pPr>
              <w:spacing w:after="0"/>
              <w:rPr>
                <w:sz w:val="20"/>
                <w:szCs w:val="20"/>
                <w:color w:val="auto"/>
              </w:rPr>
            </w:pPr>
          </w:p>
        </w:tc>
        <w:tc>
          <w:tcPr>
            <w:tcW w:w="52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520" w:type="dxa"/>
            <w:vAlign w:val="bottom"/>
          </w:tcPr>
          <w:p>
            <w:pPr>
              <w:spacing w:after="0"/>
              <w:rPr>
                <w:sz w:val="20"/>
                <w:szCs w:val="20"/>
                <w:color w:val="auto"/>
              </w:rPr>
            </w:pPr>
          </w:p>
        </w:tc>
        <w:tc>
          <w:tcPr>
            <w:tcW w:w="4640" w:type="dxa"/>
            <w:vAlign w:val="bottom"/>
            <w:tcBorders>
              <w:right w:val="single" w:sz="8" w:color="auto"/>
            </w:tcBorders>
          </w:tcPr>
          <w:p>
            <w:pPr>
              <w:spacing w:after="0"/>
              <w:rPr>
                <w:sz w:val="20"/>
                <w:szCs w:val="20"/>
                <w:color w:val="auto"/>
              </w:rPr>
            </w:pPr>
          </w:p>
        </w:tc>
      </w:tr>
      <w:tr>
        <w:trPr>
          <w:trHeight w:val="222"/>
        </w:trPr>
        <w:tc>
          <w:tcPr>
            <w:tcW w:w="60" w:type="dxa"/>
            <w:vAlign w:val="bottom"/>
            <w:tcBorders>
              <w:left w:val="single" w:sz="8" w:color="auto"/>
              <w:bottom w:val="single" w:sz="8" w:color="auto"/>
            </w:tcBorders>
          </w:tcPr>
          <w:p>
            <w:pPr>
              <w:spacing w:after="0"/>
              <w:rPr>
                <w:sz w:val="19"/>
                <w:szCs w:val="19"/>
                <w:color w:val="auto"/>
              </w:rPr>
            </w:pPr>
          </w:p>
        </w:tc>
        <w:tc>
          <w:tcPr>
            <w:tcW w:w="1500" w:type="dxa"/>
            <w:vAlign w:val="bottom"/>
            <w:tcBorders>
              <w:bottom w:val="single" w:sz="8" w:color="auto"/>
            </w:tcBorders>
          </w:tcPr>
          <w:p>
            <w:pPr>
              <w:spacing w:after="0"/>
              <w:rPr>
                <w:sz w:val="19"/>
                <w:szCs w:val="19"/>
                <w:color w:val="auto"/>
              </w:rPr>
            </w:pPr>
          </w:p>
        </w:tc>
        <w:tc>
          <w:tcPr>
            <w:tcW w:w="2740" w:type="dxa"/>
            <w:vAlign w:val="bottom"/>
            <w:tcBorders>
              <w:bottom w:val="single" w:sz="8" w:color="auto"/>
            </w:tcBorders>
          </w:tcPr>
          <w:p>
            <w:pPr>
              <w:spacing w:after="0"/>
              <w:rPr>
                <w:sz w:val="19"/>
                <w:szCs w:val="19"/>
                <w:color w:val="auto"/>
              </w:rPr>
            </w:pPr>
          </w:p>
        </w:tc>
        <w:tc>
          <w:tcPr>
            <w:tcW w:w="1440" w:type="dxa"/>
            <w:vAlign w:val="bottom"/>
            <w:tcBorders>
              <w:bottom w:val="single" w:sz="8" w:color="auto"/>
              <w:right w:val="single" w:sz="8" w:color="auto"/>
            </w:tcBorders>
          </w:tcPr>
          <w:p>
            <w:pPr>
              <w:spacing w:after="0"/>
              <w:rPr>
                <w:sz w:val="19"/>
                <w:szCs w:val="19"/>
                <w:color w:val="auto"/>
              </w:rPr>
            </w:pPr>
          </w:p>
        </w:tc>
        <w:tc>
          <w:tcPr>
            <w:tcW w:w="5680" w:type="dxa"/>
            <w:vAlign w:val="bottom"/>
            <w:tcBorders>
              <w:bottom w:val="single" w:sz="8" w:color="auto"/>
              <w:right w:val="single" w:sz="8" w:color="auto"/>
            </w:tcBorders>
            <w:gridSpan w:val="3"/>
          </w:tcPr>
          <w:p>
            <w:pPr>
              <w:spacing w:after="0"/>
              <w:rPr>
                <w:sz w:val="19"/>
                <w:szCs w:val="19"/>
                <w:color w:val="auto"/>
              </w:rPr>
            </w:pPr>
          </w:p>
        </w:tc>
      </w:tr>
      <w:tr>
        <w:trPr>
          <w:trHeight w:val="230"/>
        </w:trPr>
        <w:tc>
          <w:tcPr>
            <w:tcW w:w="60" w:type="dxa"/>
            <w:vAlign w:val="bottom"/>
            <w:tcBorders>
              <w:left w:val="single" w:sz="8" w:color="auto"/>
            </w:tcBorders>
          </w:tcPr>
          <w:p>
            <w:pPr>
              <w:spacing w:after="0"/>
              <w:rPr>
                <w:sz w:val="20"/>
                <w:szCs w:val="20"/>
                <w:color w:val="auto"/>
              </w:rPr>
            </w:pPr>
          </w:p>
        </w:tc>
        <w:tc>
          <w:tcPr>
            <w:tcW w:w="4240" w:type="dxa"/>
            <w:vAlign w:val="bottom"/>
            <w:gridSpan w:val="2"/>
          </w:tcPr>
          <w:p>
            <w:pPr>
              <w:spacing w:after="0"/>
              <w:rPr>
                <w:sz w:val="20"/>
                <w:szCs w:val="20"/>
                <w:color w:val="auto"/>
              </w:rPr>
            </w:pPr>
            <w:r>
              <w:rPr>
                <w:rFonts w:ascii="Arial" w:cs="Arial" w:eastAsia="Arial" w:hAnsi="Arial"/>
                <w:sz w:val="18"/>
                <w:szCs w:val="18"/>
                <w:color w:val="auto"/>
              </w:rPr>
              <w:t>Name in which Shares should be issued:</w:t>
            </w:r>
          </w:p>
        </w:tc>
        <w:tc>
          <w:tcPr>
            <w:tcW w:w="1440" w:type="dxa"/>
            <w:vAlign w:val="bottom"/>
            <w:tcBorders>
              <w:right w:val="single" w:sz="8" w:color="auto"/>
            </w:tcBorders>
          </w:tcPr>
          <w:p>
            <w:pPr>
              <w:spacing w:after="0"/>
              <w:rPr>
                <w:sz w:val="20"/>
                <w:szCs w:val="20"/>
                <w:color w:val="auto"/>
              </w:rPr>
            </w:pPr>
          </w:p>
        </w:tc>
        <w:tc>
          <w:tcPr>
            <w:tcW w:w="5680" w:type="dxa"/>
            <w:vAlign w:val="bottom"/>
            <w:tcBorders>
              <w:right w:val="single" w:sz="8" w:color="auto"/>
            </w:tcBorders>
            <w:gridSpan w:val="3"/>
          </w:tcPr>
          <w:p>
            <w:pPr>
              <w:ind w:left="40"/>
              <w:spacing w:after="0"/>
              <w:rPr>
                <w:sz w:val="20"/>
                <w:szCs w:val="20"/>
                <w:color w:val="auto"/>
              </w:rPr>
            </w:pPr>
            <w:r>
              <w:rPr>
                <w:rFonts w:ascii="Arial" w:cs="Arial" w:eastAsia="Arial" w:hAnsi="Arial"/>
                <w:sz w:val="18"/>
                <w:szCs w:val="18"/>
                <w:color w:val="auto"/>
              </w:rPr>
              <w:t>Vivo Capital Fund VIII, L.P.</w:t>
            </w:r>
          </w:p>
        </w:tc>
      </w:tr>
      <w:tr>
        <w:trPr>
          <w:trHeight w:val="222"/>
        </w:trPr>
        <w:tc>
          <w:tcPr>
            <w:tcW w:w="60" w:type="dxa"/>
            <w:vAlign w:val="bottom"/>
            <w:tcBorders>
              <w:left w:val="single" w:sz="8" w:color="auto"/>
              <w:bottom w:val="single" w:sz="8" w:color="auto"/>
            </w:tcBorders>
          </w:tcPr>
          <w:p>
            <w:pPr>
              <w:spacing w:after="0"/>
              <w:rPr>
                <w:sz w:val="19"/>
                <w:szCs w:val="19"/>
                <w:color w:val="auto"/>
              </w:rPr>
            </w:pPr>
          </w:p>
        </w:tc>
        <w:tc>
          <w:tcPr>
            <w:tcW w:w="1500" w:type="dxa"/>
            <w:vAlign w:val="bottom"/>
            <w:tcBorders>
              <w:bottom w:val="single" w:sz="8" w:color="auto"/>
            </w:tcBorders>
          </w:tcPr>
          <w:p>
            <w:pPr>
              <w:spacing w:after="0"/>
              <w:rPr>
                <w:sz w:val="19"/>
                <w:szCs w:val="19"/>
                <w:color w:val="auto"/>
              </w:rPr>
            </w:pPr>
          </w:p>
        </w:tc>
        <w:tc>
          <w:tcPr>
            <w:tcW w:w="2740" w:type="dxa"/>
            <w:vAlign w:val="bottom"/>
            <w:tcBorders>
              <w:bottom w:val="single" w:sz="8" w:color="auto"/>
            </w:tcBorders>
          </w:tcPr>
          <w:p>
            <w:pPr>
              <w:spacing w:after="0"/>
              <w:rPr>
                <w:sz w:val="19"/>
                <w:szCs w:val="19"/>
                <w:color w:val="auto"/>
              </w:rPr>
            </w:pPr>
          </w:p>
        </w:tc>
        <w:tc>
          <w:tcPr>
            <w:tcW w:w="1440" w:type="dxa"/>
            <w:vAlign w:val="bottom"/>
            <w:tcBorders>
              <w:bottom w:val="single" w:sz="8" w:color="auto"/>
              <w:right w:val="single" w:sz="8" w:color="auto"/>
            </w:tcBorders>
          </w:tcPr>
          <w:p>
            <w:pPr>
              <w:spacing w:after="0"/>
              <w:rPr>
                <w:sz w:val="19"/>
                <w:szCs w:val="19"/>
                <w:color w:val="auto"/>
              </w:rPr>
            </w:pPr>
          </w:p>
        </w:tc>
        <w:tc>
          <w:tcPr>
            <w:tcW w:w="520" w:type="dxa"/>
            <w:vAlign w:val="bottom"/>
            <w:tcBorders>
              <w:bottom w:val="single" w:sz="8" w:color="auto"/>
            </w:tcBorders>
          </w:tcPr>
          <w:p>
            <w:pPr>
              <w:spacing w:after="0"/>
              <w:rPr>
                <w:sz w:val="19"/>
                <w:szCs w:val="19"/>
                <w:color w:val="auto"/>
              </w:rPr>
            </w:pPr>
          </w:p>
        </w:tc>
        <w:tc>
          <w:tcPr>
            <w:tcW w:w="520" w:type="dxa"/>
            <w:vAlign w:val="bottom"/>
            <w:tcBorders>
              <w:bottom w:val="single" w:sz="8" w:color="auto"/>
            </w:tcBorders>
          </w:tcPr>
          <w:p>
            <w:pPr>
              <w:spacing w:after="0"/>
              <w:rPr>
                <w:sz w:val="19"/>
                <w:szCs w:val="19"/>
                <w:color w:val="auto"/>
              </w:rPr>
            </w:pPr>
          </w:p>
        </w:tc>
        <w:tc>
          <w:tcPr>
            <w:tcW w:w="4640" w:type="dxa"/>
            <w:vAlign w:val="bottom"/>
            <w:tcBorders>
              <w:bottom w:val="single" w:sz="8" w:color="auto"/>
              <w:right w:val="single" w:sz="8" w:color="auto"/>
            </w:tcBorders>
          </w:tcPr>
          <w:p>
            <w:pPr>
              <w:spacing w:after="0"/>
              <w:rPr>
                <w:sz w:val="19"/>
                <w:szCs w:val="19"/>
                <w:color w:val="auto"/>
              </w:rPr>
            </w:pPr>
          </w:p>
        </w:tc>
      </w:tr>
      <w:tr>
        <w:trPr>
          <w:trHeight w:val="198"/>
        </w:trPr>
        <w:tc>
          <w:tcPr>
            <w:tcW w:w="60" w:type="dxa"/>
            <w:vAlign w:val="bottom"/>
            <w:tcBorders>
              <w:left w:val="single" w:sz="8" w:color="auto"/>
            </w:tcBorders>
          </w:tcPr>
          <w:p>
            <w:pPr>
              <w:spacing w:after="0"/>
              <w:rPr>
                <w:sz w:val="17"/>
                <w:szCs w:val="17"/>
                <w:color w:val="auto"/>
              </w:rPr>
            </w:pPr>
          </w:p>
        </w:tc>
        <w:tc>
          <w:tcPr>
            <w:tcW w:w="4240" w:type="dxa"/>
            <w:vAlign w:val="bottom"/>
            <w:gridSpan w:val="2"/>
          </w:tcPr>
          <w:p>
            <w:pPr>
              <w:spacing w:after="0" w:line="199" w:lineRule="exact"/>
              <w:rPr>
                <w:sz w:val="20"/>
                <w:szCs w:val="20"/>
                <w:color w:val="auto"/>
              </w:rPr>
            </w:pPr>
            <w:r>
              <w:rPr>
                <w:rFonts w:ascii="Arial" w:cs="Arial" w:eastAsia="Arial" w:hAnsi="Arial"/>
                <w:sz w:val="18"/>
                <w:szCs w:val="18"/>
                <w:color w:val="auto"/>
              </w:rPr>
              <w:t>Maximum Percentage</w:t>
            </w:r>
          </w:p>
        </w:tc>
        <w:tc>
          <w:tcPr>
            <w:tcW w:w="1440" w:type="dxa"/>
            <w:vAlign w:val="bottom"/>
            <w:tcBorders>
              <w:right w:val="single" w:sz="8" w:color="auto"/>
            </w:tcBorders>
          </w:tcPr>
          <w:p>
            <w:pPr>
              <w:spacing w:after="0"/>
              <w:rPr>
                <w:sz w:val="17"/>
                <w:szCs w:val="17"/>
                <w:color w:val="auto"/>
              </w:rPr>
            </w:pPr>
          </w:p>
        </w:tc>
        <w:tc>
          <w:tcPr>
            <w:tcW w:w="520" w:type="dxa"/>
            <w:vAlign w:val="bottom"/>
          </w:tcPr>
          <w:p>
            <w:pPr>
              <w:jc w:val="right"/>
              <w:ind w:right="10"/>
              <w:spacing w:after="0" w:line="199" w:lineRule="exact"/>
              <w:rPr>
                <w:sz w:val="20"/>
                <w:szCs w:val="20"/>
                <w:color w:val="auto"/>
              </w:rPr>
            </w:pPr>
            <w:r>
              <w:rPr>
                <w:rFonts w:ascii="Arial" w:cs="Arial" w:eastAsia="Arial" w:hAnsi="Arial"/>
                <w:sz w:val="18"/>
                <w:szCs w:val="18"/>
                <w:color w:val="auto"/>
              </w:rPr>
              <w:t>[</w:t>
            </w:r>
          </w:p>
        </w:tc>
        <w:tc>
          <w:tcPr>
            <w:tcW w:w="520" w:type="dxa"/>
            <w:vAlign w:val="bottom"/>
          </w:tcPr>
          <w:p>
            <w:pPr>
              <w:jc w:val="right"/>
              <w:ind w:right="290"/>
              <w:spacing w:after="0" w:line="199" w:lineRule="exact"/>
              <w:rPr>
                <w:sz w:val="20"/>
                <w:szCs w:val="20"/>
                <w:color w:val="auto"/>
              </w:rPr>
            </w:pPr>
            <w:r>
              <w:rPr>
                <w:rFonts w:ascii="Arial" w:cs="Arial" w:eastAsia="Arial" w:hAnsi="Arial"/>
                <w:sz w:val="18"/>
                <w:szCs w:val="18"/>
                <w:color w:val="auto"/>
              </w:rPr>
              <w:t>]</w:t>
            </w:r>
          </w:p>
        </w:tc>
        <w:tc>
          <w:tcPr>
            <w:tcW w:w="4640" w:type="dxa"/>
            <w:vAlign w:val="bottom"/>
            <w:tcBorders>
              <w:right w:val="single" w:sz="8" w:color="auto"/>
            </w:tcBorders>
          </w:tcPr>
          <w:p>
            <w:pPr>
              <w:ind w:left="260"/>
              <w:spacing w:after="0" w:line="199" w:lineRule="exact"/>
              <w:rPr>
                <w:sz w:val="20"/>
                <w:szCs w:val="20"/>
                <w:color w:val="auto"/>
              </w:rPr>
            </w:pPr>
            <w:r>
              <w:rPr>
                <w:rFonts w:ascii="Arial" w:cs="Arial" w:eastAsia="Arial" w:hAnsi="Arial"/>
                <w:sz w:val="18"/>
                <w:szCs w:val="18"/>
                <w:color w:val="auto"/>
              </w:rPr>
              <w:t>4.999%</w:t>
            </w:r>
          </w:p>
        </w:tc>
      </w:tr>
      <w:tr>
        <w:trPr>
          <w:trHeight w:val="216"/>
        </w:trPr>
        <w:tc>
          <w:tcPr>
            <w:tcW w:w="60" w:type="dxa"/>
            <w:vAlign w:val="bottom"/>
            <w:tcBorders>
              <w:left w:val="single" w:sz="8" w:color="auto"/>
            </w:tcBorders>
          </w:tcPr>
          <w:p>
            <w:pPr>
              <w:spacing w:after="0"/>
              <w:rPr>
                <w:sz w:val="18"/>
                <w:szCs w:val="18"/>
                <w:color w:val="auto"/>
              </w:rPr>
            </w:pPr>
          </w:p>
        </w:tc>
        <w:tc>
          <w:tcPr>
            <w:tcW w:w="1500" w:type="dxa"/>
            <w:vAlign w:val="bottom"/>
          </w:tcPr>
          <w:p>
            <w:pPr>
              <w:spacing w:after="0"/>
              <w:rPr>
                <w:sz w:val="18"/>
                <w:szCs w:val="18"/>
                <w:color w:val="auto"/>
              </w:rPr>
            </w:pPr>
          </w:p>
        </w:tc>
        <w:tc>
          <w:tcPr>
            <w:tcW w:w="2740" w:type="dxa"/>
            <w:vAlign w:val="bottom"/>
          </w:tcPr>
          <w:p>
            <w:pPr>
              <w:spacing w:after="0"/>
              <w:rPr>
                <w:sz w:val="18"/>
                <w:szCs w:val="18"/>
                <w:color w:val="auto"/>
              </w:rPr>
            </w:pPr>
          </w:p>
        </w:tc>
        <w:tc>
          <w:tcPr>
            <w:tcW w:w="1440" w:type="dxa"/>
            <w:vAlign w:val="bottom"/>
            <w:tcBorders>
              <w:right w:val="single" w:sz="8" w:color="auto"/>
            </w:tcBorders>
          </w:tcPr>
          <w:p>
            <w:pPr>
              <w:spacing w:after="0"/>
              <w:rPr>
                <w:sz w:val="18"/>
                <w:szCs w:val="18"/>
                <w:color w:val="auto"/>
              </w:rPr>
            </w:pPr>
          </w:p>
        </w:tc>
        <w:tc>
          <w:tcPr>
            <w:tcW w:w="1040" w:type="dxa"/>
            <w:vAlign w:val="bottom"/>
            <w:gridSpan w:val="2"/>
          </w:tcPr>
          <w:p>
            <w:pPr>
              <w:ind w:left="360"/>
              <w:spacing w:after="0"/>
              <w:rPr>
                <w:sz w:val="20"/>
                <w:szCs w:val="20"/>
                <w:color w:val="auto"/>
              </w:rPr>
            </w:pPr>
            <w:r>
              <w:rPr>
                <w:rFonts w:ascii="Arial" w:cs="Arial" w:eastAsia="Arial" w:hAnsi="Arial"/>
                <w:sz w:val="18"/>
                <w:szCs w:val="18"/>
                <w:color w:val="auto"/>
              </w:rPr>
              <w:t>[ X ]</w:t>
            </w:r>
          </w:p>
        </w:tc>
        <w:tc>
          <w:tcPr>
            <w:tcW w:w="4640" w:type="dxa"/>
            <w:vAlign w:val="bottom"/>
            <w:tcBorders>
              <w:right w:val="single" w:sz="8" w:color="auto"/>
            </w:tcBorders>
          </w:tcPr>
          <w:p>
            <w:pPr>
              <w:ind w:left="240"/>
              <w:spacing w:after="0"/>
              <w:rPr>
                <w:sz w:val="20"/>
                <w:szCs w:val="20"/>
                <w:color w:val="auto"/>
              </w:rPr>
            </w:pPr>
            <w:r>
              <w:rPr>
                <w:rFonts w:ascii="Arial" w:cs="Arial" w:eastAsia="Arial" w:hAnsi="Arial"/>
                <w:sz w:val="18"/>
                <w:szCs w:val="18"/>
                <w:color w:val="auto"/>
              </w:rPr>
              <w:t>9.999%</w:t>
            </w:r>
          </w:p>
        </w:tc>
      </w:tr>
      <w:tr>
        <w:trPr>
          <w:trHeight w:val="241"/>
        </w:trPr>
        <w:tc>
          <w:tcPr>
            <w:tcW w:w="60" w:type="dxa"/>
            <w:vAlign w:val="bottom"/>
            <w:tcBorders>
              <w:left w:val="single" w:sz="8" w:color="auto"/>
              <w:bottom w:val="single" w:sz="8" w:color="auto"/>
            </w:tcBorders>
          </w:tcPr>
          <w:p>
            <w:pPr>
              <w:spacing w:after="0"/>
              <w:rPr>
                <w:sz w:val="20"/>
                <w:szCs w:val="20"/>
                <w:color w:val="auto"/>
              </w:rPr>
            </w:pPr>
          </w:p>
        </w:tc>
        <w:tc>
          <w:tcPr>
            <w:tcW w:w="1500" w:type="dxa"/>
            <w:vAlign w:val="bottom"/>
            <w:tcBorders>
              <w:bottom w:val="single" w:sz="8" w:color="auto"/>
            </w:tcBorders>
          </w:tcPr>
          <w:p>
            <w:pPr>
              <w:spacing w:after="0"/>
              <w:rPr>
                <w:sz w:val="20"/>
                <w:szCs w:val="20"/>
                <w:color w:val="auto"/>
              </w:rPr>
            </w:pPr>
          </w:p>
        </w:tc>
        <w:tc>
          <w:tcPr>
            <w:tcW w:w="2740" w:type="dxa"/>
            <w:vAlign w:val="bottom"/>
            <w:tcBorders>
              <w:bottom w:val="single" w:sz="8" w:color="auto"/>
            </w:tcBorders>
          </w:tcPr>
          <w:p>
            <w:pPr>
              <w:spacing w:after="0"/>
              <w:rPr>
                <w:sz w:val="20"/>
                <w:szCs w:val="20"/>
                <w:color w:val="auto"/>
              </w:rPr>
            </w:pPr>
          </w:p>
        </w:tc>
        <w:tc>
          <w:tcPr>
            <w:tcW w:w="1440" w:type="dxa"/>
            <w:vAlign w:val="bottom"/>
            <w:tcBorders>
              <w:bottom w:val="single" w:sz="8" w:color="auto"/>
              <w:right w:val="single" w:sz="8" w:color="auto"/>
            </w:tcBorders>
          </w:tcPr>
          <w:p>
            <w:pPr>
              <w:spacing w:after="0"/>
              <w:rPr>
                <w:sz w:val="20"/>
                <w:szCs w:val="20"/>
                <w:color w:val="auto"/>
              </w:rPr>
            </w:pPr>
          </w:p>
        </w:tc>
        <w:tc>
          <w:tcPr>
            <w:tcW w:w="5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w:t>
            </w:r>
          </w:p>
        </w:tc>
        <w:tc>
          <w:tcPr>
            <w:tcW w:w="52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color w:val="auto"/>
              </w:rPr>
              <w:t>]</w:t>
            </w:r>
          </w:p>
        </w:tc>
        <w:tc>
          <w:tcPr>
            <w:tcW w:w="4640" w:type="dxa"/>
            <w:vAlign w:val="bottom"/>
            <w:tcBorders>
              <w:bottom w:val="single" w:sz="8" w:color="auto"/>
              <w:right w:val="single" w:sz="8" w:color="auto"/>
            </w:tcBorders>
          </w:tcPr>
          <w:p>
            <w:pPr>
              <w:ind w:left="260"/>
              <w:spacing w:after="0"/>
              <w:rPr>
                <w:sz w:val="20"/>
                <w:szCs w:val="20"/>
                <w:color w:val="auto"/>
              </w:rPr>
            </w:pPr>
            <w:r>
              <w:rPr>
                <w:rFonts w:ascii="Arial" w:cs="Arial" w:eastAsia="Arial" w:hAnsi="Arial"/>
                <w:sz w:val="18"/>
                <w:szCs w:val="18"/>
                <w:color w:val="auto"/>
              </w:rPr>
              <w:t>N/A</w:t>
            </w:r>
          </w:p>
        </w:tc>
      </w:tr>
      <w:tr>
        <w:trPr>
          <w:trHeight w:val="645"/>
        </w:trPr>
        <w:tc>
          <w:tcPr>
            <w:tcW w:w="60" w:type="dxa"/>
            <w:vAlign w:val="bottom"/>
            <w:tcBorders>
              <w:bottom w:val="single" w:sz="8" w:color="auto"/>
            </w:tcBorders>
          </w:tcPr>
          <w:p>
            <w:pPr>
              <w:spacing w:after="0"/>
              <w:rPr>
                <w:sz w:val="24"/>
                <w:szCs w:val="24"/>
                <w:color w:val="auto"/>
              </w:rPr>
            </w:pPr>
          </w:p>
        </w:tc>
        <w:tc>
          <w:tcPr>
            <w:tcW w:w="1500" w:type="dxa"/>
            <w:vAlign w:val="bottom"/>
            <w:tcBorders>
              <w:bottom w:val="single" w:sz="8" w:color="auto"/>
            </w:tcBorders>
          </w:tcPr>
          <w:p>
            <w:pPr>
              <w:spacing w:after="0"/>
              <w:rPr>
                <w:sz w:val="24"/>
                <w:szCs w:val="24"/>
                <w:color w:val="auto"/>
              </w:rPr>
            </w:pPr>
          </w:p>
        </w:tc>
        <w:tc>
          <w:tcPr>
            <w:tcW w:w="2740" w:type="dxa"/>
            <w:vAlign w:val="bottom"/>
            <w:tcBorders>
              <w:bottom w:val="single" w:sz="8" w:color="auto"/>
            </w:tcBorders>
          </w:tcPr>
          <w:p>
            <w:pPr>
              <w:spacing w:after="0"/>
              <w:rPr>
                <w:sz w:val="24"/>
                <w:szCs w:val="24"/>
                <w:color w:val="auto"/>
              </w:rPr>
            </w:pPr>
          </w:p>
        </w:tc>
        <w:tc>
          <w:tcPr>
            <w:tcW w:w="1960" w:type="dxa"/>
            <w:vAlign w:val="bottom"/>
            <w:tcBorders>
              <w:bottom w:val="single" w:sz="8" w:color="auto"/>
            </w:tcBorders>
            <w:gridSpan w:val="2"/>
          </w:tcPr>
          <w:p>
            <w:pPr>
              <w:jc w:val="right"/>
              <w:ind w:right="370"/>
              <w:spacing w:after="0"/>
              <w:rPr>
                <w:sz w:val="20"/>
                <w:szCs w:val="20"/>
                <w:color w:val="auto"/>
              </w:rPr>
            </w:pPr>
            <w:r>
              <w:rPr>
                <w:rFonts w:ascii="Arial" w:cs="Arial" w:eastAsia="Arial" w:hAnsi="Arial"/>
                <w:sz w:val="18"/>
                <w:szCs w:val="18"/>
                <w:color w:val="auto"/>
              </w:rPr>
              <w:t>33</w:t>
            </w:r>
          </w:p>
        </w:tc>
        <w:tc>
          <w:tcPr>
            <w:tcW w:w="520" w:type="dxa"/>
            <w:vAlign w:val="bottom"/>
            <w:tcBorders>
              <w:bottom w:val="single" w:sz="8" w:color="auto"/>
            </w:tcBorders>
          </w:tcPr>
          <w:p>
            <w:pPr>
              <w:spacing w:after="0"/>
              <w:rPr>
                <w:sz w:val="24"/>
                <w:szCs w:val="24"/>
                <w:color w:val="auto"/>
              </w:rPr>
            </w:pPr>
          </w:p>
        </w:tc>
        <w:tc>
          <w:tcPr>
            <w:tcW w:w="4640" w:type="dxa"/>
            <w:vAlign w:val="bottom"/>
            <w:tcBorders>
              <w:bottom w:val="single" w:sz="8" w:color="auto"/>
            </w:tcBorders>
          </w:tcPr>
          <w:p>
            <w:pPr>
              <w:spacing w:after="0"/>
              <w:rPr>
                <w:sz w:val="24"/>
                <w:szCs w:val="24"/>
                <w:color w:val="auto"/>
              </w:rPr>
            </w:pPr>
          </w:p>
        </w:tc>
      </w:tr>
    </w:tbl>
    <w:p>
      <w:pPr>
        <w:sectPr>
          <w:pgSz w:w="11900" w:h="16838" w:orient="portrait"/>
          <w:cols w:equalWidth="0" w:num="1">
            <w:col w:w="11420"/>
          </w:cols>
          <w:pgMar w:left="240" w:top="908" w:right="239" w:bottom="1440" w:gutter="0" w:footer="0" w:header="0"/>
        </w:sectPr>
      </w:pPr>
    </w:p>
    <w:bookmarkStart w:id="61" w:name="page62"/>
    <w:bookmarkEnd w:id="61"/>
    <w:p>
      <w:pPr>
        <w:spacing w:after="0"/>
        <w:tabs>
          <w:tab w:leader="none" w:pos="5700" w:val="left"/>
        </w:tabs>
        <w:rPr>
          <w:sz w:val="20"/>
          <w:szCs w:val="20"/>
          <w:color w:val="auto"/>
        </w:rPr>
      </w:pPr>
      <w:r>
        <w:rPr>
          <w:rFonts w:ascii="Arial" w:cs="Arial" w:eastAsia="Arial" w:hAnsi="Arial"/>
          <w:sz w:val="18"/>
          <w:szCs w:val="18"/>
          <w:color w:val="auto"/>
        </w:rPr>
        <w:t>INVESTOR:</w:t>
      </w:r>
      <w:r>
        <w:rPr>
          <w:sz w:val="20"/>
          <w:szCs w:val="20"/>
          <w:color w:val="auto"/>
        </w:rPr>
        <w:tab/>
      </w:r>
      <w:r>
        <w:rPr>
          <w:rFonts w:ascii="Arial" w:cs="Arial" w:eastAsia="Arial" w:hAnsi="Arial"/>
          <w:sz w:val="18"/>
          <w:szCs w:val="18"/>
          <w:color w:val="auto"/>
        </w:rPr>
        <w:t>Vivo Capital Surplus Fund VIII, L.P.</w:t>
      </w:r>
    </w:p>
    <w:p>
      <w:pPr>
        <w:spacing w:after="0" w:line="225"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By: /s/ Albert Cha</w:t>
      </w:r>
    </w:p>
    <w:p>
      <w:pPr>
        <w:spacing w:after="0" w:line="23" w:lineRule="exact"/>
        <w:rPr>
          <w:sz w:val="20"/>
          <w:szCs w:val="20"/>
          <w:color w:val="auto"/>
        </w:rPr>
      </w:pPr>
    </w:p>
    <w:p>
      <w:pPr>
        <w:ind w:left="6060"/>
        <w:spacing w:after="0"/>
        <w:rPr>
          <w:sz w:val="20"/>
          <w:szCs w:val="20"/>
          <w:color w:val="auto"/>
        </w:rPr>
      </w:pPr>
      <w:r>
        <w:rPr>
          <w:rFonts w:ascii="Arial" w:cs="Arial" w:eastAsia="Arial" w:hAnsi="Arial"/>
          <w:sz w:val="18"/>
          <w:szCs w:val="18"/>
          <w:color w:val="auto"/>
        </w:rPr>
        <w:t>Name: Albert Cha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3846830</wp:posOffset>
            </wp:positionH>
            <wp:positionV relativeFrom="paragraph">
              <wp:posOffset>-130810</wp:posOffset>
            </wp:positionV>
            <wp:extent cx="3404870" cy="889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3404870" cy="8890"/>
                    </a:xfrm>
                    <a:prstGeom prst="rect">
                      <a:avLst/>
                    </a:prstGeom>
                    <a:noFill/>
                  </pic:spPr>
                </pic:pic>
              </a:graphicData>
            </a:graphic>
          </wp:anchor>
        </w:drawing>
      </w:r>
    </w:p>
    <w:p>
      <w:pPr>
        <w:spacing w:after="0" w:line="3" w:lineRule="exact"/>
        <w:rPr>
          <w:sz w:val="20"/>
          <w:szCs w:val="20"/>
          <w:color w:val="auto"/>
        </w:rPr>
      </w:pPr>
    </w:p>
    <w:p>
      <w:pPr>
        <w:ind w:left="6060"/>
        <w:spacing w:after="0"/>
        <w:rPr>
          <w:sz w:val="20"/>
          <w:szCs w:val="20"/>
          <w:color w:val="auto"/>
        </w:rPr>
      </w:pPr>
      <w:r>
        <w:rPr>
          <w:rFonts w:ascii="Arial" w:cs="Arial" w:eastAsia="Arial" w:hAnsi="Arial"/>
          <w:sz w:val="18"/>
          <w:szCs w:val="18"/>
          <w:color w:val="auto"/>
        </w:rPr>
        <w:t>Title: Managing Member of Vivo Capital VIII, LLC, General Partner</w:t>
      </w: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tbl>
      <w:tblPr>
        <w:tblLayout w:type="fixed"/>
        <w:tblInd w:w="10" w:type="dxa"/>
        <w:tblCellMar>
          <w:top w:w="0" w:type="dxa"/>
          <w:left w:w="0" w:type="dxa"/>
          <w:bottom w:w="0" w:type="dxa"/>
          <w:right w:w="0" w:type="dxa"/>
        </w:tblCellMar>
      </w:tblPr>
      <w:tr>
        <w:trPr>
          <w:trHeight w:val="192"/>
        </w:trPr>
        <w:tc>
          <w:tcPr>
            <w:tcW w:w="60" w:type="dxa"/>
            <w:vAlign w:val="bottom"/>
            <w:tcBorders>
              <w:top w:val="single" w:sz="8" w:color="auto"/>
              <w:left w:val="single" w:sz="8" w:color="auto"/>
            </w:tcBorders>
          </w:tcPr>
          <w:p>
            <w:pPr>
              <w:spacing w:after="0"/>
              <w:rPr>
                <w:sz w:val="16"/>
                <w:szCs w:val="16"/>
                <w:color w:val="auto"/>
              </w:rPr>
            </w:pPr>
          </w:p>
        </w:tc>
        <w:tc>
          <w:tcPr>
            <w:tcW w:w="4240" w:type="dxa"/>
            <w:vAlign w:val="bottom"/>
            <w:tcBorders>
              <w:top w:val="single" w:sz="8" w:color="auto"/>
            </w:tcBorders>
            <w:gridSpan w:val="2"/>
          </w:tcPr>
          <w:p>
            <w:pPr>
              <w:spacing w:after="0" w:line="192" w:lineRule="exact"/>
              <w:rPr>
                <w:sz w:val="20"/>
                <w:szCs w:val="20"/>
                <w:color w:val="auto"/>
              </w:rPr>
            </w:pPr>
            <w:r>
              <w:rPr>
                <w:rFonts w:ascii="Arial" w:cs="Arial" w:eastAsia="Arial" w:hAnsi="Arial"/>
                <w:sz w:val="18"/>
                <w:szCs w:val="18"/>
                <w:color w:val="auto"/>
              </w:rPr>
              <w:t>Investor Information</w:t>
            </w:r>
          </w:p>
        </w:tc>
        <w:tc>
          <w:tcPr>
            <w:tcW w:w="1440" w:type="dxa"/>
            <w:vAlign w:val="bottom"/>
            <w:tcBorders>
              <w:top w:val="single" w:sz="8" w:color="auto"/>
              <w:right w:val="single" w:sz="8" w:color="auto"/>
            </w:tcBorders>
          </w:tcPr>
          <w:p>
            <w:pPr>
              <w:spacing w:after="0"/>
              <w:rPr>
                <w:sz w:val="16"/>
                <w:szCs w:val="16"/>
                <w:color w:val="auto"/>
              </w:rPr>
            </w:pPr>
          </w:p>
        </w:tc>
        <w:tc>
          <w:tcPr>
            <w:tcW w:w="520" w:type="dxa"/>
            <w:vAlign w:val="bottom"/>
            <w:tcBorders>
              <w:top w:val="single" w:sz="8" w:color="auto"/>
            </w:tcBorders>
          </w:tcPr>
          <w:p>
            <w:pPr>
              <w:spacing w:after="0"/>
              <w:rPr>
                <w:sz w:val="16"/>
                <w:szCs w:val="16"/>
                <w:color w:val="auto"/>
              </w:rPr>
            </w:pPr>
          </w:p>
        </w:tc>
        <w:tc>
          <w:tcPr>
            <w:tcW w:w="520" w:type="dxa"/>
            <w:vAlign w:val="bottom"/>
            <w:tcBorders>
              <w:top w:val="single" w:sz="8" w:color="auto"/>
            </w:tcBorders>
          </w:tcPr>
          <w:p>
            <w:pPr>
              <w:spacing w:after="0"/>
              <w:rPr>
                <w:sz w:val="16"/>
                <w:szCs w:val="16"/>
                <w:color w:val="auto"/>
              </w:rPr>
            </w:pPr>
          </w:p>
        </w:tc>
        <w:tc>
          <w:tcPr>
            <w:tcW w:w="4640" w:type="dxa"/>
            <w:vAlign w:val="bottom"/>
            <w:tcBorders>
              <w:top w:val="single" w:sz="8" w:color="auto"/>
              <w:right w:val="single" w:sz="8" w:color="auto"/>
            </w:tcBorders>
          </w:tcPr>
          <w:p>
            <w:pPr>
              <w:spacing w:after="0"/>
              <w:rPr>
                <w:sz w:val="16"/>
                <w:szCs w:val="16"/>
                <w:color w:val="auto"/>
              </w:rPr>
            </w:pPr>
          </w:p>
        </w:tc>
      </w:tr>
      <w:tr>
        <w:trPr>
          <w:trHeight w:val="44"/>
        </w:trPr>
        <w:tc>
          <w:tcPr>
            <w:tcW w:w="60" w:type="dxa"/>
            <w:vAlign w:val="bottom"/>
            <w:tcBorders>
              <w:left w:val="single" w:sz="8" w:color="auto"/>
              <w:bottom w:val="single" w:sz="8" w:color="auto"/>
            </w:tcBorders>
          </w:tcPr>
          <w:p>
            <w:pPr>
              <w:spacing w:after="0"/>
              <w:rPr>
                <w:sz w:val="3"/>
                <w:szCs w:val="3"/>
                <w:color w:val="auto"/>
              </w:rPr>
            </w:pPr>
          </w:p>
        </w:tc>
        <w:tc>
          <w:tcPr>
            <w:tcW w:w="1500" w:type="dxa"/>
            <w:vAlign w:val="bottom"/>
            <w:tcBorders>
              <w:top w:val="single" w:sz="8" w:color="auto"/>
              <w:bottom w:val="single" w:sz="8" w:color="auto"/>
            </w:tcBorders>
          </w:tcPr>
          <w:p>
            <w:pPr>
              <w:spacing w:after="0"/>
              <w:rPr>
                <w:sz w:val="3"/>
                <w:szCs w:val="3"/>
                <w:color w:val="auto"/>
              </w:rPr>
            </w:pPr>
          </w:p>
        </w:tc>
        <w:tc>
          <w:tcPr>
            <w:tcW w:w="2740" w:type="dxa"/>
            <w:vAlign w:val="bottom"/>
            <w:tcBorders>
              <w:bottom w:val="single" w:sz="8" w:color="auto"/>
            </w:tcBorders>
          </w:tcPr>
          <w:p>
            <w:pPr>
              <w:spacing w:after="0"/>
              <w:rPr>
                <w:sz w:val="3"/>
                <w:szCs w:val="3"/>
                <w:color w:val="auto"/>
              </w:rPr>
            </w:pPr>
          </w:p>
        </w:tc>
        <w:tc>
          <w:tcPr>
            <w:tcW w:w="1440" w:type="dxa"/>
            <w:vAlign w:val="bottom"/>
            <w:tcBorders>
              <w:bottom w:val="single" w:sz="8" w:color="auto"/>
              <w:right w:val="single" w:sz="8" w:color="auto"/>
            </w:tcBorders>
          </w:tcPr>
          <w:p>
            <w:pPr>
              <w:spacing w:after="0"/>
              <w:rPr>
                <w:sz w:val="3"/>
                <w:szCs w:val="3"/>
                <w:color w:val="auto"/>
              </w:rPr>
            </w:pPr>
          </w:p>
        </w:tc>
        <w:tc>
          <w:tcPr>
            <w:tcW w:w="520" w:type="dxa"/>
            <w:vAlign w:val="bottom"/>
            <w:tcBorders>
              <w:bottom w:val="single" w:sz="8" w:color="auto"/>
            </w:tcBorders>
          </w:tcPr>
          <w:p>
            <w:pPr>
              <w:spacing w:after="0"/>
              <w:rPr>
                <w:sz w:val="3"/>
                <w:szCs w:val="3"/>
                <w:color w:val="auto"/>
              </w:rPr>
            </w:pPr>
          </w:p>
        </w:tc>
        <w:tc>
          <w:tcPr>
            <w:tcW w:w="520" w:type="dxa"/>
            <w:vAlign w:val="bottom"/>
            <w:tcBorders>
              <w:bottom w:val="single" w:sz="8" w:color="auto"/>
            </w:tcBorders>
          </w:tcPr>
          <w:p>
            <w:pPr>
              <w:spacing w:after="0"/>
              <w:rPr>
                <w:sz w:val="3"/>
                <w:szCs w:val="3"/>
                <w:color w:val="auto"/>
              </w:rPr>
            </w:pPr>
          </w:p>
        </w:tc>
        <w:tc>
          <w:tcPr>
            <w:tcW w:w="4640" w:type="dxa"/>
            <w:vAlign w:val="bottom"/>
            <w:tcBorders>
              <w:bottom w:val="single" w:sz="8" w:color="auto"/>
              <w:right w:val="single" w:sz="8" w:color="auto"/>
            </w:tcBorders>
          </w:tcPr>
          <w:p>
            <w:pPr>
              <w:spacing w:after="0"/>
              <w:rPr>
                <w:sz w:val="3"/>
                <w:szCs w:val="3"/>
                <w:color w:val="auto"/>
              </w:rPr>
            </w:pPr>
          </w:p>
        </w:tc>
      </w:tr>
      <w:tr>
        <w:trPr>
          <w:trHeight w:val="230"/>
        </w:trPr>
        <w:tc>
          <w:tcPr>
            <w:tcW w:w="60" w:type="dxa"/>
            <w:vAlign w:val="bottom"/>
            <w:tcBorders>
              <w:left w:val="single" w:sz="8" w:color="auto"/>
            </w:tcBorders>
          </w:tcPr>
          <w:p>
            <w:pPr>
              <w:spacing w:after="0"/>
              <w:rPr>
                <w:sz w:val="20"/>
                <w:szCs w:val="20"/>
                <w:color w:val="auto"/>
              </w:rPr>
            </w:pPr>
          </w:p>
        </w:tc>
        <w:tc>
          <w:tcPr>
            <w:tcW w:w="4240" w:type="dxa"/>
            <w:vAlign w:val="bottom"/>
            <w:gridSpan w:val="2"/>
          </w:tcPr>
          <w:p>
            <w:pPr>
              <w:spacing w:after="0"/>
              <w:rPr>
                <w:sz w:val="20"/>
                <w:szCs w:val="20"/>
                <w:color w:val="auto"/>
              </w:rPr>
            </w:pPr>
            <w:r>
              <w:rPr>
                <w:rFonts w:ascii="Arial" w:cs="Arial" w:eastAsia="Arial" w:hAnsi="Arial"/>
                <w:sz w:val="18"/>
                <w:szCs w:val="18"/>
                <w:color w:val="auto"/>
              </w:rPr>
              <w:t>Entity Name:</w:t>
            </w:r>
          </w:p>
        </w:tc>
        <w:tc>
          <w:tcPr>
            <w:tcW w:w="1440" w:type="dxa"/>
            <w:vAlign w:val="bottom"/>
            <w:tcBorders>
              <w:right w:val="single" w:sz="8" w:color="auto"/>
            </w:tcBorders>
          </w:tcPr>
          <w:p>
            <w:pPr>
              <w:spacing w:after="0"/>
              <w:rPr>
                <w:sz w:val="20"/>
                <w:szCs w:val="20"/>
                <w:color w:val="auto"/>
              </w:rPr>
            </w:pPr>
          </w:p>
        </w:tc>
        <w:tc>
          <w:tcPr>
            <w:tcW w:w="5680" w:type="dxa"/>
            <w:vAlign w:val="bottom"/>
            <w:tcBorders>
              <w:right w:val="single" w:sz="8" w:color="auto"/>
            </w:tcBorders>
            <w:gridSpan w:val="3"/>
          </w:tcPr>
          <w:p>
            <w:pPr>
              <w:ind w:left="40"/>
              <w:spacing w:after="0"/>
              <w:rPr>
                <w:sz w:val="20"/>
                <w:szCs w:val="20"/>
                <w:color w:val="auto"/>
              </w:rPr>
            </w:pPr>
            <w:r>
              <w:rPr>
                <w:rFonts w:ascii="Arial" w:cs="Arial" w:eastAsia="Arial" w:hAnsi="Arial"/>
                <w:sz w:val="18"/>
                <w:szCs w:val="18"/>
                <w:color w:val="auto"/>
              </w:rPr>
              <w:t>Vivo Capital Surplus Fund VIII, L.P.</w:t>
            </w:r>
          </w:p>
        </w:tc>
      </w:tr>
      <w:tr>
        <w:trPr>
          <w:trHeight w:val="222"/>
        </w:trPr>
        <w:tc>
          <w:tcPr>
            <w:tcW w:w="60" w:type="dxa"/>
            <w:vAlign w:val="bottom"/>
            <w:tcBorders>
              <w:left w:val="single" w:sz="8" w:color="auto"/>
              <w:bottom w:val="single" w:sz="8" w:color="auto"/>
            </w:tcBorders>
          </w:tcPr>
          <w:p>
            <w:pPr>
              <w:spacing w:after="0"/>
              <w:rPr>
                <w:sz w:val="19"/>
                <w:szCs w:val="19"/>
                <w:color w:val="auto"/>
              </w:rPr>
            </w:pPr>
          </w:p>
        </w:tc>
        <w:tc>
          <w:tcPr>
            <w:tcW w:w="1500" w:type="dxa"/>
            <w:vAlign w:val="bottom"/>
            <w:tcBorders>
              <w:bottom w:val="single" w:sz="8" w:color="auto"/>
            </w:tcBorders>
          </w:tcPr>
          <w:p>
            <w:pPr>
              <w:spacing w:after="0"/>
              <w:rPr>
                <w:sz w:val="19"/>
                <w:szCs w:val="19"/>
                <w:color w:val="auto"/>
              </w:rPr>
            </w:pPr>
          </w:p>
        </w:tc>
        <w:tc>
          <w:tcPr>
            <w:tcW w:w="2740" w:type="dxa"/>
            <w:vAlign w:val="bottom"/>
            <w:tcBorders>
              <w:bottom w:val="single" w:sz="8" w:color="auto"/>
            </w:tcBorders>
          </w:tcPr>
          <w:p>
            <w:pPr>
              <w:spacing w:after="0"/>
              <w:rPr>
                <w:sz w:val="19"/>
                <w:szCs w:val="19"/>
                <w:color w:val="auto"/>
              </w:rPr>
            </w:pPr>
          </w:p>
        </w:tc>
        <w:tc>
          <w:tcPr>
            <w:tcW w:w="1440" w:type="dxa"/>
            <w:vAlign w:val="bottom"/>
            <w:tcBorders>
              <w:bottom w:val="single" w:sz="8" w:color="auto"/>
              <w:right w:val="single" w:sz="8" w:color="auto"/>
            </w:tcBorders>
          </w:tcPr>
          <w:p>
            <w:pPr>
              <w:spacing w:after="0"/>
              <w:rPr>
                <w:sz w:val="19"/>
                <w:szCs w:val="19"/>
                <w:color w:val="auto"/>
              </w:rPr>
            </w:pPr>
          </w:p>
        </w:tc>
        <w:tc>
          <w:tcPr>
            <w:tcW w:w="520" w:type="dxa"/>
            <w:vAlign w:val="bottom"/>
            <w:tcBorders>
              <w:bottom w:val="single" w:sz="8" w:color="auto"/>
            </w:tcBorders>
          </w:tcPr>
          <w:p>
            <w:pPr>
              <w:spacing w:after="0"/>
              <w:rPr>
                <w:sz w:val="19"/>
                <w:szCs w:val="19"/>
                <w:color w:val="auto"/>
              </w:rPr>
            </w:pPr>
          </w:p>
        </w:tc>
        <w:tc>
          <w:tcPr>
            <w:tcW w:w="520" w:type="dxa"/>
            <w:vAlign w:val="bottom"/>
            <w:tcBorders>
              <w:bottom w:val="single" w:sz="8" w:color="auto"/>
            </w:tcBorders>
          </w:tcPr>
          <w:p>
            <w:pPr>
              <w:spacing w:after="0"/>
              <w:rPr>
                <w:sz w:val="19"/>
                <w:szCs w:val="19"/>
                <w:color w:val="auto"/>
              </w:rPr>
            </w:pPr>
          </w:p>
        </w:tc>
        <w:tc>
          <w:tcPr>
            <w:tcW w:w="4640" w:type="dxa"/>
            <w:vAlign w:val="bottom"/>
            <w:tcBorders>
              <w:bottom w:val="single" w:sz="8" w:color="auto"/>
              <w:right w:val="single" w:sz="8" w:color="auto"/>
            </w:tcBorders>
          </w:tcPr>
          <w:p>
            <w:pPr>
              <w:spacing w:after="0"/>
              <w:rPr>
                <w:sz w:val="19"/>
                <w:szCs w:val="19"/>
                <w:color w:val="auto"/>
              </w:rPr>
            </w:pPr>
          </w:p>
        </w:tc>
      </w:tr>
      <w:tr>
        <w:trPr>
          <w:trHeight w:val="230"/>
        </w:trPr>
        <w:tc>
          <w:tcPr>
            <w:tcW w:w="60" w:type="dxa"/>
            <w:vAlign w:val="bottom"/>
            <w:tcBorders>
              <w:left w:val="single" w:sz="8" w:color="auto"/>
            </w:tcBorders>
          </w:tcPr>
          <w:p>
            <w:pPr>
              <w:spacing w:after="0"/>
              <w:rPr>
                <w:sz w:val="20"/>
                <w:szCs w:val="20"/>
                <w:color w:val="auto"/>
              </w:rPr>
            </w:pPr>
          </w:p>
        </w:tc>
        <w:tc>
          <w:tcPr>
            <w:tcW w:w="4240" w:type="dxa"/>
            <w:vAlign w:val="bottom"/>
            <w:gridSpan w:val="2"/>
          </w:tcPr>
          <w:p>
            <w:pPr>
              <w:spacing w:after="0"/>
              <w:rPr>
                <w:sz w:val="20"/>
                <w:szCs w:val="20"/>
                <w:color w:val="auto"/>
              </w:rPr>
            </w:pPr>
            <w:r>
              <w:rPr>
                <w:rFonts w:ascii="Arial" w:cs="Arial" w:eastAsia="Arial" w:hAnsi="Arial"/>
                <w:sz w:val="18"/>
                <w:szCs w:val="18"/>
                <w:color w:val="auto"/>
              </w:rPr>
              <w:t>Contact Person:</w:t>
            </w:r>
          </w:p>
        </w:tc>
        <w:tc>
          <w:tcPr>
            <w:tcW w:w="1440" w:type="dxa"/>
            <w:vAlign w:val="bottom"/>
            <w:tcBorders>
              <w:right w:val="single" w:sz="8" w:color="auto"/>
            </w:tcBorders>
          </w:tcPr>
          <w:p>
            <w:pPr>
              <w:spacing w:after="0"/>
              <w:rPr>
                <w:sz w:val="20"/>
                <w:szCs w:val="20"/>
                <w:color w:val="auto"/>
              </w:rPr>
            </w:pPr>
          </w:p>
        </w:tc>
        <w:tc>
          <w:tcPr>
            <w:tcW w:w="52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520" w:type="dxa"/>
            <w:vAlign w:val="bottom"/>
          </w:tcPr>
          <w:p>
            <w:pPr>
              <w:spacing w:after="0"/>
              <w:rPr>
                <w:sz w:val="20"/>
                <w:szCs w:val="20"/>
                <w:color w:val="auto"/>
              </w:rPr>
            </w:pPr>
          </w:p>
        </w:tc>
        <w:tc>
          <w:tcPr>
            <w:tcW w:w="4640" w:type="dxa"/>
            <w:vAlign w:val="bottom"/>
            <w:tcBorders>
              <w:right w:val="single" w:sz="8" w:color="auto"/>
            </w:tcBorders>
          </w:tcPr>
          <w:p>
            <w:pPr>
              <w:spacing w:after="0"/>
              <w:rPr>
                <w:sz w:val="20"/>
                <w:szCs w:val="20"/>
                <w:color w:val="auto"/>
              </w:rPr>
            </w:pPr>
          </w:p>
        </w:tc>
      </w:tr>
      <w:tr>
        <w:trPr>
          <w:trHeight w:val="222"/>
        </w:trPr>
        <w:tc>
          <w:tcPr>
            <w:tcW w:w="60" w:type="dxa"/>
            <w:vAlign w:val="bottom"/>
            <w:tcBorders>
              <w:left w:val="single" w:sz="8" w:color="auto"/>
              <w:bottom w:val="single" w:sz="8" w:color="auto"/>
            </w:tcBorders>
          </w:tcPr>
          <w:p>
            <w:pPr>
              <w:spacing w:after="0"/>
              <w:rPr>
                <w:sz w:val="19"/>
                <w:szCs w:val="19"/>
                <w:color w:val="auto"/>
              </w:rPr>
            </w:pPr>
          </w:p>
        </w:tc>
        <w:tc>
          <w:tcPr>
            <w:tcW w:w="1500" w:type="dxa"/>
            <w:vAlign w:val="bottom"/>
            <w:tcBorders>
              <w:bottom w:val="single" w:sz="8" w:color="auto"/>
            </w:tcBorders>
          </w:tcPr>
          <w:p>
            <w:pPr>
              <w:spacing w:after="0"/>
              <w:rPr>
                <w:sz w:val="19"/>
                <w:szCs w:val="19"/>
                <w:color w:val="auto"/>
              </w:rPr>
            </w:pPr>
          </w:p>
        </w:tc>
        <w:tc>
          <w:tcPr>
            <w:tcW w:w="2740" w:type="dxa"/>
            <w:vAlign w:val="bottom"/>
            <w:tcBorders>
              <w:bottom w:val="single" w:sz="8" w:color="auto"/>
            </w:tcBorders>
          </w:tcPr>
          <w:p>
            <w:pPr>
              <w:spacing w:after="0"/>
              <w:rPr>
                <w:sz w:val="19"/>
                <w:szCs w:val="19"/>
                <w:color w:val="auto"/>
              </w:rPr>
            </w:pPr>
          </w:p>
        </w:tc>
        <w:tc>
          <w:tcPr>
            <w:tcW w:w="1440" w:type="dxa"/>
            <w:vAlign w:val="bottom"/>
            <w:tcBorders>
              <w:bottom w:val="single" w:sz="8" w:color="auto"/>
              <w:right w:val="single" w:sz="8" w:color="auto"/>
            </w:tcBorders>
          </w:tcPr>
          <w:p>
            <w:pPr>
              <w:spacing w:after="0"/>
              <w:rPr>
                <w:sz w:val="19"/>
                <w:szCs w:val="19"/>
                <w:color w:val="auto"/>
              </w:rPr>
            </w:pPr>
          </w:p>
        </w:tc>
        <w:tc>
          <w:tcPr>
            <w:tcW w:w="520" w:type="dxa"/>
            <w:vAlign w:val="bottom"/>
            <w:tcBorders>
              <w:bottom w:val="single" w:sz="8" w:color="auto"/>
            </w:tcBorders>
          </w:tcPr>
          <w:p>
            <w:pPr>
              <w:spacing w:after="0"/>
              <w:rPr>
                <w:sz w:val="19"/>
                <w:szCs w:val="19"/>
                <w:color w:val="auto"/>
              </w:rPr>
            </w:pPr>
          </w:p>
        </w:tc>
        <w:tc>
          <w:tcPr>
            <w:tcW w:w="520" w:type="dxa"/>
            <w:vAlign w:val="bottom"/>
            <w:tcBorders>
              <w:bottom w:val="single" w:sz="8" w:color="auto"/>
            </w:tcBorders>
          </w:tcPr>
          <w:p>
            <w:pPr>
              <w:spacing w:after="0"/>
              <w:rPr>
                <w:sz w:val="19"/>
                <w:szCs w:val="19"/>
                <w:color w:val="auto"/>
              </w:rPr>
            </w:pPr>
          </w:p>
        </w:tc>
        <w:tc>
          <w:tcPr>
            <w:tcW w:w="4640" w:type="dxa"/>
            <w:vAlign w:val="bottom"/>
            <w:tcBorders>
              <w:bottom w:val="single" w:sz="8" w:color="auto"/>
              <w:right w:val="single" w:sz="8" w:color="auto"/>
            </w:tcBorders>
          </w:tcPr>
          <w:p>
            <w:pPr>
              <w:spacing w:after="0"/>
              <w:rPr>
                <w:sz w:val="19"/>
                <w:szCs w:val="19"/>
                <w:color w:val="auto"/>
              </w:rPr>
            </w:pPr>
          </w:p>
        </w:tc>
      </w:tr>
      <w:tr>
        <w:trPr>
          <w:trHeight w:val="230"/>
        </w:trPr>
        <w:tc>
          <w:tcPr>
            <w:tcW w:w="60" w:type="dxa"/>
            <w:vAlign w:val="bottom"/>
            <w:tcBorders>
              <w:left w:val="single" w:sz="8" w:color="auto"/>
            </w:tcBorders>
          </w:tcPr>
          <w:p>
            <w:pPr>
              <w:spacing w:after="0"/>
              <w:rPr>
                <w:sz w:val="20"/>
                <w:szCs w:val="20"/>
                <w:color w:val="auto"/>
              </w:rPr>
            </w:pPr>
          </w:p>
        </w:tc>
        <w:tc>
          <w:tcPr>
            <w:tcW w:w="4240" w:type="dxa"/>
            <w:vAlign w:val="bottom"/>
            <w:gridSpan w:val="2"/>
          </w:tcPr>
          <w:p>
            <w:pPr>
              <w:spacing w:after="0"/>
              <w:rPr>
                <w:sz w:val="20"/>
                <w:szCs w:val="20"/>
                <w:color w:val="auto"/>
              </w:rPr>
            </w:pPr>
            <w:r>
              <w:rPr>
                <w:rFonts w:ascii="Arial" w:cs="Arial" w:eastAsia="Arial" w:hAnsi="Arial"/>
                <w:sz w:val="18"/>
                <w:szCs w:val="18"/>
                <w:color w:val="auto"/>
              </w:rPr>
              <w:t>Address:</w:t>
            </w:r>
          </w:p>
        </w:tc>
        <w:tc>
          <w:tcPr>
            <w:tcW w:w="1440" w:type="dxa"/>
            <w:vAlign w:val="bottom"/>
            <w:tcBorders>
              <w:right w:val="single" w:sz="8" w:color="auto"/>
            </w:tcBorders>
          </w:tcPr>
          <w:p>
            <w:pPr>
              <w:spacing w:after="0"/>
              <w:rPr>
                <w:sz w:val="20"/>
                <w:szCs w:val="20"/>
                <w:color w:val="auto"/>
              </w:rPr>
            </w:pPr>
          </w:p>
        </w:tc>
        <w:tc>
          <w:tcPr>
            <w:tcW w:w="52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520" w:type="dxa"/>
            <w:vAlign w:val="bottom"/>
          </w:tcPr>
          <w:p>
            <w:pPr>
              <w:spacing w:after="0"/>
              <w:rPr>
                <w:sz w:val="20"/>
                <w:szCs w:val="20"/>
                <w:color w:val="auto"/>
              </w:rPr>
            </w:pPr>
          </w:p>
        </w:tc>
        <w:tc>
          <w:tcPr>
            <w:tcW w:w="4640" w:type="dxa"/>
            <w:vAlign w:val="bottom"/>
            <w:tcBorders>
              <w:right w:val="single" w:sz="8" w:color="auto"/>
            </w:tcBorders>
          </w:tcPr>
          <w:p>
            <w:pPr>
              <w:spacing w:after="0"/>
              <w:rPr>
                <w:sz w:val="20"/>
                <w:szCs w:val="20"/>
                <w:color w:val="auto"/>
              </w:rPr>
            </w:pPr>
          </w:p>
        </w:tc>
      </w:tr>
      <w:tr>
        <w:trPr>
          <w:trHeight w:val="222"/>
        </w:trPr>
        <w:tc>
          <w:tcPr>
            <w:tcW w:w="60" w:type="dxa"/>
            <w:vAlign w:val="bottom"/>
            <w:tcBorders>
              <w:left w:val="single" w:sz="8" w:color="auto"/>
              <w:bottom w:val="single" w:sz="8" w:color="auto"/>
            </w:tcBorders>
          </w:tcPr>
          <w:p>
            <w:pPr>
              <w:spacing w:after="0"/>
              <w:rPr>
                <w:sz w:val="19"/>
                <w:szCs w:val="19"/>
                <w:color w:val="auto"/>
              </w:rPr>
            </w:pPr>
          </w:p>
        </w:tc>
        <w:tc>
          <w:tcPr>
            <w:tcW w:w="1500" w:type="dxa"/>
            <w:vAlign w:val="bottom"/>
            <w:tcBorders>
              <w:bottom w:val="single" w:sz="8" w:color="auto"/>
            </w:tcBorders>
          </w:tcPr>
          <w:p>
            <w:pPr>
              <w:spacing w:after="0"/>
              <w:rPr>
                <w:sz w:val="19"/>
                <w:szCs w:val="19"/>
                <w:color w:val="auto"/>
              </w:rPr>
            </w:pPr>
          </w:p>
        </w:tc>
        <w:tc>
          <w:tcPr>
            <w:tcW w:w="2740" w:type="dxa"/>
            <w:vAlign w:val="bottom"/>
            <w:tcBorders>
              <w:bottom w:val="single" w:sz="8" w:color="auto"/>
            </w:tcBorders>
          </w:tcPr>
          <w:p>
            <w:pPr>
              <w:spacing w:after="0"/>
              <w:rPr>
                <w:sz w:val="19"/>
                <w:szCs w:val="19"/>
                <w:color w:val="auto"/>
              </w:rPr>
            </w:pPr>
          </w:p>
        </w:tc>
        <w:tc>
          <w:tcPr>
            <w:tcW w:w="1440" w:type="dxa"/>
            <w:vAlign w:val="bottom"/>
            <w:tcBorders>
              <w:bottom w:val="single" w:sz="8" w:color="auto"/>
              <w:right w:val="single" w:sz="8" w:color="auto"/>
            </w:tcBorders>
          </w:tcPr>
          <w:p>
            <w:pPr>
              <w:spacing w:after="0"/>
              <w:rPr>
                <w:sz w:val="19"/>
                <w:szCs w:val="19"/>
                <w:color w:val="auto"/>
              </w:rPr>
            </w:pPr>
          </w:p>
        </w:tc>
        <w:tc>
          <w:tcPr>
            <w:tcW w:w="520" w:type="dxa"/>
            <w:vAlign w:val="bottom"/>
            <w:tcBorders>
              <w:bottom w:val="single" w:sz="8" w:color="auto"/>
            </w:tcBorders>
          </w:tcPr>
          <w:p>
            <w:pPr>
              <w:spacing w:after="0"/>
              <w:rPr>
                <w:sz w:val="19"/>
                <w:szCs w:val="19"/>
                <w:color w:val="auto"/>
              </w:rPr>
            </w:pPr>
          </w:p>
        </w:tc>
        <w:tc>
          <w:tcPr>
            <w:tcW w:w="520" w:type="dxa"/>
            <w:vAlign w:val="bottom"/>
            <w:tcBorders>
              <w:bottom w:val="single" w:sz="8" w:color="auto"/>
            </w:tcBorders>
          </w:tcPr>
          <w:p>
            <w:pPr>
              <w:spacing w:after="0"/>
              <w:rPr>
                <w:sz w:val="19"/>
                <w:szCs w:val="19"/>
                <w:color w:val="auto"/>
              </w:rPr>
            </w:pPr>
          </w:p>
        </w:tc>
        <w:tc>
          <w:tcPr>
            <w:tcW w:w="4640" w:type="dxa"/>
            <w:vAlign w:val="bottom"/>
            <w:tcBorders>
              <w:bottom w:val="single" w:sz="8" w:color="auto"/>
              <w:right w:val="single" w:sz="8" w:color="auto"/>
            </w:tcBorders>
          </w:tcPr>
          <w:p>
            <w:pPr>
              <w:spacing w:after="0"/>
              <w:rPr>
                <w:sz w:val="19"/>
                <w:szCs w:val="19"/>
                <w:color w:val="auto"/>
              </w:rPr>
            </w:pPr>
          </w:p>
        </w:tc>
      </w:tr>
      <w:tr>
        <w:trPr>
          <w:trHeight w:val="230"/>
        </w:trPr>
        <w:tc>
          <w:tcPr>
            <w:tcW w:w="60" w:type="dxa"/>
            <w:vAlign w:val="bottom"/>
            <w:tcBorders>
              <w:left w:val="single" w:sz="8" w:color="auto"/>
            </w:tcBorders>
          </w:tcPr>
          <w:p>
            <w:pPr>
              <w:spacing w:after="0"/>
              <w:rPr>
                <w:sz w:val="20"/>
                <w:szCs w:val="20"/>
                <w:color w:val="auto"/>
              </w:rPr>
            </w:pPr>
          </w:p>
        </w:tc>
        <w:tc>
          <w:tcPr>
            <w:tcW w:w="4240" w:type="dxa"/>
            <w:vAlign w:val="bottom"/>
            <w:gridSpan w:val="2"/>
          </w:tcPr>
          <w:p>
            <w:pPr>
              <w:spacing w:after="0"/>
              <w:rPr>
                <w:sz w:val="20"/>
                <w:szCs w:val="20"/>
                <w:color w:val="auto"/>
              </w:rPr>
            </w:pPr>
            <w:r>
              <w:rPr>
                <w:rFonts w:ascii="Arial" w:cs="Arial" w:eastAsia="Arial" w:hAnsi="Arial"/>
                <w:sz w:val="18"/>
                <w:szCs w:val="18"/>
                <w:color w:val="auto"/>
              </w:rPr>
              <w:t>City:</w:t>
            </w:r>
          </w:p>
        </w:tc>
        <w:tc>
          <w:tcPr>
            <w:tcW w:w="1440" w:type="dxa"/>
            <w:vAlign w:val="bottom"/>
            <w:tcBorders>
              <w:right w:val="single" w:sz="8" w:color="auto"/>
            </w:tcBorders>
          </w:tcPr>
          <w:p>
            <w:pPr>
              <w:spacing w:after="0"/>
              <w:rPr>
                <w:sz w:val="20"/>
                <w:szCs w:val="20"/>
                <w:color w:val="auto"/>
              </w:rPr>
            </w:pPr>
          </w:p>
        </w:tc>
        <w:tc>
          <w:tcPr>
            <w:tcW w:w="52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520" w:type="dxa"/>
            <w:vAlign w:val="bottom"/>
          </w:tcPr>
          <w:p>
            <w:pPr>
              <w:spacing w:after="0"/>
              <w:rPr>
                <w:sz w:val="20"/>
                <w:szCs w:val="20"/>
                <w:color w:val="auto"/>
              </w:rPr>
            </w:pPr>
          </w:p>
        </w:tc>
        <w:tc>
          <w:tcPr>
            <w:tcW w:w="4640" w:type="dxa"/>
            <w:vAlign w:val="bottom"/>
            <w:tcBorders>
              <w:right w:val="single" w:sz="8" w:color="auto"/>
            </w:tcBorders>
          </w:tcPr>
          <w:p>
            <w:pPr>
              <w:spacing w:after="0"/>
              <w:rPr>
                <w:sz w:val="20"/>
                <w:szCs w:val="20"/>
                <w:color w:val="auto"/>
              </w:rPr>
            </w:pPr>
          </w:p>
        </w:tc>
      </w:tr>
      <w:tr>
        <w:trPr>
          <w:trHeight w:val="222"/>
        </w:trPr>
        <w:tc>
          <w:tcPr>
            <w:tcW w:w="60" w:type="dxa"/>
            <w:vAlign w:val="bottom"/>
            <w:tcBorders>
              <w:left w:val="single" w:sz="8" w:color="auto"/>
              <w:bottom w:val="single" w:sz="8" w:color="auto"/>
            </w:tcBorders>
          </w:tcPr>
          <w:p>
            <w:pPr>
              <w:spacing w:after="0"/>
              <w:rPr>
                <w:sz w:val="19"/>
                <w:szCs w:val="19"/>
                <w:color w:val="auto"/>
              </w:rPr>
            </w:pPr>
          </w:p>
        </w:tc>
        <w:tc>
          <w:tcPr>
            <w:tcW w:w="1500" w:type="dxa"/>
            <w:vAlign w:val="bottom"/>
            <w:tcBorders>
              <w:bottom w:val="single" w:sz="8" w:color="auto"/>
            </w:tcBorders>
          </w:tcPr>
          <w:p>
            <w:pPr>
              <w:spacing w:after="0"/>
              <w:rPr>
                <w:sz w:val="19"/>
                <w:szCs w:val="19"/>
                <w:color w:val="auto"/>
              </w:rPr>
            </w:pPr>
          </w:p>
        </w:tc>
        <w:tc>
          <w:tcPr>
            <w:tcW w:w="2740" w:type="dxa"/>
            <w:vAlign w:val="bottom"/>
            <w:tcBorders>
              <w:bottom w:val="single" w:sz="8" w:color="auto"/>
            </w:tcBorders>
          </w:tcPr>
          <w:p>
            <w:pPr>
              <w:spacing w:after="0"/>
              <w:rPr>
                <w:sz w:val="19"/>
                <w:szCs w:val="19"/>
                <w:color w:val="auto"/>
              </w:rPr>
            </w:pPr>
          </w:p>
        </w:tc>
        <w:tc>
          <w:tcPr>
            <w:tcW w:w="1440" w:type="dxa"/>
            <w:vAlign w:val="bottom"/>
            <w:tcBorders>
              <w:bottom w:val="single" w:sz="8" w:color="auto"/>
              <w:right w:val="single" w:sz="8" w:color="auto"/>
            </w:tcBorders>
          </w:tcPr>
          <w:p>
            <w:pPr>
              <w:spacing w:after="0"/>
              <w:rPr>
                <w:sz w:val="19"/>
                <w:szCs w:val="19"/>
                <w:color w:val="auto"/>
              </w:rPr>
            </w:pPr>
          </w:p>
        </w:tc>
        <w:tc>
          <w:tcPr>
            <w:tcW w:w="520" w:type="dxa"/>
            <w:vAlign w:val="bottom"/>
            <w:tcBorders>
              <w:bottom w:val="single" w:sz="8" w:color="auto"/>
            </w:tcBorders>
          </w:tcPr>
          <w:p>
            <w:pPr>
              <w:spacing w:after="0"/>
              <w:rPr>
                <w:sz w:val="19"/>
                <w:szCs w:val="19"/>
                <w:color w:val="auto"/>
              </w:rPr>
            </w:pPr>
          </w:p>
        </w:tc>
        <w:tc>
          <w:tcPr>
            <w:tcW w:w="520" w:type="dxa"/>
            <w:vAlign w:val="bottom"/>
            <w:tcBorders>
              <w:bottom w:val="single" w:sz="8" w:color="auto"/>
            </w:tcBorders>
          </w:tcPr>
          <w:p>
            <w:pPr>
              <w:spacing w:after="0"/>
              <w:rPr>
                <w:sz w:val="19"/>
                <w:szCs w:val="19"/>
                <w:color w:val="auto"/>
              </w:rPr>
            </w:pPr>
          </w:p>
        </w:tc>
        <w:tc>
          <w:tcPr>
            <w:tcW w:w="4640" w:type="dxa"/>
            <w:vAlign w:val="bottom"/>
            <w:tcBorders>
              <w:bottom w:val="single" w:sz="8" w:color="auto"/>
              <w:right w:val="single" w:sz="8" w:color="auto"/>
            </w:tcBorders>
          </w:tcPr>
          <w:p>
            <w:pPr>
              <w:spacing w:after="0"/>
              <w:rPr>
                <w:sz w:val="19"/>
                <w:szCs w:val="19"/>
                <w:color w:val="auto"/>
              </w:rPr>
            </w:pPr>
          </w:p>
        </w:tc>
      </w:tr>
      <w:tr>
        <w:trPr>
          <w:trHeight w:val="230"/>
        </w:trPr>
        <w:tc>
          <w:tcPr>
            <w:tcW w:w="60" w:type="dxa"/>
            <w:vAlign w:val="bottom"/>
            <w:tcBorders>
              <w:left w:val="single" w:sz="8" w:color="auto"/>
            </w:tcBorders>
          </w:tcPr>
          <w:p>
            <w:pPr>
              <w:spacing w:after="0"/>
              <w:rPr>
                <w:sz w:val="20"/>
                <w:szCs w:val="20"/>
                <w:color w:val="auto"/>
              </w:rPr>
            </w:pPr>
          </w:p>
        </w:tc>
        <w:tc>
          <w:tcPr>
            <w:tcW w:w="4240" w:type="dxa"/>
            <w:vAlign w:val="bottom"/>
            <w:gridSpan w:val="2"/>
          </w:tcPr>
          <w:p>
            <w:pPr>
              <w:spacing w:after="0"/>
              <w:rPr>
                <w:sz w:val="20"/>
                <w:szCs w:val="20"/>
                <w:color w:val="auto"/>
              </w:rPr>
            </w:pPr>
            <w:r>
              <w:rPr>
                <w:rFonts w:ascii="Arial" w:cs="Arial" w:eastAsia="Arial" w:hAnsi="Arial"/>
                <w:sz w:val="18"/>
                <w:szCs w:val="18"/>
                <w:color w:val="auto"/>
              </w:rPr>
              <w:t>State:</w:t>
            </w:r>
          </w:p>
        </w:tc>
        <w:tc>
          <w:tcPr>
            <w:tcW w:w="1440" w:type="dxa"/>
            <w:vAlign w:val="bottom"/>
            <w:tcBorders>
              <w:right w:val="single" w:sz="8" w:color="auto"/>
            </w:tcBorders>
          </w:tcPr>
          <w:p>
            <w:pPr>
              <w:spacing w:after="0"/>
              <w:rPr>
                <w:sz w:val="20"/>
                <w:szCs w:val="20"/>
                <w:color w:val="auto"/>
              </w:rPr>
            </w:pPr>
          </w:p>
        </w:tc>
        <w:tc>
          <w:tcPr>
            <w:tcW w:w="52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520" w:type="dxa"/>
            <w:vAlign w:val="bottom"/>
          </w:tcPr>
          <w:p>
            <w:pPr>
              <w:spacing w:after="0"/>
              <w:rPr>
                <w:sz w:val="20"/>
                <w:szCs w:val="20"/>
                <w:color w:val="auto"/>
              </w:rPr>
            </w:pPr>
          </w:p>
        </w:tc>
        <w:tc>
          <w:tcPr>
            <w:tcW w:w="4640" w:type="dxa"/>
            <w:vAlign w:val="bottom"/>
            <w:tcBorders>
              <w:right w:val="single" w:sz="8" w:color="auto"/>
            </w:tcBorders>
          </w:tcPr>
          <w:p>
            <w:pPr>
              <w:spacing w:after="0"/>
              <w:rPr>
                <w:sz w:val="20"/>
                <w:szCs w:val="20"/>
                <w:color w:val="auto"/>
              </w:rPr>
            </w:pPr>
          </w:p>
        </w:tc>
      </w:tr>
      <w:tr>
        <w:trPr>
          <w:trHeight w:val="222"/>
        </w:trPr>
        <w:tc>
          <w:tcPr>
            <w:tcW w:w="60" w:type="dxa"/>
            <w:vAlign w:val="bottom"/>
            <w:tcBorders>
              <w:left w:val="single" w:sz="8" w:color="auto"/>
              <w:bottom w:val="single" w:sz="8" w:color="auto"/>
            </w:tcBorders>
          </w:tcPr>
          <w:p>
            <w:pPr>
              <w:spacing w:after="0"/>
              <w:rPr>
                <w:sz w:val="19"/>
                <w:szCs w:val="19"/>
                <w:color w:val="auto"/>
              </w:rPr>
            </w:pPr>
          </w:p>
        </w:tc>
        <w:tc>
          <w:tcPr>
            <w:tcW w:w="1500" w:type="dxa"/>
            <w:vAlign w:val="bottom"/>
            <w:tcBorders>
              <w:bottom w:val="single" w:sz="8" w:color="auto"/>
            </w:tcBorders>
          </w:tcPr>
          <w:p>
            <w:pPr>
              <w:spacing w:after="0"/>
              <w:rPr>
                <w:sz w:val="19"/>
                <w:szCs w:val="19"/>
                <w:color w:val="auto"/>
              </w:rPr>
            </w:pPr>
          </w:p>
        </w:tc>
        <w:tc>
          <w:tcPr>
            <w:tcW w:w="2740" w:type="dxa"/>
            <w:vAlign w:val="bottom"/>
            <w:tcBorders>
              <w:bottom w:val="single" w:sz="8" w:color="auto"/>
            </w:tcBorders>
          </w:tcPr>
          <w:p>
            <w:pPr>
              <w:spacing w:after="0"/>
              <w:rPr>
                <w:sz w:val="19"/>
                <w:szCs w:val="19"/>
                <w:color w:val="auto"/>
              </w:rPr>
            </w:pPr>
          </w:p>
        </w:tc>
        <w:tc>
          <w:tcPr>
            <w:tcW w:w="1440" w:type="dxa"/>
            <w:vAlign w:val="bottom"/>
            <w:tcBorders>
              <w:bottom w:val="single" w:sz="8" w:color="auto"/>
              <w:right w:val="single" w:sz="8" w:color="auto"/>
            </w:tcBorders>
          </w:tcPr>
          <w:p>
            <w:pPr>
              <w:spacing w:after="0"/>
              <w:rPr>
                <w:sz w:val="19"/>
                <w:szCs w:val="19"/>
                <w:color w:val="auto"/>
              </w:rPr>
            </w:pPr>
          </w:p>
        </w:tc>
        <w:tc>
          <w:tcPr>
            <w:tcW w:w="520" w:type="dxa"/>
            <w:vAlign w:val="bottom"/>
            <w:tcBorders>
              <w:bottom w:val="single" w:sz="8" w:color="auto"/>
            </w:tcBorders>
          </w:tcPr>
          <w:p>
            <w:pPr>
              <w:spacing w:after="0"/>
              <w:rPr>
                <w:sz w:val="19"/>
                <w:szCs w:val="19"/>
                <w:color w:val="auto"/>
              </w:rPr>
            </w:pPr>
          </w:p>
        </w:tc>
        <w:tc>
          <w:tcPr>
            <w:tcW w:w="520" w:type="dxa"/>
            <w:vAlign w:val="bottom"/>
            <w:tcBorders>
              <w:bottom w:val="single" w:sz="8" w:color="auto"/>
            </w:tcBorders>
          </w:tcPr>
          <w:p>
            <w:pPr>
              <w:spacing w:after="0"/>
              <w:rPr>
                <w:sz w:val="19"/>
                <w:szCs w:val="19"/>
                <w:color w:val="auto"/>
              </w:rPr>
            </w:pPr>
          </w:p>
        </w:tc>
        <w:tc>
          <w:tcPr>
            <w:tcW w:w="4640" w:type="dxa"/>
            <w:vAlign w:val="bottom"/>
            <w:tcBorders>
              <w:bottom w:val="single" w:sz="8" w:color="auto"/>
              <w:right w:val="single" w:sz="8" w:color="auto"/>
            </w:tcBorders>
          </w:tcPr>
          <w:p>
            <w:pPr>
              <w:spacing w:after="0"/>
              <w:rPr>
                <w:sz w:val="19"/>
                <w:szCs w:val="19"/>
                <w:color w:val="auto"/>
              </w:rPr>
            </w:pPr>
          </w:p>
        </w:tc>
      </w:tr>
      <w:tr>
        <w:trPr>
          <w:trHeight w:val="230"/>
        </w:trPr>
        <w:tc>
          <w:tcPr>
            <w:tcW w:w="60" w:type="dxa"/>
            <w:vAlign w:val="bottom"/>
            <w:tcBorders>
              <w:left w:val="single" w:sz="8" w:color="auto"/>
            </w:tcBorders>
          </w:tcPr>
          <w:p>
            <w:pPr>
              <w:spacing w:after="0"/>
              <w:rPr>
                <w:sz w:val="20"/>
                <w:szCs w:val="20"/>
                <w:color w:val="auto"/>
              </w:rPr>
            </w:pPr>
          </w:p>
        </w:tc>
        <w:tc>
          <w:tcPr>
            <w:tcW w:w="4240" w:type="dxa"/>
            <w:vAlign w:val="bottom"/>
            <w:gridSpan w:val="2"/>
          </w:tcPr>
          <w:p>
            <w:pPr>
              <w:spacing w:after="0"/>
              <w:rPr>
                <w:sz w:val="20"/>
                <w:szCs w:val="20"/>
                <w:color w:val="auto"/>
              </w:rPr>
            </w:pPr>
            <w:r>
              <w:rPr>
                <w:rFonts w:ascii="Arial" w:cs="Arial" w:eastAsia="Arial" w:hAnsi="Arial"/>
                <w:sz w:val="18"/>
                <w:szCs w:val="18"/>
                <w:color w:val="auto"/>
              </w:rPr>
              <w:t>Zip Code:</w:t>
            </w:r>
          </w:p>
        </w:tc>
        <w:tc>
          <w:tcPr>
            <w:tcW w:w="1440" w:type="dxa"/>
            <w:vAlign w:val="bottom"/>
            <w:tcBorders>
              <w:right w:val="single" w:sz="8" w:color="auto"/>
            </w:tcBorders>
          </w:tcPr>
          <w:p>
            <w:pPr>
              <w:spacing w:after="0"/>
              <w:rPr>
                <w:sz w:val="20"/>
                <w:szCs w:val="20"/>
                <w:color w:val="auto"/>
              </w:rPr>
            </w:pPr>
          </w:p>
        </w:tc>
        <w:tc>
          <w:tcPr>
            <w:tcW w:w="52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520" w:type="dxa"/>
            <w:vAlign w:val="bottom"/>
          </w:tcPr>
          <w:p>
            <w:pPr>
              <w:spacing w:after="0"/>
              <w:rPr>
                <w:sz w:val="20"/>
                <w:szCs w:val="20"/>
                <w:color w:val="auto"/>
              </w:rPr>
            </w:pPr>
          </w:p>
        </w:tc>
        <w:tc>
          <w:tcPr>
            <w:tcW w:w="4640" w:type="dxa"/>
            <w:vAlign w:val="bottom"/>
            <w:tcBorders>
              <w:right w:val="single" w:sz="8" w:color="auto"/>
            </w:tcBorders>
          </w:tcPr>
          <w:p>
            <w:pPr>
              <w:spacing w:after="0"/>
              <w:rPr>
                <w:sz w:val="20"/>
                <w:szCs w:val="20"/>
                <w:color w:val="auto"/>
              </w:rPr>
            </w:pPr>
          </w:p>
        </w:tc>
      </w:tr>
      <w:tr>
        <w:trPr>
          <w:trHeight w:val="222"/>
        </w:trPr>
        <w:tc>
          <w:tcPr>
            <w:tcW w:w="60" w:type="dxa"/>
            <w:vAlign w:val="bottom"/>
            <w:tcBorders>
              <w:left w:val="single" w:sz="8" w:color="auto"/>
              <w:bottom w:val="single" w:sz="8" w:color="auto"/>
            </w:tcBorders>
          </w:tcPr>
          <w:p>
            <w:pPr>
              <w:spacing w:after="0"/>
              <w:rPr>
                <w:sz w:val="19"/>
                <w:szCs w:val="19"/>
                <w:color w:val="auto"/>
              </w:rPr>
            </w:pPr>
          </w:p>
        </w:tc>
        <w:tc>
          <w:tcPr>
            <w:tcW w:w="1500" w:type="dxa"/>
            <w:vAlign w:val="bottom"/>
            <w:tcBorders>
              <w:bottom w:val="single" w:sz="8" w:color="auto"/>
            </w:tcBorders>
          </w:tcPr>
          <w:p>
            <w:pPr>
              <w:spacing w:after="0"/>
              <w:rPr>
                <w:sz w:val="19"/>
                <w:szCs w:val="19"/>
                <w:color w:val="auto"/>
              </w:rPr>
            </w:pPr>
          </w:p>
        </w:tc>
        <w:tc>
          <w:tcPr>
            <w:tcW w:w="2740" w:type="dxa"/>
            <w:vAlign w:val="bottom"/>
            <w:tcBorders>
              <w:bottom w:val="single" w:sz="8" w:color="auto"/>
            </w:tcBorders>
          </w:tcPr>
          <w:p>
            <w:pPr>
              <w:spacing w:after="0"/>
              <w:rPr>
                <w:sz w:val="19"/>
                <w:szCs w:val="19"/>
                <w:color w:val="auto"/>
              </w:rPr>
            </w:pPr>
          </w:p>
        </w:tc>
        <w:tc>
          <w:tcPr>
            <w:tcW w:w="1440" w:type="dxa"/>
            <w:vAlign w:val="bottom"/>
            <w:tcBorders>
              <w:bottom w:val="single" w:sz="8" w:color="auto"/>
              <w:right w:val="single" w:sz="8" w:color="auto"/>
            </w:tcBorders>
          </w:tcPr>
          <w:p>
            <w:pPr>
              <w:spacing w:after="0"/>
              <w:rPr>
                <w:sz w:val="19"/>
                <w:szCs w:val="19"/>
                <w:color w:val="auto"/>
              </w:rPr>
            </w:pPr>
          </w:p>
        </w:tc>
        <w:tc>
          <w:tcPr>
            <w:tcW w:w="520" w:type="dxa"/>
            <w:vAlign w:val="bottom"/>
            <w:tcBorders>
              <w:bottom w:val="single" w:sz="8" w:color="auto"/>
            </w:tcBorders>
          </w:tcPr>
          <w:p>
            <w:pPr>
              <w:spacing w:after="0"/>
              <w:rPr>
                <w:sz w:val="19"/>
                <w:szCs w:val="19"/>
                <w:color w:val="auto"/>
              </w:rPr>
            </w:pPr>
          </w:p>
        </w:tc>
        <w:tc>
          <w:tcPr>
            <w:tcW w:w="520" w:type="dxa"/>
            <w:vAlign w:val="bottom"/>
            <w:tcBorders>
              <w:bottom w:val="single" w:sz="8" w:color="auto"/>
            </w:tcBorders>
          </w:tcPr>
          <w:p>
            <w:pPr>
              <w:spacing w:after="0"/>
              <w:rPr>
                <w:sz w:val="19"/>
                <w:szCs w:val="19"/>
                <w:color w:val="auto"/>
              </w:rPr>
            </w:pPr>
          </w:p>
        </w:tc>
        <w:tc>
          <w:tcPr>
            <w:tcW w:w="4640" w:type="dxa"/>
            <w:vAlign w:val="bottom"/>
            <w:tcBorders>
              <w:bottom w:val="single" w:sz="8" w:color="auto"/>
              <w:right w:val="single" w:sz="8" w:color="auto"/>
            </w:tcBorders>
          </w:tcPr>
          <w:p>
            <w:pPr>
              <w:spacing w:after="0"/>
              <w:rPr>
                <w:sz w:val="19"/>
                <w:szCs w:val="19"/>
                <w:color w:val="auto"/>
              </w:rPr>
            </w:pPr>
          </w:p>
        </w:tc>
      </w:tr>
      <w:tr>
        <w:trPr>
          <w:trHeight w:val="230"/>
        </w:trPr>
        <w:tc>
          <w:tcPr>
            <w:tcW w:w="60" w:type="dxa"/>
            <w:vAlign w:val="bottom"/>
            <w:tcBorders>
              <w:left w:val="single" w:sz="8" w:color="auto"/>
            </w:tcBorders>
          </w:tcPr>
          <w:p>
            <w:pPr>
              <w:spacing w:after="0"/>
              <w:rPr>
                <w:sz w:val="20"/>
                <w:szCs w:val="20"/>
                <w:color w:val="auto"/>
              </w:rPr>
            </w:pPr>
          </w:p>
        </w:tc>
        <w:tc>
          <w:tcPr>
            <w:tcW w:w="4240" w:type="dxa"/>
            <w:vAlign w:val="bottom"/>
            <w:gridSpan w:val="2"/>
          </w:tcPr>
          <w:p>
            <w:pPr>
              <w:spacing w:after="0"/>
              <w:rPr>
                <w:sz w:val="20"/>
                <w:szCs w:val="20"/>
                <w:color w:val="auto"/>
              </w:rPr>
            </w:pPr>
            <w:r>
              <w:rPr>
                <w:rFonts w:ascii="Arial" w:cs="Arial" w:eastAsia="Arial" w:hAnsi="Arial"/>
                <w:sz w:val="18"/>
                <w:szCs w:val="18"/>
                <w:color w:val="auto"/>
              </w:rPr>
              <w:t>Telephone:</w:t>
            </w:r>
          </w:p>
        </w:tc>
        <w:tc>
          <w:tcPr>
            <w:tcW w:w="1440" w:type="dxa"/>
            <w:vAlign w:val="bottom"/>
            <w:tcBorders>
              <w:right w:val="single" w:sz="8" w:color="auto"/>
            </w:tcBorders>
          </w:tcPr>
          <w:p>
            <w:pPr>
              <w:spacing w:after="0"/>
              <w:rPr>
                <w:sz w:val="20"/>
                <w:szCs w:val="20"/>
                <w:color w:val="auto"/>
              </w:rPr>
            </w:pPr>
          </w:p>
        </w:tc>
        <w:tc>
          <w:tcPr>
            <w:tcW w:w="52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520" w:type="dxa"/>
            <w:vAlign w:val="bottom"/>
          </w:tcPr>
          <w:p>
            <w:pPr>
              <w:spacing w:after="0"/>
              <w:rPr>
                <w:sz w:val="20"/>
                <w:szCs w:val="20"/>
                <w:color w:val="auto"/>
              </w:rPr>
            </w:pPr>
          </w:p>
        </w:tc>
        <w:tc>
          <w:tcPr>
            <w:tcW w:w="4640" w:type="dxa"/>
            <w:vAlign w:val="bottom"/>
            <w:tcBorders>
              <w:right w:val="single" w:sz="8" w:color="auto"/>
            </w:tcBorders>
          </w:tcPr>
          <w:p>
            <w:pPr>
              <w:spacing w:after="0"/>
              <w:rPr>
                <w:sz w:val="20"/>
                <w:szCs w:val="20"/>
                <w:color w:val="auto"/>
              </w:rPr>
            </w:pPr>
          </w:p>
        </w:tc>
      </w:tr>
      <w:tr>
        <w:trPr>
          <w:trHeight w:val="222"/>
        </w:trPr>
        <w:tc>
          <w:tcPr>
            <w:tcW w:w="60" w:type="dxa"/>
            <w:vAlign w:val="bottom"/>
            <w:tcBorders>
              <w:left w:val="single" w:sz="8" w:color="auto"/>
              <w:bottom w:val="single" w:sz="8" w:color="auto"/>
            </w:tcBorders>
          </w:tcPr>
          <w:p>
            <w:pPr>
              <w:spacing w:after="0"/>
              <w:rPr>
                <w:sz w:val="19"/>
                <w:szCs w:val="19"/>
                <w:color w:val="auto"/>
              </w:rPr>
            </w:pPr>
          </w:p>
        </w:tc>
        <w:tc>
          <w:tcPr>
            <w:tcW w:w="1500" w:type="dxa"/>
            <w:vAlign w:val="bottom"/>
            <w:tcBorders>
              <w:bottom w:val="single" w:sz="8" w:color="auto"/>
            </w:tcBorders>
          </w:tcPr>
          <w:p>
            <w:pPr>
              <w:spacing w:after="0"/>
              <w:rPr>
                <w:sz w:val="19"/>
                <w:szCs w:val="19"/>
                <w:color w:val="auto"/>
              </w:rPr>
            </w:pPr>
          </w:p>
        </w:tc>
        <w:tc>
          <w:tcPr>
            <w:tcW w:w="2740" w:type="dxa"/>
            <w:vAlign w:val="bottom"/>
            <w:tcBorders>
              <w:bottom w:val="single" w:sz="8" w:color="auto"/>
            </w:tcBorders>
          </w:tcPr>
          <w:p>
            <w:pPr>
              <w:spacing w:after="0"/>
              <w:rPr>
                <w:sz w:val="19"/>
                <w:szCs w:val="19"/>
                <w:color w:val="auto"/>
              </w:rPr>
            </w:pPr>
          </w:p>
        </w:tc>
        <w:tc>
          <w:tcPr>
            <w:tcW w:w="1440" w:type="dxa"/>
            <w:vAlign w:val="bottom"/>
            <w:tcBorders>
              <w:bottom w:val="single" w:sz="8" w:color="auto"/>
              <w:right w:val="single" w:sz="8" w:color="auto"/>
            </w:tcBorders>
          </w:tcPr>
          <w:p>
            <w:pPr>
              <w:spacing w:after="0"/>
              <w:rPr>
                <w:sz w:val="19"/>
                <w:szCs w:val="19"/>
                <w:color w:val="auto"/>
              </w:rPr>
            </w:pPr>
          </w:p>
        </w:tc>
        <w:tc>
          <w:tcPr>
            <w:tcW w:w="520" w:type="dxa"/>
            <w:vAlign w:val="bottom"/>
            <w:tcBorders>
              <w:bottom w:val="single" w:sz="8" w:color="auto"/>
            </w:tcBorders>
          </w:tcPr>
          <w:p>
            <w:pPr>
              <w:spacing w:after="0"/>
              <w:rPr>
                <w:sz w:val="19"/>
                <w:szCs w:val="19"/>
                <w:color w:val="auto"/>
              </w:rPr>
            </w:pPr>
          </w:p>
        </w:tc>
        <w:tc>
          <w:tcPr>
            <w:tcW w:w="520" w:type="dxa"/>
            <w:vAlign w:val="bottom"/>
            <w:tcBorders>
              <w:bottom w:val="single" w:sz="8" w:color="auto"/>
            </w:tcBorders>
          </w:tcPr>
          <w:p>
            <w:pPr>
              <w:spacing w:after="0"/>
              <w:rPr>
                <w:sz w:val="19"/>
                <w:szCs w:val="19"/>
                <w:color w:val="auto"/>
              </w:rPr>
            </w:pPr>
          </w:p>
        </w:tc>
        <w:tc>
          <w:tcPr>
            <w:tcW w:w="4640" w:type="dxa"/>
            <w:vAlign w:val="bottom"/>
            <w:tcBorders>
              <w:bottom w:val="single" w:sz="8" w:color="auto"/>
              <w:right w:val="single" w:sz="8" w:color="auto"/>
            </w:tcBorders>
          </w:tcPr>
          <w:p>
            <w:pPr>
              <w:spacing w:after="0"/>
              <w:rPr>
                <w:sz w:val="19"/>
                <w:szCs w:val="19"/>
                <w:color w:val="auto"/>
              </w:rPr>
            </w:pPr>
          </w:p>
        </w:tc>
      </w:tr>
      <w:tr>
        <w:trPr>
          <w:trHeight w:val="230"/>
        </w:trPr>
        <w:tc>
          <w:tcPr>
            <w:tcW w:w="60" w:type="dxa"/>
            <w:vAlign w:val="bottom"/>
            <w:tcBorders>
              <w:left w:val="single" w:sz="8" w:color="auto"/>
            </w:tcBorders>
          </w:tcPr>
          <w:p>
            <w:pPr>
              <w:spacing w:after="0"/>
              <w:rPr>
                <w:sz w:val="20"/>
                <w:szCs w:val="20"/>
                <w:color w:val="auto"/>
              </w:rPr>
            </w:pPr>
          </w:p>
        </w:tc>
        <w:tc>
          <w:tcPr>
            <w:tcW w:w="4240" w:type="dxa"/>
            <w:vAlign w:val="bottom"/>
            <w:gridSpan w:val="2"/>
          </w:tcPr>
          <w:p>
            <w:pPr>
              <w:spacing w:after="0"/>
              <w:rPr>
                <w:sz w:val="20"/>
                <w:szCs w:val="20"/>
                <w:color w:val="auto"/>
              </w:rPr>
            </w:pPr>
            <w:r>
              <w:rPr>
                <w:rFonts w:ascii="Arial" w:cs="Arial" w:eastAsia="Arial" w:hAnsi="Arial"/>
                <w:sz w:val="18"/>
                <w:szCs w:val="18"/>
                <w:color w:val="auto"/>
              </w:rPr>
              <w:t>Facsimile:</w:t>
            </w:r>
          </w:p>
        </w:tc>
        <w:tc>
          <w:tcPr>
            <w:tcW w:w="1440" w:type="dxa"/>
            <w:vAlign w:val="bottom"/>
            <w:tcBorders>
              <w:right w:val="single" w:sz="8" w:color="auto"/>
            </w:tcBorders>
          </w:tcPr>
          <w:p>
            <w:pPr>
              <w:spacing w:after="0"/>
              <w:rPr>
                <w:sz w:val="20"/>
                <w:szCs w:val="20"/>
                <w:color w:val="auto"/>
              </w:rPr>
            </w:pPr>
          </w:p>
        </w:tc>
        <w:tc>
          <w:tcPr>
            <w:tcW w:w="52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520" w:type="dxa"/>
            <w:vAlign w:val="bottom"/>
          </w:tcPr>
          <w:p>
            <w:pPr>
              <w:spacing w:after="0"/>
              <w:rPr>
                <w:sz w:val="20"/>
                <w:szCs w:val="20"/>
                <w:color w:val="auto"/>
              </w:rPr>
            </w:pPr>
          </w:p>
        </w:tc>
        <w:tc>
          <w:tcPr>
            <w:tcW w:w="4640" w:type="dxa"/>
            <w:vAlign w:val="bottom"/>
            <w:tcBorders>
              <w:right w:val="single" w:sz="8" w:color="auto"/>
            </w:tcBorders>
          </w:tcPr>
          <w:p>
            <w:pPr>
              <w:spacing w:after="0"/>
              <w:rPr>
                <w:sz w:val="20"/>
                <w:szCs w:val="20"/>
                <w:color w:val="auto"/>
              </w:rPr>
            </w:pPr>
          </w:p>
        </w:tc>
      </w:tr>
      <w:tr>
        <w:trPr>
          <w:trHeight w:val="222"/>
        </w:trPr>
        <w:tc>
          <w:tcPr>
            <w:tcW w:w="60" w:type="dxa"/>
            <w:vAlign w:val="bottom"/>
            <w:tcBorders>
              <w:left w:val="single" w:sz="8" w:color="auto"/>
              <w:bottom w:val="single" w:sz="8" w:color="auto"/>
            </w:tcBorders>
          </w:tcPr>
          <w:p>
            <w:pPr>
              <w:spacing w:after="0"/>
              <w:rPr>
                <w:sz w:val="19"/>
                <w:szCs w:val="19"/>
                <w:color w:val="auto"/>
              </w:rPr>
            </w:pPr>
          </w:p>
        </w:tc>
        <w:tc>
          <w:tcPr>
            <w:tcW w:w="1500" w:type="dxa"/>
            <w:vAlign w:val="bottom"/>
            <w:tcBorders>
              <w:bottom w:val="single" w:sz="8" w:color="auto"/>
            </w:tcBorders>
          </w:tcPr>
          <w:p>
            <w:pPr>
              <w:spacing w:after="0"/>
              <w:rPr>
                <w:sz w:val="19"/>
                <w:szCs w:val="19"/>
                <w:color w:val="auto"/>
              </w:rPr>
            </w:pPr>
          </w:p>
        </w:tc>
        <w:tc>
          <w:tcPr>
            <w:tcW w:w="2740" w:type="dxa"/>
            <w:vAlign w:val="bottom"/>
            <w:tcBorders>
              <w:bottom w:val="single" w:sz="8" w:color="auto"/>
            </w:tcBorders>
          </w:tcPr>
          <w:p>
            <w:pPr>
              <w:spacing w:after="0"/>
              <w:rPr>
                <w:sz w:val="19"/>
                <w:szCs w:val="19"/>
                <w:color w:val="auto"/>
              </w:rPr>
            </w:pPr>
          </w:p>
        </w:tc>
        <w:tc>
          <w:tcPr>
            <w:tcW w:w="1440" w:type="dxa"/>
            <w:vAlign w:val="bottom"/>
            <w:tcBorders>
              <w:bottom w:val="single" w:sz="8" w:color="auto"/>
              <w:right w:val="single" w:sz="8" w:color="auto"/>
            </w:tcBorders>
          </w:tcPr>
          <w:p>
            <w:pPr>
              <w:spacing w:after="0"/>
              <w:rPr>
                <w:sz w:val="19"/>
                <w:szCs w:val="19"/>
                <w:color w:val="auto"/>
              </w:rPr>
            </w:pPr>
          </w:p>
        </w:tc>
        <w:tc>
          <w:tcPr>
            <w:tcW w:w="520" w:type="dxa"/>
            <w:vAlign w:val="bottom"/>
            <w:tcBorders>
              <w:bottom w:val="single" w:sz="8" w:color="auto"/>
            </w:tcBorders>
          </w:tcPr>
          <w:p>
            <w:pPr>
              <w:spacing w:after="0"/>
              <w:rPr>
                <w:sz w:val="19"/>
                <w:szCs w:val="19"/>
                <w:color w:val="auto"/>
              </w:rPr>
            </w:pPr>
          </w:p>
        </w:tc>
        <w:tc>
          <w:tcPr>
            <w:tcW w:w="520" w:type="dxa"/>
            <w:vAlign w:val="bottom"/>
            <w:tcBorders>
              <w:bottom w:val="single" w:sz="8" w:color="auto"/>
            </w:tcBorders>
          </w:tcPr>
          <w:p>
            <w:pPr>
              <w:spacing w:after="0"/>
              <w:rPr>
                <w:sz w:val="19"/>
                <w:szCs w:val="19"/>
                <w:color w:val="auto"/>
              </w:rPr>
            </w:pPr>
          </w:p>
        </w:tc>
        <w:tc>
          <w:tcPr>
            <w:tcW w:w="4640" w:type="dxa"/>
            <w:vAlign w:val="bottom"/>
            <w:tcBorders>
              <w:bottom w:val="single" w:sz="8" w:color="auto"/>
              <w:right w:val="single" w:sz="8" w:color="auto"/>
            </w:tcBorders>
          </w:tcPr>
          <w:p>
            <w:pPr>
              <w:spacing w:after="0"/>
              <w:rPr>
                <w:sz w:val="19"/>
                <w:szCs w:val="19"/>
                <w:color w:val="auto"/>
              </w:rPr>
            </w:pPr>
          </w:p>
        </w:tc>
      </w:tr>
      <w:tr>
        <w:trPr>
          <w:trHeight w:val="230"/>
        </w:trPr>
        <w:tc>
          <w:tcPr>
            <w:tcW w:w="60" w:type="dxa"/>
            <w:vAlign w:val="bottom"/>
            <w:tcBorders>
              <w:left w:val="single" w:sz="8" w:color="auto"/>
            </w:tcBorders>
          </w:tcPr>
          <w:p>
            <w:pPr>
              <w:spacing w:after="0"/>
              <w:rPr>
                <w:sz w:val="20"/>
                <w:szCs w:val="20"/>
                <w:color w:val="auto"/>
              </w:rPr>
            </w:pPr>
          </w:p>
        </w:tc>
        <w:tc>
          <w:tcPr>
            <w:tcW w:w="4240" w:type="dxa"/>
            <w:vAlign w:val="bottom"/>
            <w:gridSpan w:val="2"/>
          </w:tcPr>
          <w:p>
            <w:pPr>
              <w:spacing w:after="0"/>
              <w:rPr>
                <w:sz w:val="20"/>
                <w:szCs w:val="20"/>
                <w:color w:val="auto"/>
              </w:rPr>
            </w:pPr>
            <w:r>
              <w:rPr>
                <w:rFonts w:ascii="Arial" w:cs="Arial" w:eastAsia="Arial" w:hAnsi="Arial"/>
                <w:sz w:val="18"/>
                <w:szCs w:val="18"/>
                <w:color w:val="auto"/>
              </w:rPr>
              <w:t>Email:</w:t>
            </w:r>
          </w:p>
        </w:tc>
        <w:tc>
          <w:tcPr>
            <w:tcW w:w="1440" w:type="dxa"/>
            <w:vAlign w:val="bottom"/>
            <w:tcBorders>
              <w:right w:val="single" w:sz="8" w:color="auto"/>
            </w:tcBorders>
          </w:tcPr>
          <w:p>
            <w:pPr>
              <w:spacing w:after="0"/>
              <w:rPr>
                <w:sz w:val="20"/>
                <w:szCs w:val="20"/>
                <w:color w:val="auto"/>
              </w:rPr>
            </w:pPr>
          </w:p>
        </w:tc>
        <w:tc>
          <w:tcPr>
            <w:tcW w:w="52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520" w:type="dxa"/>
            <w:vAlign w:val="bottom"/>
          </w:tcPr>
          <w:p>
            <w:pPr>
              <w:spacing w:after="0"/>
              <w:rPr>
                <w:sz w:val="20"/>
                <w:szCs w:val="20"/>
                <w:color w:val="auto"/>
              </w:rPr>
            </w:pPr>
          </w:p>
        </w:tc>
        <w:tc>
          <w:tcPr>
            <w:tcW w:w="4640" w:type="dxa"/>
            <w:vAlign w:val="bottom"/>
            <w:tcBorders>
              <w:right w:val="single" w:sz="8" w:color="auto"/>
            </w:tcBorders>
          </w:tcPr>
          <w:p>
            <w:pPr>
              <w:spacing w:after="0"/>
              <w:rPr>
                <w:sz w:val="20"/>
                <w:szCs w:val="20"/>
                <w:color w:val="auto"/>
              </w:rPr>
            </w:pPr>
          </w:p>
        </w:tc>
      </w:tr>
      <w:tr>
        <w:trPr>
          <w:trHeight w:val="222"/>
        </w:trPr>
        <w:tc>
          <w:tcPr>
            <w:tcW w:w="60" w:type="dxa"/>
            <w:vAlign w:val="bottom"/>
            <w:tcBorders>
              <w:left w:val="single" w:sz="8" w:color="auto"/>
              <w:bottom w:val="single" w:sz="8" w:color="auto"/>
            </w:tcBorders>
          </w:tcPr>
          <w:p>
            <w:pPr>
              <w:spacing w:after="0"/>
              <w:rPr>
                <w:sz w:val="19"/>
                <w:szCs w:val="19"/>
                <w:color w:val="auto"/>
              </w:rPr>
            </w:pPr>
          </w:p>
        </w:tc>
        <w:tc>
          <w:tcPr>
            <w:tcW w:w="1500" w:type="dxa"/>
            <w:vAlign w:val="bottom"/>
            <w:tcBorders>
              <w:bottom w:val="single" w:sz="8" w:color="auto"/>
            </w:tcBorders>
          </w:tcPr>
          <w:p>
            <w:pPr>
              <w:spacing w:after="0"/>
              <w:rPr>
                <w:sz w:val="19"/>
                <w:szCs w:val="19"/>
                <w:color w:val="auto"/>
              </w:rPr>
            </w:pPr>
          </w:p>
        </w:tc>
        <w:tc>
          <w:tcPr>
            <w:tcW w:w="2740" w:type="dxa"/>
            <w:vAlign w:val="bottom"/>
            <w:tcBorders>
              <w:bottom w:val="single" w:sz="8" w:color="auto"/>
            </w:tcBorders>
          </w:tcPr>
          <w:p>
            <w:pPr>
              <w:spacing w:after="0"/>
              <w:rPr>
                <w:sz w:val="19"/>
                <w:szCs w:val="19"/>
                <w:color w:val="auto"/>
              </w:rPr>
            </w:pPr>
          </w:p>
        </w:tc>
        <w:tc>
          <w:tcPr>
            <w:tcW w:w="1440" w:type="dxa"/>
            <w:vAlign w:val="bottom"/>
            <w:tcBorders>
              <w:bottom w:val="single" w:sz="8" w:color="auto"/>
              <w:right w:val="single" w:sz="8" w:color="auto"/>
            </w:tcBorders>
          </w:tcPr>
          <w:p>
            <w:pPr>
              <w:spacing w:after="0"/>
              <w:rPr>
                <w:sz w:val="19"/>
                <w:szCs w:val="19"/>
                <w:color w:val="auto"/>
              </w:rPr>
            </w:pPr>
          </w:p>
        </w:tc>
        <w:tc>
          <w:tcPr>
            <w:tcW w:w="520" w:type="dxa"/>
            <w:vAlign w:val="bottom"/>
            <w:tcBorders>
              <w:bottom w:val="single" w:sz="8" w:color="auto"/>
            </w:tcBorders>
          </w:tcPr>
          <w:p>
            <w:pPr>
              <w:spacing w:after="0"/>
              <w:rPr>
                <w:sz w:val="19"/>
                <w:szCs w:val="19"/>
                <w:color w:val="auto"/>
              </w:rPr>
            </w:pPr>
          </w:p>
        </w:tc>
        <w:tc>
          <w:tcPr>
            <w:tcW w:w="520" w:type="dxa"/>
            <w:vAlign w:val="bottom"/>
            <w:tcBorders>
              <w:bottom w:val="single" w:sz="8" w:color="auto"/>
            </w:tcBorders>
          </w:tcPr>
          <w:p>
            <w:pPr>
              <w:spacing w:after="0"/>
              <w:rPr>
                <w:sz w:val="19"/>
                <w:szCs w:val="19"/>
                <w:color w:val="auto"/>
              </w:rPr>
            </w:pPr>
          </w:p>
        </w:tc>
        <w:tc>
          <w:tcPr>
            <w:tcW w:w="4640" w:type="dxa"/>
            <w:vAlign w:val="bottom"/>
            <w:tcBorders>
              <w:bottom w:val="single" w:sz="8" w:color="auto"/>
              <w:right w:val="single" w:sz="8" w:color="auto"/>
            </w:tcBorders>
          </w:tcPr>
          <w:p>
            <w:pPr>
              <w:spacing w:after="0"/>
              <w:rPr>
                <w:sz w:val="19"/>
                <w:szCs w:val="19"/>
                <w:color w:val="auto"/>
              </w:rPr>
            </w:pPr>
          </w:p>
        </w:tc>
      </w:tr>
      <w:tr>
        <w:trPr>
          <w:trHeight w:val="230"/>
        </w:trPr>
        <w:tc>
          <w:tcPr>
            <w:tcW w:w="60" w:type="dxa"/>
            <w:vAlign w:val="bottom"/>
            <w:tcBorders>
              <w:left w:val="single" w:sz="8" w:color="auto"/>
            </w:tcBorders>
          </w:tcPr>
          <w:p>
            <w:pPr>
              <w:spacing w:after="0"/>
              <w:rPr>
                <w:sz w:val="20"/>
                <w:szCs w:val="20"/>
                <w:color w:val="auto"/>
              </w:rPr>
            </w:pPr>
          </w:p>
        </w:tc>
        <w:tc>
          <w:tcPr>
            <w:tcW w:w="4240" w:type="dxa"/>
            <w:vAlign w:val="bottom"/>
            <w:gridSpan w:val="2"/>
          </w:tcPr>
          <w:p>
            <w:pPr>
              <w:spacing w:after="0"/>
              <w:rPr>
                <w:sz w:val="20"/>
                <w:szCs w:val="20"/>
                <w:color w:val="auto"/>
              </w:rPr>
            </w:pPr>
            <w:r>
              <w:rPr>
                <w:rFonts w:ascii="Arial" w:cs="Arial" w:eastAsia="Arial" w:hAnsi="Arial"/>
                <w:sz w:val="18"/>
                <w:szCs w:val="18"/>
                <w:color w:val="auto"/>
              </w:rPr>
              <w:t>Tax ID # or Social Security #:</w:t>
            </w:r>
          </w:p>
        </w:tc>
        <w:tc>
          <w:tcPr>
            <w:tcW w:w="1440" w:type="dxa"/>
            <w:vAlign w:val="bottom"/>
            <w:tcBorders>
              <w:right w:val="single" w:sz="8" w:color="auto"/>
            </w:tcBorders>
          </w:tcPr>
          <w:p>
            <w:pPr>
              <w:spacing w:after="0"/>
              <w:rPr>
                <w:sz w:val="20"/>
                <w:szCs w:val="20"/>
                <w:color w:val="auto"/>
              </w:rPr>
            </w:pPr>
          </w:p>
        </w:tc>
        <w:tc>
          <w:tcPr>
            <w:tcW w:w="52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520" w:type="dxa"/>
            <w:vAlign w:val="bottom"/>
          </w:tcPr>
          <w:p>
            <w:pPr>
              <w:spacing w:after="0"/>
              <w:rPr>
                <w:sz w:val="20"/>
                <w:szCs w:val="20"/>
                <w:color w:val="auto"/>
              </w:rPr>
            </w:pPr>
          </w:p>
        </w:tc>
        <w:tc>
          <w:tcPr>
            <w:tcW w:w="4640" w:type="dxa"/>
            <w:vAlign w:val="bottom"/>
            <w:tcBorders>
              <w:right w:val="single" w:sz="8" w:color="auto"/>
            </w:tcBorders>
          </w:tcPr>
          <w:p>
            <w:pPr>
              <w:spacing w:after="0"/>
              <w:rPr>
                <w:sz w:val="20"/>
                <w:szCs w:val="20"/>
                <w:color w:val="auto"/>
              </w:rPr>
            </w:pPr>
          </w:p>
        </w:tc>
      </w:tr>
      <w:tr>
        <w:trPr>
          <w:trHeight w:val="222"/>
        </w:trPr>
        <w:tc>
          <w:tcPr>
            <w:tcW w:w="60" w:type="dxa"/>
            <w:vAlign w:val="bottom"/>
            <w:tcBorders>
              <w:left w:val="single" w:sz="8" w:color="auto"/>
              <w:bottom w:val="single" w:sz="8" w:color="auto"/>
            </w:tcBorders>
          </w:tcPr>
          <w:p>
            <w:pPr>
              <w:spacing w:after="0"/>
              <w:rPr>
                <w:sz w:val="19"/>
                <w:szCs w:val="19"/>
                <w:color w:val="auto"/>
              </w:rPr>
            </w:pPr>
          </w:p>
        </w:tc>
        <w:tc>
          <w:tcPr>
            <w:tcW w:w="1500" w:type="dxa"/>
            <w:vAlign w:val="bottom"/>
            <w:tcBorders>
              <w:bottom w:val="single" w:sz="8" w:color="auto"/>
            </w:tcBorders>
          </w:tcPr>
          <w:p>
            <w:pPr>
              <w:spacing w:after="0"/>
              <w:rPr>
                <w:sz w:val="19"/>
                <w:szCs w:val="19"/>
                <w:color w:val="auto"/>
              </w:rPr>
            </w:pPr>
          </w:p>
        </w:tc>
        <w:tc>
          <w:tcPr>
            <w:tcW w:w="2740" w:type="dxa"/>
            <w:vAlign w:val="bottom"/>
            <w:tcBorders>
              <w:bottom w:val="single" w:sz="8" w:color="auto"/>
            </w:tcBorders>
          </w:tcPr>
          <w:p>
            <w:pPr>
              <w:spacing w:after="0"/>
              <w:rPr>
                <w:sz w:val="19"/>
                <w:szCs w:val="19"/>
                <w:color w:val="auto"/>
              </w:rPr>
            </w:pPr>
          </w:p>
        </w:tc>
        <w:tc>
          <w:tcPr>
            <w:tcW w:w="1440" w:type="dxa"/>
            <w:vAlign w:val="bottom"/>
            <w:tcBorders>
              <w:bottom w:val="single" w:sz="8" w:color="auto"/>
              <w:right w:val="single" w:sz="8" w:color="auto"/>
            </w:tcBorders>
          </w:tcPr>
          <w:p>
            <w:pPr>
              <w:spacing w:after="0"/>
              <w:rPr>
                <w:sz w:val="19"/>
                <w:szCs w:val="19"/>
                <w:color w:val="auto"/>
              </w:rPr>
            </w:pPr>
          </w:p>
        </w:tc>
        <w:tc>
          <w:tcPr>
            <w:tcW w:w="5680" w:type="dxa"/>
            <w:vAlign w:val="bottom"/>
            <w:tcBorders>
              <w:bottom w:val="single" w:sz="8" w:color="auto"/>
              <w:right w:val="single" w:sz="8" w:color="auto"/>
            </w:tcBorders>
            <w:gridSpan w:val="3"/>
          </w:tcPr>
          <w:p>
            <w:pPr>
              <w:spacing w:after="0"/>
              <w:rPr>
                <w:sz w:val="19"/>
                <w:szCs w:val="19"/>
                <w:color w:val="auto"/>
              </w:rPr>
            </w:pPr>
          </w:p>
        </w:tc>
      </w:tr>
      <w:tr>
        <w:trPr>
          <w:trHeight w:val="230"/>
        </w:trPr>
        <w:tc>
          <w:tcPr>
            <w:tcW w:w="60" w:type="dxa"/>
            <w:vAlign w:val="bottom"/>
            <w:tcBorders>
              <w:left w:val="single" w:sz="8" w:color="auto"/>
            </w:tcBorders>
          </w:tcPr>
          <w:p>
            <w:pPr>
              <w:spacing w:after="0"/>
              <w:rPr>
                <w:sz w:val="20"/>
                <w:szCs w:val="20"/>
                <w:color w:val="auto"/>
              </w:rPr>
            </w:pPr>
          </w:p>
        </w:tc>
        <w:tc>
          <w:tcPr>
            <w:tcW w:w="4240" w:type="dxa"/>
            <w:vAlign w:val="bottom"/>
            <w:gridSpan w:val="2"/>
          </w:tcPr>
          <w:p>
            <w:pPr>
              <w:spacing w:after="0"/>
              <w:rPr>
                <w:sz w:val="20"/>
                <w:szCs w:val="20"/>
                <w:color w:val="auto"/>
              </w:rPr>
            </w:pPr>
            <w:r>
              <w:rPr>
                <w:rFonts w:ascii="Arial" w:cs="Arial" w:eastAsia="Arial" w:hAnsi="Arial"/>
                <w:sz w:val="18"/>
                <w:szCs w:val="18"/>
                <w:color w:val="auto"/>
              </w:rPr>
              <w:t>Name in which Shares should be issued:</w:t>
            </w:r>
          </w:p>
        </w:tc>
        <w:tc>
          <w:tcPr>
            <w:tcW w:w="1440" w:type="dxa"/>
            <w:vAlign w:val="bottom"/>
            <w:tcBorders>
              <w:right w:val="single" w:sz="8" w:color="auto"/>
            </w:tcBorders>
          </w:tcPr>
          <w:p>
            <w:pPr>
              <w:spacing w:after="0"/>
              <w:rPr>
                <w:sz w:val="20"/>
                <w:szCs w:val="20"/>
                <w:color w:val="auto"/>
              </w:rPr>
            </w:pPr>
          </w:p>
        </w:tc>
        <w:tc>
          <w:tcPr>
            <w:tcW w:w="5680" w:type="dxa"/>
            <w:vAlign w:val="bottom"/>
            <w:tcBorders>
              <w:right w:val="single" w:sz="8" w:color="auto"/>
            </w:tcBorders>
            <w:gridSpan w:val="3"/>
          </w:tcPr>
          <w:p>
            <w:pPr>
              <w:ind w:left="40"/>
              <w:spacing w:after="0"/>
              <w:rPr>
                <w:sz w:val="20"/>
                <w:szCs w:val="20"/>
                <w:color w:val="auto"/>
              </w:rPr>
            </w:pPr>
            <w:r>
              <w:rPr>
                <w:rFonts w:ascii="Arial" w:cs="Arial" w:eastAsia="Arial" w:hAnsi="Arial"/>
                <w:sz w:val="18"/>
                <w:szCs w:val="18"/>
                <w:color w:val="auto"/>
              </w:rPr>
              <w:t>Vivo Capital Surplus Fund VIII, L.P.</w:t>
            </w:r>
          </w:p>
        </w:tc>
      </w:tr>
      <w:tr>
        <w:trPr>
          <w:trHeight w:val="222"/>
        </w:trPr>
        <w:tc>
          <w:tcPr>
            <w:tcW w:w="60" w:type="dxa"/>
            <w:vAlign w:val="bottom"/>
            <w:tcBorders>
              <w:left w:val="single" w:sz="8" w:color="auto"/>
              <w:bottom w:val="single" w:sz="8" w:color="auto"/>
            </w:tcBorders>
          </w:tcPr>
          <w:p>
            <w:pPr>
              <w:spacing w:after="0"/>
              <w:rPr>
                <w:sz w:val="19"/>
                <w:szCs w:val="19"/>
                <w:color w:val="auto"/>
              </w:rPr>
            </w:pPr>
          </w:p>
        </w:tc>
        <w:tc>
          <w:tcPr>
            <w:tcW w:w="1500" w:type="dxa"/>
            <w:vAlign w:val="bottom"/>
            <w:tcBorders>
              <w:bottom w:val="single" w:sz="8" w:color="auto"/>
            </w:tcBorders>
          </w:tcPr>
          <w:p>
            <w:pPr>
              <w:spacing w:after="0"/>
              <w:rPr>
                <w:sz w:val="19"/>
                <w:szCs w:val="19"/>
                <w:color w:val="auto"/>
              </w:rPr>
            </w:pPr>
          </w:p>
        </w:tc>
        <w:tc>
          <w:tcPr>
            <w:tcW w:w="2740" w:type="dxa"/>
            <w:vAlign w:val="bottom"/>
            <w:tcBorders>
              <w:bottom w:val="single" w:sz="8" w:color="auto"/>
            </w:tcBorders>
          </w:tcPr>
          <w:p>
            <w:pPr>
              <w:spacing w:after="0"/>
              <w:rPr>
                <w:sz w:val="19"/>
                <w:szCs w:val="19"/>
                <w:color w:val="auto"/>
              </w:rPr>
            </w:pPr>
          </w:p>
        </w:tc>
        <w:tc>
          <w:tcPr>
            <w:tcW w:w="1440" w:type="dxa"/>
            <w:vAlign w:val="bottom"/>
            <w:tcBorders>
              <w:bottom w:val="single" w:sz="8" w:color="auto"/>
              <w:right w:val="single" w:sz="8" w:color="auto"/>
            </w:tcBorders>
          </w:tcPr>
          <w:p>
            <w:pPr>
              <w:spacing w:after="0"/>
              <w:rPr>
                <w:sz w:val="19"/>
                <w:szCs w:val="19"/>
                <w:color w:val="auto"/>
              </w:rPr>
            </w:pPr>
          </w:p>
        </w:tc>
        <w:tc>
          <w:tcPr>
            <w:tcW w:w="520" w:type="dxa"/>
            <w:vAlign w:val="bottom"/>
            <w:tcBorders>
              <w:bottom w:val="single" w:sz="8" w:color="auto"/>
            </w:tcBorders>
          </w:tcPr>
          <w:p>
            <w:pPr>
              <w:spacing w:after="0"/>
              <w:rPr>
                <w:sz w:val="19"/>
                <w:szCs w:val="19"/>
                <w:color w:val="auto"/>
              </w:rPr>
            </w:pPr>
          </w:p>
        </w:tc>
        <w:tc>
          <w:tcPr>
            <w:tcW w:w="520" w:type="dxa"/>
            <w:vAlign w:val="bottom"/>
            <w:tcBorders>
              <w:bottom w:val="single" w:sz="8" w:color="auto"/>
            </w:tcBorders>
          </w:tcPr>
          <w:p>
            <w:pPr>
              <w:spacing w:after="0"/>
              <w:rPr>
                <w:sz w:val="19"/>
                <w:szCs w:val="19"/>
                <w:color w:val="auto"/>
              </w:rPr>
            </w:pPr>
          </w:p>
        </w:tc>
        <w:tc>
          <w:tcPr>
            <w:tcW w:w="4640" w:type="dxa"/>
            <w:vAlign w:val="bottom"/>
            <w:tcBorders>
              <w:bottom w:val="single" w:sz="8" w:color="auto"/>
              <w:right w:val="single" w:sz="8" w:color="auto"/>
            </w:tcBorders>
          </w:tcPr>
          <w:p>
            <w:pPr>
              <w:spacing w:after="0"/>
              <w:rPr>
                <w:sz w:val="19"/>
                <w:szCs w:val="19"/>
                <w:color w:val="auto"/>
              </w:rPr>
            </w:pPr>
          </w:p>
        </w:tc>
      </w:tr>
      <w:tr>
        <w:trPr>
          <w:trHeight w:val="198"/>
        </w:trPr>
        <w:tc>
          <w:tcPr>
            <w:tcW w:w="60" w:type="dxa"/>
            <w:vAlign w:val="bottom"/>
            <w:tcBorders>
              <w:left w:val="single" w:sz="8" w:color="auto"/>
            </w:tcBorders>
          </w:tcPr>
          <w:p>
            <w:pPr>
              <w:spacing w:after="0"/>
              <w:rPr>
                <w:sz w:val="17"/>
                <w:szCs w:val="17"/>
                <w:color w:val="auto"/>
              </w:rPr>
            </w:pPr>
          </w:p>
        </w:tc>
        <w:tc>
          <w:tcPr>
            <w:tcW w:w="4240" w:type="dxa"/>
            <w:vAlign w:val="bottom"/>
            <w:gridSpan w:val="2"/>
          </w:tcPr>
          <w:p>
            <w:pPr>
              <w:spacing w:after="0" w:line="199" w:lineRule="exact"/>
              <w:rPr>
                <w:sz w:val="20"/>
                <w:szCs w:val="20"/>
                <w:color w:val="auto"/>
              </w:rPr>
            </w:pPr>
            <w:r>
              <w:rPr>
                <w:rFonts w:ascii="Arial" w:cs="Arial" w:eastAsia="Arial" w:hAnsi="Arial"/>
                <w:sz w:val="18"/>
                <w:szCs w:val="18"/>
                <w:color w:val="auto"/>
              </w:rPr>
              <w:t>Maximum Percentage</w:t>
            </w:r>
          </w:p>
        </w:tc>
        <w:tc>
          <w:tcPr>
            <w:tcW w:w="1440" w:type="dxa"/>
            <w:vAlign w:val="bottom"/>
            <w:tcBorders>
              <w:right w:val="single" w:sz="8" w:color="auto"/>
            </w:tcBorders>
          </w:tcPr>
          <w:p>
            <w:pPr>
              <w:spacing w:after="0"/>
              <w:rPr>
                <w:sz w:val="17"/>
                <w:szCs w:val="17"/>
                <w:color w:val="auto"/>
              </w:rPr>
            </w:pPr>
          </w:p>
        </w:tc>
        <w:tc>
          <w:tcPr>
            <w:tcW w:w="520" w:type="dxa"/>
            <w:vAlign w:val="bottom"/>
          </w:tcPr>
          <w:p>
            <w:pPr>
              <w:jc w:val="right"/>
              <w:ind w:right="10"/>
              <w:spacing w:after="0" w:line="199" w:lineRule="exact"/>
              <w:rPr>
                <w:sz w:val="20"/>
                <w:szCs w:val="20"/>
                <w:color w:val="auto"/>
              </w:rPr>
            </w:pPr>
            <w:r>
              <w:rPr>
                <w:rFonts w:ascii="Arial" w:cs="Arial" w:eastAsia="Arial" w:hAnsi="Arial"/>
                <w:sz w:val="18"/>
                <w:szCs w:val="18"/>
                <w:color w:val="auto"/>
              </w:rPr>
              <w:t>[</w:t>
            </w:r>
          </w:p>
        </w:tc>
        <w:tc>
          <w:tcPr>
            <w:tcW w:w="520" w:type="dxa"/>
            <w:vAlign w:val="bottom"/>
          </w:tcPr>
          <w:p>
            <w:pPr>
              <w:jc w:val="right"/>
              <w:ind w:right="290"/>
              <w:spacing w:after="0" w:line="199" w:lineRule="exact"/>
              <w:rPr>
                <w:sz w:val="20"/>
                <w:szCs w:val="20"/>
                <w:color w:val="auto"/>
              </w:rPr>
            </w:pPr>
            <w:r>
              <w:rPr>
                <w:rFonts w:ascii="Arial" w:cs="Arial" w:eastAsia="Arial" w:hAnsi="Arial"/>
                <w:sz w:val="18"/>
                <w:szCs w:val="18"/>
                <w:color w:val="auto"/>
              </w:rPr>
              <w:t>]</w:t>
            </w:r>
          </w:p>
        </w:tc>
        <w:tc>
          <w:tcPr>
            <w:tcW w:w="4640" w:type="dxa"/>
            <w:vAlign w:val="bottom"/>
            <w:tcBorders>
              <w:right w:val="single" w:sz="8" w:color="auto"/>
            </w:tcBorders>
          </w:tcPr>
          <w:p>
            <w:pPr>
              <w:ind w:left="260"/>
              <w:spacing w:after="0" w:line="199" w:lineRule="exact"/>
              <w:rPr>
                <w:sz w:val="20"/>
                <w:szCs w:val="20"/>
                <w:color w:val="auto"/>
              </w:rPr>
            </w:pPr>
            <w:r>
              <w:rPr>
                <w:rFonts w:ascii="Arial" w:cs="Arial" w:eastAsia="Arial" w:hAnsi="Arial"/>
                <w:sz w:val="18"/>
                <w:szCs w:val="18"/>
                <w:color w:val="auto"/>
              </w:rPr>
              <w:t>4.999%</w:t>
            </w:r>
          </w:p>
        </w:tc>
      </w:tr>
      <w:tr>
        <w:trPr>
          <w:trHeight w:val="216"/>
        </w:trPr>
        <w:tc>
          <w:tcPr>
            <w:tcW w:w="60" w:type="dxa"/>
            <w:vAlign w:val="bottom"/>
            <w:tcBorders>
              <w:left w:val="single" w:sz="8" w:color="auto"/>
            </w:tcBorders>
          </w:tcPr>
          <w:p>
            <w:pPr>
              <w:spacing w:after="0"/>
              <w:rPr>
                <w:sz w:val="18"/>
                <w:szCs w:val="18"/>
                <w:color w:val="auto"/>
              </w:rPr>
            </w:pPr>
          </w:p>
        </w:tc>
        <w:tc>
          <w:tcPr>
            <w:tcW w:w="1500" w:type="dxa"/>
            <w:vAlign w:val="bottom"/>
          </w:tcPr>
          <w:p>
            <w:pPr>
              <w:spacing w:after="0"/>
              <w:rPr>
                <w:sz w:val="18"/>
                <w:szCs w:val="18"/>
                <w:color w:val="auto"/>
              </w:rPr>
            </w:pPr>
          </w:p>
        </w:tc>
        <w:tc>
          <w:tcPr>
            <w:tcW w:w="2740" w:type="dxa"/>
            <w:vAlign w:val="bottom"/>
          </w:tcPr>
          <w:p>
            <w:pPr>
              <w:spacing w:after="0"/>
              <w:rPr>
                <w:sz w:val="18"/>
                <w:szCs w:val="18"/>
                <w:color w:val="auto"/>
              </w:rPr>
            </w:pPr>
          </w:p>
        </w:tc>
        <w:tc>
          <w:tcPr>
            <w:tcW w:w="1440" w:type="dxa"/>
            <w:vAlign w:val="bottom"/>
            <w:tcBorders>
              <w:right w:val="single" w:sz="8" w:color="auto"/>
            </w:tcBorders>
          </w:tcPr>
          <w:p>
            <w:pPr>
              <w:spacing w:after="0"/>
              <w:rPr>
                <w:sz w:val="18"/>
                <w:szCs w:val="18"/>
                <w:color w:val="auto"/>
              </w:rPr>
            </w:pPr>
          </w:p>
        </w:tc>
        <w:tc>
          <w:tcPr>
            <w:tcW w:w="1040" w:type="dxa"/>
            <w:vAlign w:val="bottom"/>
            <w:gridSpan w:val="2"/>
          </w:tcPr>
          <w:p>
            <w:pPr>
              <w:ind w:left="360"/>
              <w:spacing w:after="0"/>
              <w:rPr>
                <w:sz w:val="20"/>
                <w:szCs w:val="20"/>
                <w:color w:val="auto"/>
              </w:rPr>
            </w:pPr>
            <w:r>
              <w:rPr>
                <w:rFonts w:ascii="Arial" w:cs="Arial" w:eastAsia="Arial" w:hAnsi="Arial"/>
                <w:sz w:val="18"/>
                <w:szCs w:val="18"/>
                <w:color w:val="auto"/>
              </w:rPr>
              <w:t>[ X ]</w:t>
            </w:r>
          </w:p>
        </w:tc>
        <w:tc>
          <w:tcPr>
            <w:tcW w:w="4640" w:type="dxa"/>
            <w:vAlign w:val="bottom"/>
            <w:tcBorders>
              <w:right w:val="single" w:sz="8" w:color="auto"/>
            </w:tcBorders>
          </w:tcPr>
          <w:p>
            <w:pPr>
              <w:ind w:left="240"/>
              <w:spacing w:after="0"/>
              <w:rPr>
                <w:sz w:val="20"/>
                <w:szCs w:val="20"/>
                <w:color w:val="auto"/>
              </w:rPr>
            </w:pPr>
            <w:r>
              <w:rPr>
                <w:rFonts w:ascii="Arial" w:cs="Arial" w:eastAsia="Arial" w:hAnsi="Arial"/>
                <w:sz w:val="18"/>
                <w:szCs w:val="18"/>
                <w:color w:val="auto"/>
              </w:rPr>
              <w:t>9.999%</w:t>
            </w:r>
          </w:p>
        </w:tc>
      </w:tr>
      <w:tr>
        <w:trPr>
          <w:trHeight w:val="241"/>
        </w:trPr>
        <w:tc>
          <w:tcPr>
            <w:tcW w:w="60" w:type="dxa"/>
            <w:vAlign w:val="bottom"/>
            <w:tcBorders>
              <w:left w:val="single" w:sz="8" w:color="auto"/>
              <w:bottom w:val="single" w:sz="8" w:color="auto"/>
            </w:tcBorders>
          </w:tcPr>
          <w:p>
            <w:pPr>
              <w:spacing w:after="0"/>
              <w:rPr>
                <w:sz w:val="20"/>
                <w:szCs w:val="20"/>
                <w:color w:val="auto"/>
              </w:rPr>
            </w:pPr>
          </w:p>
        </w:tc>
        <w:tc>
          <w:tcPr>
            <w:tcW w:w="1500" w:type="dxa"/>
            <w:vAlign w:val="bottom"/>
            <w:tcBorders>
              <w:bottom w:val="single" w:sz="8" w:color="auto"/>
            </w:tcBorders>
          </w:tcPr>
          <w:p>
            <w:pPr>
              <w:spacing w:after="0"/>
              <w:rPr>
                <w:sz w:val="20"/>
                <w:szCs w:val="20"/>
                <w:color w:val="auto"/>
              </w:rPr>
            </w:pPr>
          </w:p>
        </w:tc>
        <w:tc>
          <w:tcPr>
            <w:tcW w:w="2740" w:type="dxa"/>
            <w:vAlign w:val="bottom"/>
            <w:tcBorders>
              <w:bottom w:val="single" w:sz="8" w:color="auto"/>
            </w:tcBorders>
          </w:tcPr>
          <w:p>
            <w:pPr>
              <w:spacing w:after="0"/>
              <w:rPr>
                <w:sz w:val="20"/>
                <w:szCs w:val="20"/>
                <w:color w:val="auto"/>
              </w:rPr>
            </w:pPr>
          </w:p>
        </w:tc>
        <w:tc>
          <w:tcPr>
            <w:tcW w:w="1440" w:type="dxa"/>
            <w:vAlign w:val="bottom"/>
            <w:tcBorders>
              <w:bottom w:val="single" w:sz="8" w:color="auto"/>
              <w:right w:val="single" w:sz="8" w:color="auto"/>
            </w:tcBorders>
          </w:tcPr>
          <w:p>
            <w:pPr>
              <w:spacing w:after="0"/>
              <w:rPr>
                <w:sz w:val="20"/>
                <w:szCs w:val="20"/>
                <w:color w:val="auto"/>
              </w:rPr>
            </w:pPr>
          </w:p>
        </w:tc>
        <w:tc>
          <w:tcPr>
            <w:tcW w:w="5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w:t>
            </w:r>
          </w:p>
        </w:tc>
        <w:tc>
          <w:tcPr>
            <w:tcW w:w="52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color w:val="auto"/>
              </w:rPr>
              <w:t>]</w:t>
            </w:r>
          </w:p>
        </w:tc>
        <w:tc>
          <w:tcPr>
            <w:tcW w:w="4640" w:type="dxa"/>
            <w:vAlign w:val="bottom"/>
            <w:tcBorders>
              <w:bottom w:val="single" w:sz="8" w:color="auto"/>
              <w:right w:val="single" w:sz="8" w:color="auto"/>
            </w:tcBorders>
          </w:tcPr>
          <w:p>
            <w:pPr>
              <w:ind w:left="260"/>
              <w:spacing w:after="0"/>
              <w:rPr>
                <w:sz w:val="20"/>
                <w:szCs w:val="20"/>
                <w:color w:val="auto"/>
              </w:rPr>
            </w:pPr>
            <w:r>
              <w:rPr>
                <w:rFonts w:ascii="Arial" w:cs="Arial" w:eastAsia="Arial" w:hAnsi="Arial"/>
                <w:sz w:val="18"/>
                <w:szCs w:val="18"/>
                <w:color w:val="auto"/>
              </w:rPr>
              <w:t>N/A</w:t>
            </w:r>
          </w:p>
        </w:tc>
      </w:tr>
      <w:tr>
        <w:trPr>
          <w:trHeight w:val="645"/>
        </w:trPr>
        <w:tc>
          <w:tcPr>
            <w:tcW w:w="60" w:type="dxa"/>
            <w:vAlign w:val="bottom"/>
            <w:tcBorders>
              <w:bottom w:val="single" w:sz="8" w:color="auto"/>
            </w:tcBorders>
          </w:tcPr>
          <w:p>
            <w:pPr>
              <w:spacing w:after="0"/>
              <w:rPr>
                <w:sz w:val="24"/>
                <w:szCs w:val="24"/>
                <w:color w:val="auto"/>
              </w:rPr>
            </w:pPr>
          </w:p>
        </w:tc>
        <w:tc>
          <w:tcPr>
            <w:tcW w:w="1500" w:type="dxa"/>
            <w:vAlign w:val="bottom"/>
            <w:tcBorders>
              <w:bottom w:val="single" w:sz="8" w:color="auto"/>
            </w:tcBorders>
          </w:tcPr>
          <w:p>
            <w:pPr>
              <w:spacing w:after="0"/>
              <w:rPr>
                <w:sz w:val="24"/>
                <w:szCs w:val="24"/>
                <w:color w:val="auto"/>
              </w:rPr>
            </w:pPr>
          </w:p>
        </w:tc>
        <w:tc>
          <w:tcPr>
            <w:tcW w:w="2740" w:type="dxa"/>
            <w:vAlign w:val="bottom"/>
            <w:tcBorders>
              <w:bottom w:val="single" w:sz="8" w:color="auto"/>
            </w:tcBorders>
          </w:tcPr>
          <w:p>
            <w:pPr>
              <w:spacing w:after="0"/>
              <w:rPr>
                <w:sz w:val="24"/>
                <w:szCs w:val="24"/>
                <w:color w:val="auto"/>
              </w:rPr>
            </w:pPr>
          </w:p>
        </w:tc>
        <w:tc>
          <w:tcPr>
            <w:tcW w:w="1960" w:type="dxa"/>
            <w:vAlign w:val="bottom"/>
            <w:tcBorders>
              <w:bottom w:val="single" w:sz="8" w:color="auto"/>
            </w:tcBorders>
            <w:gridSpan w:val="2"/>
          </w:tcPr>
          <w:p>
            <w:pPr>
              <w:jc w:val="right"/>
              <w:ind w:right="370"/>
              <w:spacing w:after="0"/>
              <w:rPr>
                <w:sz w:val="20"/>
                <w:szCs w:val="20"/>
                <w:color w:val="auto"/>
              </w:rPr>
            </w:pPr>
            <w:r>
              <w:rPr>
                <w:rFonts w:ascii="Arial" w:cs="Arial" w:eastAsia="Arial" w:hAnsi="Arial"/>
                <w:sz w:val="18"/>
                <w:szCs w:val="18"/>
                <w:color w:val="auto"/>
              </w:rPr>
              <w:t>34</w:t>
            </w:r>
          </w:p>
        </w:tc>
        <w:tc>
          <w:tcPr>
            <w:tcW w:w="520" w:type="dxa"/>
            <w:vAlign w:val="bottom"/>
            <w:tcBorders>
              <w:bottom w:val="single" w:sz="8" w:color="auto"/>
            </w:tcBorders>
          </w:tcPr>
          <w:p>
            <w:pPr>
              <w:spacing w:after="0"/>
              <w:rPr>
                <w:sz w:val="24"/>
                <w:szCs w:val="24"/>
                <w:color w:val="auto"/>
              </w:rPr>
            </w:pPr>
          </w:p>
        </w:tc>
        <w:tc>
          <w:tcPr>
            <w:tcW w:w="4640" w:type="dxa"/>
            <w:vAlign w:val="bottom"/>
            <w:tcBorders>
              <w:bottom w:val="single" w:sz="8" w:color="auto"/>
            </w:tcBorders>
          </w:tcPr>
          <w:p>
            <w:pPr>
              <w:spacing w:after="0"/>
              <w:rPr>
                <w:sz w:val="24"/>
                <w:szCs w:val="24"/>
                <w:color w:val="auto"/>
              </w:rPr>
            </w:pPr>
          </w:p>
        </w:tc>
      </w:tr>
    </w:tbl>
    <w:p>
      <w:pPr>
        <w:sectPr>
          <w:pgSz w:w="11900" w:h="16838" w:orient="portrait"/>
          <w:cols w:equalWidth="0" w:num="1">
            <w:col w:w="11420"/>
          </w:cols>
          <w:pgMar w:left="240" w:top="909" w:right="239" w:bottom="1440" w:gutter="0" w:footer="0" w:header="0"/>
        </w:sectPr>
      </w:pPr>
    </w:p>
    <w:bookmarkStart w:id="62" w:name="page63"/>
    <w:bookmarkEnd w:id="62"/>
    <w:p>
      <w:pPr>
        <w:spacing w:after="0"/>
        <w:tabs>
          <w:tab w:leader="none" w:pos="5700" w:val="left"/>
        </w:tabs>
        <w:rPr>
          <w:sz w:val="20"/>
          <w:szCs w:val="20"/>
          <w:color w:val="auto"/>
        </w:rPr>
      </w:pPr>
      <w:r>
        <w:rPr>
          <w:rFonts w:ascii="Arial" w:cs="Arial" w:eastAsia="Arial" w:hAnsi="Arial"/>
          <w:sz w:val="18"/>
          <w:szCs w:val="18"/>
          <w:color w:val="auto"/>
        </w:rPr>
        <w:t>INVESTOR:</w:t>
      </w:r>
      <w:r>
        <w:rPr>
          <w:sz w:val="20"/>
          <w:szCs w:val="20"/>
          <w:color w:val="auto"/>
        </w:rPr>
        <w:tab/>
      </w:r>
      <w:r>
        <w:rPr>
          <w:rFonts w:ascii="Arial" w:cs="Arial" w:eastAsia="Arial" w:hAnsi="Arial"/>
          <w:sz w:val="18"/>
          <w:szCs w:val="18"/>
          <w:color w:val="auto"/>
        </w:rPr>
        <w:t>EcoRl Capital Fund, LP</w:t>
      </w:r>
    </w:p>
    <w:p>
      <w:pPr>
        <w:spacing w:after="0" w:line="225"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By: /s/ Oleg Nodelman</w:t>
      </w:r>
    </w:p>
    <w:p>
      <w:pPr>
        <w:spacing w:after="0" w:line="23" w:lineRule="exact"/>
        <w:rPr>
          <w:sz w:val="20"/>
          <w:szCs w:val="20"/>
          <w:color w:val="auto"/>
        </w:rPr>
      </w:pPr>
    </w:p>
    <w:p>
      <w:pPr>
        <w:ind w:left="6060"/>
        <w:spacing w:after="0"/>
        <w:rPr>
          <w:sz w:val="20"/>
          <w:szCs w:val="20"/>
          <w:color w:val="auto"/>
        </w:rPr>
      </w:pPr>
      <w:r>
        <w:rPr>
          <w:rFonts w:ascii="Arial" w:cs="Arial" w:eastAsia="Arial" w:hAnsi="Arial"/>
          <w:sz w:val="18"/>
          <w:szCs w:val="18"/>
          <w:color w:val="auto"/>
        </w:rPr>
        <w:t>Name: Oleg Nodelman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3846830</wp:posOffset>
            </wp:positionH>
            <wp:positionV relativeFrom="paragraph">
              <wp:posOffset>-130810</wp:posOffset>
            </wp:positionV>
            <wp:extent cx="3404870" cy="8890"/>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3404870" cy="8890"/>
                    </a:xfrm>
                    <a:prstGeom prst="rect">
                      <a:avLst/>
                    </a:prstGeom>
                    <a:noFill/>
                  </pic:spPr>
                </pic:pic>
              </a:graphicData>
            </a:graphic>
          </wp:anchor>
        </w:drawing>
      </w:r>
    </w:p>
    <w:p>
      <w:pPr>
        <w:spacing w:after="0" w:line="3" w:lineRule="exact"/>
        <w:rPr>
          <w:sz w:val="20"/>
          <w:szCs w:val="20"/>
          <w:color w:val="auto"/>
        </w:rPr>
      </w:pPr>
    </w:p>
    <w:p>
      <w:pPr>
        <w:ind w:left="6060"/>
        <w:spacing w:after="0"/>
        <w:rPr>
          <w:sz w:val="20"/>
          <w:szCs w:val="20"/>
          <w:color w:val="auto"/>
        </w:rPr>
      </w:pPr>
      <w:r>
        <w:rPr>
          <w:rFonts w:ascii="Arial" w:cs="Arial" w:eastAsia="Arial" w:hAnsi="Arial"/>
          <w:sz w:val="18"/>
          <w:szCs w:val="18"/>
          <w:color w:val="auto"/>
        </w:rPr>
        <w:t>Title: Manager, EcoRl Capital LLC, as GP</w:t>
      </w: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tbl>
      <w:tblPr>
        <w:tblLayout w:type="fixed"/>
        <w:tblInd w:w="10" w:type="dxa"/>
        <w:tblCellMar>
          <w:top w:w="0" w:type="dxa"/>
          <w:left w:w="0" w:type="dxa"/>
          <w:bottom w:w="0" w:type="dxa"/>
          <w:right w:w="0" w:type="dxa"/>
        </w:tblCellMar>
      </w:tblPr>
      <w:tr>
        <w:trPr>
          <w:trHeight w:val="192"/>
        </w:trPr>
        <w:tc>
          <w:tcPr>
            <w:tcW w:w="60" w:type="dxa"/>
            <w:vAlign w:val="bottom"/>
            <w:tcBorders>
              <w:top w:val="single" w:sz="8" w:color="auto"/>
              <w:left w:val="single" w:sz="8" w:color="auto"/>
            </w:tcBorders>
          </w:tcPr>
          <w:p>
            <w:pPr>
              <w:spacing w:after="0"/>
              <w:rPr>
                <w:sz w:val="16"/>
                <w:szCs w:val="16"/>
                <w:color w:val="auto"/>
              </w:rPr>
            </w:pPr>
          </w:p>
        </w:tc>
        <w:tc>
          <w:tcPr>
            <w:tcW w:w="4240" w:type="dxa"/>
            <w:vAlign w:val="bottom"/>
            <w:tcBorders>
              <w:top w:val="single" w:sz="8" w:color="auto"/>
            </w:tcBorders>
            <w:gridSpan w:val="2"/>
          </w:tcPr>
          <w:p>
            <w:pPr>
              <w:spacing w:after="0" w:line="192" w:lineRule="exact"/>
              <w:rPr>
                <w:sz w:val="20"/>
                <w:szCs w:val="20"/>
                <w:color w:val="auto"/>
              </w:rPr>
            </w:pPr>
            <w:r>
              <w:rPr>
                <w:rFonts w:ascii="Arial" w:cs="Arial" w:eastAsia="Arial" w:hAnsi="Arial"/>
                <w:sz w:val="18"/>
                <w:szCs w:val="18"/>
                <w:color w:val="auto"/>
              </w:rPr>
              <w:t>Investor Information</w:t>
            </w:r>
          </w:p>
        </w:tc>
        <w:tc>
          <w:tcPr>
            <w:tcW w:w="1440" w:type="dxa"/>
            <w:vAlign w:val="bottom"/>
            <w:tcBorders>
              <w:top w:val="single" w:sz="8" w:color="auto"/>
              <w:right w:val="single" w:sz="8" w:color="auto"/>
            </w:tcBorders>
          </w:tcPr>
          <w:p>
            <w:pPr>
              <w:spacing w:after="0"/>
              <w:rPr>
                <w:sz w:val="16"/>
                <w:szCs w:val="16"/>
                <w:color w:val="auto"/>
              </w:rPr>
            </w:pPr>
          </w:p>
        </w:tc>
        <w:tc>
          <w:tcPr>
            <w:tcW w:w="520" w:type="dxa"/>
            <w:vAlign w:val="bottom"/>
            <w:tcBorders>
              <w:top w:val="single" w:sz="8" w:color="auto"/>
            </w:tcBorders>
          </w:tcPr>
          <w:p>
            <w:pPr>
              <w:spacing w:after="0"/>
              <w:rPr>
                <w:sz w:val="16"/>
                <w:szCs w:val="16"/>
                <w:color w:val="auto"/>
              </w:rPr>
            </w:pPr>
          </w:p>
        </w:tc>
        <w:tc>
          <w:tcPr>
            <w:tcW w:w="520" w:type="dxa"/>
            <w:vAlign w:val="bottom"/>
            <w:tcBorders>
              <w:top w:val="single" w:sz="8" w:color="auto"/>
            </w:tcBorders>
          </w:tcPr>
          <w:p>
            <w:pPr>
              <w:spacing w:after="0"/>
              <w:rPr>
                <w:sz w:val="16"/>
                <w:szCs w:val="16"/>
                <w:color w:val="auto"/>
              </w:rPr>
            </w:pPr>
          </w:p>
        </w:tc>
        <w:tc>
          <w:tcPr>
            <w:tcW w:w="4640" w:type="dxa"/>
            <w:vAlign w:val="bottom"/>
            <w:tcBorders>
              <w:top w:val="single" w:sz="8" w:color="auto"/>
              <w:right w:val="single" w:sz="8" w:color="auto"/>
            </w:tcBorders>
          </w:tcPr>
          <w:p>
            <w:pPr>
              <w:spacing w:after="0"/>
              <w:rPr>
                <w:sz w:val="16"/>
                <w:szCs w:val="16"/>
                <w:color w:val="auto"/>
              </w:rPr>
            </w:pPr>
          </w:p>
        </w:tc>
      </w:tr>
      <w:tr>
        <w:trPr>
          <w:trHeight w:val="44"/>
        </w:trPr>
        <w:tc>
          <w:tcPr>
            <w:tcW w:w="60" w:type="dxa"/>
            <w:vAlign w:val="bottom"/>
            <w:tcBorders>
              <w:left w:val="single" w:sz="8" w:color="auto"/>
              <w:bottom w:val="single" w:sz="8" w:color="auto"/>
            </w:tcBorders>
          </w:tcPr>
          <w:p>
            <w:pPr>
              <w:spacing w:after="0"/>
              <w:rPr>
                <w:sz w:val="3"/>
                <w:szCs w:val="3"/>
                <w:color w:val="auto"/>
              </w:rPr>
            </w:pPr>
          </w:p>
        </w:tc>
        <w:tc>
          <w:tcPr>
            <w:tcW w:w="1500" w:type="dxa"/>
            <w:vAlign w:val="bottom"/>
            <w:tcBorders>
              <w:top w:val="single" w:sz="8" w:color="auto"/>
              <w:bottom w:val="single" w:sz="8" w:color="auto"/>
            </w:tcBorders>
          </w:tcPr>
          <w:p>
            <w:pPr>
              <w:spacing w:after="0"/>
              <w:rPr>
                <w:sz w:val="3"/>
                <w:szCs w:val="3"/>
                <w:color w:val="auto"/>
              </w:rPr>
            </w:pPr>
          </w:p>
        </w:tc>
        <w:tc>
          <w:tcPr>
            <w:tcW w:w="2740" w:type="dxa"/>
            <w:vAlign w:val="bottom"/>
            <w:tcBorders>
              <w:bottom w:val="single" w:sz="8" w:color="auto"/>
            </w:tcBorders>
          </w:tcPr>
          <w:p>
            <w:pPr>
              <w:spacing w:after="0"/>
              <w:rPr>
                <w:sz w:val="3"/>
                <w:szCs w:val="3"/>
                <w:color w:val="auto"/>
              </w:rPr>
            </w:pPr>
          </w:p>
        </w:tc>
        <w:tc>
          <w:tcPr>
            <w:tcW w:w="1440" w:type="dxa"/>
            <w:vAlign w:val="bottom"/>
            <w:tcBorders>
              <w:bottom w:val="single" w:sz="8" w:color="auto"/>
              <w:right w:val="single" w:sz="8" w:color="auto"/>
            </w:tcBorders>
          </w:tcPr>
          <w:p>
            <w:pPr>
              <w:spacing w:after="0"/>
              <w:rPr>
                <w:sz w:val="3"/>
                <w:szCs w:val="3"/>
                <w:color w:val="auto"/>
              </w:rPr>
            </w:pPr>
          </w:p>
        </w:tc>
        <w:tc>
          <w:tcPr>
            <w:tcW w:w="520" w:type="dxa"/>
            <w:vAlign w:val="bottom"/>
            <w:tcBorders>
              <w:bottom w:val="single" w:sz="8" w:color="auto"/>
            </w:tcBorders>
          </w:tcPr>
          <w:p>
            <w:pPr>
              <w:spacing w:after="0"/>
              <w:rPr>
                <w:sz w:val="3"/>
                <w:szCs w:val="3"/>
                <w:color w:val="auto"/>
              </w:rPr>
            </w:pPr>
          </w:p>
        </w:tc>
        <w:tc>
          <w:tcPr>
            <w:tcW w:w="520" w:type="dxa"/>
            <w:vAlign w:val="bottom"/>
            <w:tcBorders>
              <w:bottom w:val="single" w:sz="8" w:color="auto"/>
            </w:tcBorders>
          </w:tcPr>
          <w:p>
            <w:pPr>
              <w:spacing w:after="0"/>
              <w:rPr>
                <w:sz w:val="3"/>
                <w:szCs w:val="3"/>
                <w:color w:val="auto"/>
              </w:rPr>
            </w:pPr>
          </w:p>
        </w:tc>
        <w:tc>
          <w:tcPr>
            <w:tcW w:w="4640" w:type="dxa"/>
            <w:vAlign w:val="bottom"/>
            <w:tcBorders>
              <w:bottom w:val="single" w:sz="8" w:color="auto"/>
              <w:right w:val="single" w:sz="8" w:color="auto"/>
            </w:tcBorders>
          </w:tcPr>
          <w:p>
            <w:pPr>
              <w:spacing w:after="0"/>
              <w:rPr>
                <w:sz w:val="3"/>
                <w:szCs w:val="3"/>
                <w:color w:val="auto"/>
              </w:rPr>
            </w:pPr>
          </w:p>
        </w:tc>
      </w:tr>
      <w:tr>
        <w:trPr>
          <w:trHeight w:val="230"/>
        </w:trPr>
        <w:tc>
          <w:tcPr>
            <w:tcW w:w="60" w:type="dxa"/>
            <w:vAlign w:val="bottom"/>
            <w:tcBorders>
              <w:left w:val="single" w:sz="8" w:color="auto"/>
            </w:tcBorders>
          </w:tcPr>
          <w:p>
            <w:pPr>
              <w:spacing w:after="0"/>
              <w:rPr>
                <w:sz w:val="20"/>
                <w:szCs w:val="20"/>
                <w:color w:val="auto"/>
              </w:rPr>
            </w:pPr>
          </w:p>
        </w:tc>
        <w:tc>
          <w:tcPr>
            <w:tcW w:w="4240" w:type="dxa"/>
            <w:vAlign w:val="bottom"/>
            <w:gridSpan w:val="2"/>
          </w:tcPr>
          <w:p>
            <w:pPr>
              <w:spacing w:after="0"/>
              <w:rPr>
                <w:sz w:val="20"/>
                <w:szCs w:val="20"/>
                <w:color w:val="auto"/>
              </w:rPr>
            </w:pPr>
            <w:r>
              <w:rPr>
                <w:rFonts w:ascii="Arial" w:cs="Arial" w:eastAsia="Arial" w:hAnsi="Arial"/>
                <w:sz w:val="18"/>
                <w:szCs w:val="18"/>
                <w:color w:val="auto"/>
              </w:rPr>
              <w:t>Entity Name:</w:t>
            </w:r>
          </w:p>
        </w:tc>
        <w:tc>
          <w:tcPr>
            <w:tcW w:w="1440" w:type="dxa"/>
            <w:vAlign w:val="bottom"/>
            <w:tcBorders>
              <w:right w:val="single" w:sz="8" w:color="auto"/>
            </w:tcBorders>
          </w:tcPr>
          <w:p>
            <w:pPr>
              <w:spacing w:after="0"/>
              <w:rPr>
                <w:sz w:val="20"/>
                <w:szCs w:val="20"/>
                <w:color w:val="auto"/>
              </w:rPr>
            </w:pPr>
          </w:p>
        </w:tc>
        <w:tc>
          <w:tcPr>
            <w:tcW w:w="5680" w:type="dxa"/>
            <w:vAlign w:val="bottom"/>
            <w:tcBorders>
              <w:right w:val="single" w:sz="8" w:color="auto"/>
            </w:tcBorders>
            <w:gridSpan w:val="3"/>
          </w:tcPr>
          <w:p>
            <w:pPr>
              <w:ind w:left="40"/>
              <w:spacing w:after="0"/>
              <w:rPr>
                <w:sz w:val="20"/>
                <w:szCs w:val="20"/>
                <w:color w:val="auto"/>
              </w:rPr>
            </w:pPr>
            <w:r>
              <w:rPr>
                <w:rFonts w:ascii="Arial" w:cs="Arial" w:eastAsia="Arial" w:hAnsi="Arial"/>
                <w:sz w:val="18"/>
                <w:szCs w:val="18"/>
                <w:color w:val="auto"/>
              </w:rPr>
              <w:t>EcoRl Capital Fund, LP</w:t>
            </w:r>
          </w:p>
        </w:tc>
      </w:tr>
      <w:tr>
        <w:trPr>
          <w:trHeight w:val="222"/>
        </w:trPr>
        <w:tc>
          <w:tcPr>
            <w:tcW w:w="60" w:type="dxa"/>
            <w:vAlign w:val="bottom"/>
            <w:tcBorders>
              <w:left w:val="single" w:sz="8" w:color="auto"/>
              <w:bottom w:val="single" w:sz="8" w:color="auto"/>
            </w:tcBorders>
          </w:tcPr>
          <w:p>
            <w:pPr>
              <w:spacing w:after="0"/>
              <w:rPr>
                <w:sz w:val="19"/>
                <w:szCs w:val="19"/>
                <w:color w:val="auto"/>
              </w:rPr>
            </w:pPr>
          </w:p>
        </w:tc>
        <w:tc>
          <w:tcPr>
            <w:tcW w:w="1500" w:type="dxa"/>
            <w:vAlign w:val="bottom"/>
            <w:tcBorders>
              <w:bottom w:val="single" w:sz="8" w:color="auto"/>
            </w:tcBorders>
          </w:tcPr>
          <w:p>
            <w:pPr>
              <w:spacing w:after="0"/>
              <w:rPr>
                <w:sz w:val="19"/>
                <w:szCs w:val="19"/>
                <w:color w:val="auto"/>
              </w:rPr>
            </w:pPr>
          </w:p>
        </w:tc>
        <w:tc>
          <w:tcPr>
            <w:tcW w:w="2740" w:type="dxa"/>
            <w:vAlign w:val="bottom"/>
            <w:tcBorders>
              <w:bottom w:val="single" w:sz="8" w:color="auto"/>
            </w:tcBorders>
          </w:tcPr>
          <w:p>
            <w:pPr>
              <w:spacing w:after="0"/>
              <w:rPr>
                <w:sz w:val="19"/>
                <w:szCs w:val="19"/>
                <w:color w:val="auto"/>
              </w:rPr>
            </w:pPr>
          </w:p>
        </w:tc>
        <w:tc>
          <w:tcPr>
            <w:tcW w:w="1440" w:type="dxa"/>
            <w:vAlign w:val="bottom"/>
            <w:tcBorders>
              <w:bottom w:val="single" w:sz="8" w:color="auto"/>
              <w:right w:val="single" w:sz="8" w:color="auto"/>
            </w:tcBorders>
          </w:tcPr>
          <w:p>
            <w:pPr>
              <w:spacing w:after="0"/>
              <w:rPr>
                <w:sz w:val="19"/>
                <w:szCs w:val="19"/>
                <w:color w:val="auto"/>
              </w:rPr>
            </w:pPr>
          </w:p>
        </w:tc>
        <w:tc>
          <w:tcPr>
            <w:tcW w:w="520" w:type="dxa"/>
            <w:vAlign w:val="bottom"/>
            <w:tcBorders>
              <w:bottom w:val="single" w:sz="8" w:color="auto"/>
            </w:tcBorders>
          </w:tcPr>
          <w:p>
            <w:pPr>
              <w:spacing w:after="0"/>
              <w:rPr>
                <w:sz w:val="19"/>
                <w:szCs w:val="19"/>
                <w:color w:val="auto"/>
              </w:rPr>
            </w:pPr>
          </w:p>
        </w:tc>
        <w:tc>
          <w:tcPr>
            <w:tcW w:w="520" w:type="dxa"/>
            <w:vAlign w:val="bottom"/>
            <w:tcBorders>
              <w:bottom w:val="single" w:sz="8" w:color="auto"/>
            </w:tcBorders>
          </w:tcPr>
          <w:p>
            <w:pPr>
              <w:spacing w:after="0"/>
              <w:rPr>
                <w:sz w:val="19"/>
                <w:szCs w:val="19"/>
                <w:color w:val="auto"/>
              </w:rPr>
            </w:pPr>
          </w:p>
        </w:tc>
        <w:tc>
          <w:tcPr>
            <w:tcW w:w="4640" w:type="dxa"/>
            <w:vAlign w:val="bottom"/>
            <w:tcBorders>
              <w:bottom w:val="single" w:sz="8" w:color="auto"/>
              <w:right w:val="single" w:sz="8" w:color="auto"/>
            </w:tcBorders>
          </w:tcPr>
          <w:p>
            <w:pPr>
              <w:spacing w:after="0"/>
              <w:rPr>
                <w:sz w:val="19"/>
                <w:szCs w:val="19"/>
                <w:color w:val="auto"/>
              </w:rPr>
            </w:pPr>
          </w:p>
        </w:tc>
      </w:tr>
      <w:tr>
        <w:trPr>
          <w:trHeight w:val="230"/>
        </w:trPr>
        <w:tc>
          <w:tcPr>
            <w:tcW w:w="60" w:type="dxa"/>
            <w:vAlign w:val="bottom"/>
            <w:tcBorders>
              <w:left w:val="single" w:sz="8" w:color="auto"/>
            </w:tcBorders>
          </w:tcPr>
          <w:p>
            <w:pPr>
              <w:spacing w:after="0"/>
              <w:rPr>
                <w:sz w:val="20"/>
                <w:szCs w:val="20"/>
                <w:color w:val="auto"/>
              </w:rPr>
            </w:pPr>
          </w:p>
        </w:tc>
        <w:tc>
          <w:tcPr>
            <w:tcW w:w="4240" w:type="dxa"/>
            <w:vAlign w:val="bottom"/>
            <w:gridSpan w:val="2"/>
          </w:tcPr>
          <w:p>
            <w:pPr>
              <w:spacing w:after="0"/>
              <w:rPr>
                <w:sz w:val="20"/>
                <w:szCs w:val="20"/>
                <w:color w:val="auto"/>
              </w:rPr>
            </w:pPr>
            <w:r>
              <w:rPr>
                <w:rFonts w:ascii="Arial" w:cs="Arial" w:eastAsia="Arial" w:hAnsi="Arial"/>
                <w:sz w:val="18"/>
                <w:szCs w:val="18"/>
                <w:color w:val="auto"/>
              </w:rPr>
              <w:t>Contact Person:</w:t>
            </w:r>
          </w:p>
        </w:tc>
        <w:tc>
          <w:tcPr>
            <w:tcW w:w="1440" w:type="dxa"/>
            <w:vAlign w:val="bottom"/>
            <w:tcBorders>
              <w:right w:val="single" w:sz="8" w:color="auto"/>
            </w:tcBorders>
          </w:tcPr>
          <w:p>
            <w:pPr>
              <w:spacing w:after="0"/>
              <w:rPr>
                <w:sz w:val="20"/>
                <w:szCs w:val="20"/>
                <w:color w:val="auto"/>
              </w:rPr>
            </w:pPr>
          </w:p>
        </w:tc>
        <w:tc>
          <w:tcPr>
            <w:tcW w:w="52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520" w:type="dxa"/>
            <w:vAlign w:val="bottom"/>
          </w:tcPr>
          <w:p>
            <w:pPr>
              <w:spacing w:after="0"/>
              <w:rPr>
                <w:sz w:val="20"/>
                <w:szCs w:val="20"/>
                <w:color w:val="auto"/>
              </w:rPr>
            </w:pPr>
          </w:p>
        </w:tc>
        <w:tc>
          <w:tcPr>
            <w:tcW w:w="4640" w:type="dxa"/>
            <w:vAlign w:val="bottom"/>
            <w:tcBorders>
              <w:right w:val="single" w:sz="8" w:color="auto"/>
            </w:tcBorders>
          </w:tcPr>
          <w:p>
            <w:pPr>
              <w:spacing w:after="0"/>
              <w:rPr>
                <w:sz w:val="20"/>
                <w:szCs w:val="20"/>
                <w:color w:val="auto"/>
              </w:rPr>
            </w:pPr>
          </w:p>
        </w:tc>
      </w:tr>
      <w:tr>
        <w:trPr>
          <w:trHeight w:val="222"/>
        </w:trPr>
        <w:tc>
          <w:tcPr>
            <w:tcW w:w="60" w:type="dxa"/>
            <w:vAlign w:val="bottom"/>
            <w:tcBorders>
              <w:left w:val="single" w:sz="8" w:color="auto"/>
              <w:bottom w:val="single" w:sz="8" w:color="auto"/>
            </w:tcBorders>
          </w:tcPr>
          <w:p>
            <w:pPr>
              <w:spacing w:after="0"/>
              <w:rPr>
                <w:sz w:val="19"/>
                <w:szCs w:val="19"/>
                <w:color w:val="auto"/>
              </w:rPr>
            </w:pPr>
          </w:p>
        </w:tc>
        <w:tc>
          <w:tcPr>
            <w:tcW w:w="1500" w:type="dxa"/>
            <w:vAlign w:val="bottom"/>
            <w:tcBorders>
              <w:bottom w:val="single" w:sz="8" w:color="auto"/>
            </w:tcBorders>
          </w:tcPr>
          <w:p>
            <w:pPr>
              <w:spacing w:after="0"/>
              <w:rPr>
                <w:sz w:val="19"/>
                <w:szCs w:val="19"/>
                <w:color w:val="auto"/>
              </w:rPr>
            </w:pPr>
          </w:p>
        </w:tc>
        <w:tc>
          <w:tcPr>
            <w:tcW w:w="2740" w:type="dxa"/>
            <w:vAlign w:val="bottom"/>
            <w:tcBorders>
              <w:bottom w:val="single" w:sz="8" w:color="auto"/>
            </w:tcBorders>
          </w:tcPr>
          <w:p>
            <w:pPr>
              <w:spacing w:after="0"/>
              <w:rPr>
                <w:sz w:val="19"/>
                <w:szCs w:val="19"/>
                <w:color w:val="auto"/>
              </w:rPr>
            </w:pPr>
          </w:p>
        </w:tc>
        <w:tc>
          <w:tcPr>
            <w:tcW w:w="1440" w:type="dxa"/>
            <w:vAlign w:val="bottom"/>
            <w:tcBorders>
              <w:bottom w:val="single" w:sz="8" w:color="auto"/>
              <w:right w:val="single" w:sz="8" w:color="auto"/>
            </w:tcBorders>
          </w:tcPr>
          <w:p>
            <w:pPr>
              <w:spacing w:after="0"/>
              <w:rPr>
                <w:sz w:val="19"/>
                <w:szCs w:val="19"/>
                <w:color w:val="auto"/>
              </w:rPr>
            </w:pPr>
          </w:p>
        </w:tc>
        <w:tc>
          <w:tcPr>
            <w:tcW w:w="520" w:type="dxa"/>
            <w:vAlign w:val="bottom"/>
            <w:tcBorders>
              <w:bottom w:val="single" w:sz="8" w:color="auto"/>
            </w:tcBorders>
          </w:tcPr>
          <w:p>
            <w:pPr>
              <w:spacing w:after="0"/>
              <w:rPr>
                <w:sz w:val="19"/>
                <w:szCs w:val="19"/>
                <w:color w:val="auto"/>
              </w:rPr>
            </w:pPr>
          </w:p>
        </w:tc>
        <w:tc>
          <w:tcPr>
            <w:tcW w:w="520" w:type="dxa"/>
            <w:vAlign w:val="bottom"/>
            <w:tcBorders>
              <w:bottom w:val="single" w:sz="8" w:color="auto"/>
            </w:tcBorders>
          </w:tcPr>
          <w:p>
            <w:pPr>
              <w:spacing w:after="0"/>
              <w:rPr>
                <w:sz w:val="19"/>
                <w:szCs w:val="19"/>
                <w:color w:val="auto"/>
              </w:rPr>
            </w:pPr>
          </w:p>
        </w:tc>
        <w:tc>
          <w:tcPr>
            <w:tcW w:w="4640" w:type="dxa"/>
            <w:vAlign w:val="bottom"/>
            <w:tcBorders>
              <w:bottom w:val="single" w:sz="8" w:color="auto"/>
              <w:right w:val="single" w:sz="8" w:color="auto"/>
            </w:tcBorders>
          </w:tcPr>
          <w:p>
            <w:pPr>
              <w:spacing w:after="0"/>
              <w:rPr>
                <w:sz w:val="19"/>
                <w:szCs w:val="19"/>
                <w:color w:val="auto"/>
              </w:rPr>
            </w:pPr>
          </w:p>
        </w:tc>
      </w:tr>
      <w:tr>
        <w:trPr>
          <w:trHeight w:val="230"/>
        </w:trPr>
        <w:tc>
          <w:tcPr>
            <w:tcW w:w="60" w:type="dxa"/>
            <w:vAlign w:val="bottom"/>
            <w:tcBorders>
              <w:left w:val="single" w:sz="8" w:color="auto"/>
            </w:tcBorders>
          </w:tcPr>
          <w:p>
            <w:pPr>
              <w:spacing w:after="0"/>
              <w:rPr>
                <w:sz w:val="20"/>
                <w:szCs w:val="20"/>
                <w:color w:val="auto"/>
              </w:rPr>
            </w:pPr>
          </w:p>
        </w:tc>
        <w:tc>
          <w:tcPr>
            <w:tcW w:w="4240" w:type="dxa"/>
            <w:vAlign w:val="bottom"/>
            <w:gridSpan w:val="2"/>
          </w:tcPr>
          <w:p>
            <w:pPr>
              <w:spacing w:after="0"/>
              <w:rPr>
                <w:sz w:val="20"/>
                <w:szCs w:val="20"/>
                <w:color w:val="auto"/>
              </w:rPr>
            </w:pPr>
            <w:r>
              <w:rPr>
                <w:rFonts w:ascii="Arial" w:cs="Arial" w:eastAsia="Arial" w:hAnsi="Arial"/>
                <w:sz w:val="18"/>
                <w:szCs w:val="18"/>
                <w:color w:val="auto"/>
              </w:rPr>
              <w:t>Address:</w:t>
            </w:r>
          </w:p>
        </w:tc>
        <w:tc>
          <w:tcPr>
            <w:tcW w:w="1440" w:type="dxa"/>
            <w:vAlign w:val="bottom"/>
            <w:tcBorders>
              <w:right w:val="single" w:sz="8" w:color="auto"/>
            </w:tcBorders>
          </w:tcPr>
          <w:p>
            <w:pPr>
              <w:spacing w:after="0"/>
              <w:rPr>
                <w:sz w:val="20"/>
                <w:szCs w:val="20"/>
                <w:color w:val="auto"/>
              </w:rPr>
            </w:pPr>
          </w:p>
        </w:tc>
        <w:tc>
          <w:tcPr>
            <w:tcW w:w="52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520" w:type="dxa"/>
            <w:vAlign w:val="bottom"/>
          </w:tcPr>
          <w:p>
            <w:pPr>
              <w:spacing w:after="0"/>
              <w:rPr>
                <w:sz w:val="20"/>
                <w:szCs w:val="20"/>
                <w:color w:val="auto"/>
              </w:rPr>
            </w:pPr>
          </w:p>
        </w:tc>
        <w:tc>
          <w:tcPr>
            <w:tcW w:w="4640" w:type="dxa"/>
            <w:vAlign w:val="bottom"/>
            <w:tcBorders>
              <w:right w:val="single" w:sz="8" w:color="auto"/>
            </w:tcBorders>
          </w:tcPr>
          <w:p>
            <w:pPr>
              <w:spacing w:after="0"/>
              <w:rPr>
                <w:sz w:val="20"/>
                <w:szCs w:val="20"/>
                <w:color w:val="auto"/>
              </w:rPr>
            </w:pPr>
          </w:p>
        </w:tc>
      </w:tr>
      <w:tr>
        <w:trPr>
          <w:trHeight w:val="222"/>
        </w:trPr>
        <w:tc>
          <w:tcPr>
            <w:tcW w:w="60" w:type="dxa"/>
            <w:vAlign w:val="bottom"/>
            <w:tcBorders>
              <w:left w:val="single" w:sz="8" w:color="auto"/>
              <w:bottom w:val="single" w:sz="8" w:color="auto"/>
            </w:tcBorders>
          </w:tcPr>
          <w:p>
            <w:pPr>
              <w:spacing w:after="0"/>
              <w:rPr>
                <w:sz w:val="19"/>
                <w:szCs w:val="19"/>
                <w:color w:val="auto"/>
              </w:rPr>
            </w:pPr>
          </w:p>
        </w:tc>
        <w:tc>
          <w:tcPr>
            <w:tcW w:w="1500" w:type="dxa"/>
            <w:vAlign w:val="bottom"/>
            <w:tcBorders>
              <w:bottom w:val="single" w:sz="8" w:color="auto"/>
            </w:tcBorders>
          </w:tcPr>
          <w:p>
            <w:pPr>
              <w:spacing w:after="0"/>
              <w:rPr>
                <w:sz w:val="19"/>
                <w:szCs w:val="19"/>
                <w:color w:val="auto"/>
              </w:rPr>
            </w:pPr>
          </w:p>
        </w:tc>
        <w:tc>
          <w:tcPr>
            <w:tcW w:w="2740" w:type="dxa"/>
            <w:vAlign w:val="bottom"/>
            <w:tcBorders>
              <w:bottom w:val="single" w:sz="8" w:color="auto"/>
            </w:tcBorders>
          </w:tcPr>
          <w:p>
            <w:pPr>
              <w:spacing w:after="0"/>
              <w:rPr>
                <w:sz w:val="19"/>
                <w:szCs w:val="19"/>
                <w:color w:val="auto"/>
              </w:rPr>
            </w:pPr>
          </w:p>
        </w:tc>
        <w:tc>
          <w:tcPr>
            <w:tcW w:w="1440" w:type="dxa"/>
            <w:vAlign w:val="bottom"/>
            <w:tcBorders>
              <w:bottom w:val="single" w:sz="8" w:color="auto"/>
              <w:right w:val="single" w:sz="8" w:color="auto"/>
            </w:tcBorders>
          </w:tcPr>
          <w:p>
            <w:pPr>
              <w:spacing w:after="0"/>
              <w:rPr>
                <w:sz w:val="19"/>
                <w:szCs w:val="19"/>
                <w:color w:val="auto"/>
              </w:rPr>
            </w:pPr>
          </w:p>
        </w:tc>
        <w:tc>
          <w:tcPr>
            <w:tcW w:w="520" w:type="dxa"/>
            <w:vAlign w:val="bottom"/>
            <w:tcBorders>
              <w:bottom w:val="single" w:sz="8" w:color="auto"/>
            </w:tcBorders>
          </w:tcPr>
          <w:p>
            <w:pPr>
              <w:spacing w:after="0"/>
              <w:rPr>
                <w:sz w:val="19"/>
                <w:szCs w:val="19"/>
                <w:color w:val="auto"/>
              </w:rPr>
            </w:pPr>
          </w:p>
        </w:tc>
        <w:tc>
          <w:tcPr>
            <w:tcW w:w="520" w:type="dxa"/>
            <w:vAlign w:val="bottom"/>
            <w:tcBorders>
              <w:bottom w:val="single" w:sz="8" w:color="auto"/>
            </w:tcBorders>
          </w:tcPr>
          <w:p>
            <w:pPr>
              <w:spacing w:after="0"/>
              <w:rPr>
                <w:sz w:val="19"/>
                <w:szCs w:val="19"/>
                <w:color w:val="auto"/>
              </w:rPr>
            </w:pPr>
          </w:p>
        </w:tc>
        <w:tc>
          <w:tcPr>
            <w:tcW w:w="4640" w:type="dxa"/>
            <w:vAlign w:val="bottom"/>
            <w:tcBorders>
              <w:bottom w:val="single" w:sz="8" w:color="auto"/>
              <w:right w:val="single" w:sz="8" w:color="auto"/>
            </w:tcBorders>
          </w:tcPr>
          <w:p>
            <w:pPr>
              <w:spacing w:after="0"/>
              <w:rPr>
                <w:sz w:val="19"/>
                <w:szCs w:val="19"/>
                <w:color w:val="auto"/>
              </w:rPr>
            </w:pPr>
          </w:p>
        </w:tc>
      </w:tr>
      <w:tr>
        <w:trPr>
          <w:trHeight w:val="230"/>
        </w:trPr>
        <w:tc>
          <w:tcPr>
            <w:tcW w:w="60" w:type="dxa"/>
            <w:vAlign w:val="bottom"/>
            <w:tcBorders>
              <w:left w:val="single" w:sz="8" w:color="auto"/>
            </w:tcBorders>
          </w:tcPr>
          <w:p>
            <w:pPr>
              <w:spacing w:after="0"/>
              <w:rPr>
                <w:sz w:val="20"/>
                <w:szCs w:val="20"/>
                <w:color w:val="auto"/>
              </w:rPr>
            </w:pPr>
          </w:p>
        </w:tc>
        <w:tc>
          <w:tcPr>
            <w:tcW w:w="4240" w:type="dxa"/>
            <w:vAlign w:val="bottom"/>
            <w:gridSpan w:val="2"/>
          </w:tcPr>
          <w:p>
            <w:pPr>
              <w:spacing w:after="0"/>
              <w:rPr>
                <w:sz w:val="20"/>
                <w:szCs w:val="20"/>
                <w:color w:val="auto"/>
              </w:rPr>
            </w:pPr>
            <w:r>
              <w:rPr>
                <w:rFonts w:ascii="Arial" w:cs="Arial" w:eastAsia="Arial" w:hAnsi="Arial"/>
                <w:sz w:val="18"/>
                <w:szCs w:val="18"/>
                <w:color w:val="auto"/>
              </w:rPr>
              <w:t>City:</w:t>
            </w:r>
          </w:p>
        </w:tc>
        <w:tc>
          <w:tcPr>
            <w:tcW w:w="1440" w:type="dxa"/>
            <w:vAlign w:val="bottom"/>
            <w:tcBorders>
              <w:right w:val="single" w:sz="8" w:color="auto"/>
            </w:tcBorders>
          </w:tcPr>
          <w:p>
            <w:pPr>
              <w:spacing w:after="0"/>
              <w:rPr>
                <w:sz w:val="20"/>
                <w:szCs w:val="20"/>
                <w:color w:val="auto"/>
              </w:rPr>
            </w:pPr>
          </w:p>
        </w:tc>
        <w:tc>
          <w:tcPr>
            <w:tcW w:w="52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520" w:type="dxa"/>
            <w:vAlign w:val="bottom"/>
          </w:tcPr>
          <w:p>
            <w:pPr>
              <w:spacing w:after="0"/>
              <w:rPr>
                <w:sz w:val="20"/>
                <w:szCs w:val="20"/>
                <w:color w:val="auto"/>
              </w:rPr>
            </w:pPr>
          </w:p>
        </w:tc>
        <w:tc>
          <w:tcPr>
            <w:tcW w:w="4640" w:type="dxa"/>
            <w:vAlign w:val="bottom"/>
            <w:tcBorders>
              <w:right w:val="single" w:sz="8" w:color="auto"/>
            </w:tcBorders>
          </w:tcPr>
          <w:p>
            <w:pPr>
              <w:spacing w:after="0"/>
              <w:rPr>
                <w:sz w:val="20"/>
                <w:szCs w:val="20"/>
                <w:color w:val="auto"/>
              </w:rPr>
            </w:pPr>
          </w:p>
        </w:tc>
      </w:tr>
      <w:tr>
        <w:trPr>
          <w:trHeight w:val="222"/>
        </w:trPr>
        <w:tc>
          <w:tcPr>
            <w:tcW w:w="60" w:type="dxa"/>
            <w:vAlign w:val="bottom"/>
            <w:tcBorders>
              <w:left w:val="single" w:sz="8" w:color="auto"/>
              <w:bottom w:val="single" w:sz="8" w:color="auto"/>
            </w:tcBorders>
          </w:tcPr>
          <w:p>
            <w:pPr>
              <w:spacing w:after="0"/>
              <w:rPr>
                <w:sz w:val="19"/>
                <w:szCs w:val="19"/>
                <w:color w:val="auto"/>
              </w:rPr>
            </w:pPr>
          </w:p>
        </w:tc>
        <w:tc>
          <w:tcPr>
            <w:tcW w:w="1500" w:type="dxa"/>
            <w:vAlign w:val="bottom"/>
            <w:tcBorders>
              <w:bottom w:val="single" w:sz="8" w:color="auto"/>
            </w:tcBorders>
          </w:tcPr>
          <w:p>
            <w:pPr>
              <w:spacing w:after="0"/>
              <w:rPr>
                <w:sz w:val="19"/>
                <w:szCs w:val="19"/>
                <w:color w:val="auto"/>
              </w:rPr>
            </w:pPr>
          </w:p>
        </w:tc>
        <w:tc>
          <w:tcPr>
            <w:tcW w:w="2740" w:type="dxa"/>
            <w:vAlign w:val="bottom"/>
            <w:tcBorders>
              <w:bottom w:val="single" w:sz="8" w:color="auto"/>
            </w:tcBorders>
          </w:tcPr>
          <w:p>
            <w:pPr>
              <w:spacing w:after="0"/>
              <w:rPr>
                <w:sz w:val="19"/>
                <w:szCs w:val="19"/>
                <w:color w:val="auto"/>
              </w:rPr>
            </w:pPr>
          </w:p>
        </w:tc>
        <w:tc>
          <w:tcPr>
            <w:tcW w:w="1440" w:type="dxa"/>
            <w:vAlign w:val="bottom"/>
            <w:tcBorders>
              <w:bottom w:val="single" w:sz="8" w:color="auto"/>
              <w:right w:val="single" w:sz="8" w:color="auto"/>
            </w:tcBorders>
          </w:tcPr>
          <w:p>
            <w:pPr>
              <w:spacing w:after="0"/>
              <w:rPr>
                <w:sz w:val="19"/>
                <w:szCs w:val="19"/>
                <w:color w:val="auto"/>
              </w:rPr>
            </w:pPr>
          </w:p>
        </w:tc>
        <w:tc>
          <w:tcPr>
            <w:tcW w:w="520" w:type="dxa"/>
            <w:vAlign w:val="bottom"/>
            <w:tcBorders>
              <w:bottom w:val="single" w:sz="8" w:color="auto"/>
            </w:tcBorders>
          </w:tcPr>
          <w:p>
            <w:pPr>
              <w:spacing w:after="0"/>
              <w:rPr>
                <w:sz w:val="19"/>
                <w:szCs w:val="19"/>
                <w:color w:val="auto"/>
              </w:rPr>
            </w:pPr>
          </w:p>
        </w:tc>
        <w:tc>
          <w:tcPr>
            <w:tcW w:w="520" w:type="dxa"/>
            <w:vAlign w:val="bottom"/>
            <w:tcBorders>
              <w:bottom w:val="single" w:sz="8" w:color="auto"/>
            </w:tcBorders>
          </w:tcPr>
          <w:p>
            <w:pPr>
              <w:spacing w:after="0"/>
              <w:rPr>
                <w:sz w:val="19"/>
                <w:szCs w:val="19"/>
                <w:color w:val="auto"/>
              </w:rPr>
            </w:pPr>
          </w:p>
        </w:tc>
        <w:tc>
          <w:tcPr>
            <w:tcW w:w="4640" w:type="dxa"/>
            <w:vAlign w:val="bottom"/>
            <w:tcBorders>
              <w:bottom w:val="single" w:sz="8" w:color="auto"/>
              <w:right w:val="single" w:sz="8" w:color="auto"/>
            </w:tcBorders>
          </w:tcPr>
          <w:p>
            <w:pPr>
              <w:spacing w:after="0"/>
              <w:rPr>
                <w:sz w:val="19"/>
                <w:szCs w:val="19"/>
                <w:color w:val="auto"/>
              </w:rPr>
            </w:pPr>
          </w:p>
        </w:tc>
      </w:tr>
      <w:tr>
        <w:trPr>
          <w:trHeight w:val="230"/>
        </w:trPr>
        <w:tc>
          <w:tcPr>
            <w:tcW w:w="60" w:type="dxa"/>
            <w:vAlign w:val="bottom"/>
            <w:tcBorders>
              <w:left w:val="single" w:sz="8" w:color="auto"/>
            </w:tcBorders>
          </w:tcPr>
          <w:p>
            <w:pPr>
              <w:spacing w:after="0"/>
              <w:rPr>
                <w:sz w:val="20"/>
                <w:szCs w:val="20"/>
                <w:color w:val="auto"/>
              </w:rPr>
            </w:pPr>
          </w:p>
        </w:tc>
        <w:tc>
          <w:tcPr>
            <w:tcW w:w="4240" w:type="dxa"/>
            <w:vAlign w:val="bottom"/>
            <w:gridSpan w:val="2"/>
          </w:tcPr>
          <w:p>
            <w:pPr>
              <w:spacing w:after="0"/>
              <w:rPr>
                <w:sz w:val="20"/>
                <w:szCs w:val="20"/>
                <w:color w:val="auto"/>
              </w:rPr>
            </w:pPr>
            <w:r>
              <w:rPr>
                <w:rFonts w:ascii="Arial" w:cs="Arial" w:eastAsia="Arial" w:hAnsi="Arial"/>
                <w:sz w:val="18"/>
                <w:szCs w:val="18"/>
                <w:color w:val="auto"/>
              </w:rPr>
              <w:t>State:</w:t>
            </w:r>
          </w:p>
        </w:tc>
        <w:tc>
          <w:tcPr>
            <w:tcW w:w="1440" w:type="dxa"/>
            <w:vAlign w:val="bottom"/>
            <w:tcBorders>
              <w:right w:val="single" w:sz="8" w:color="auto"/>
            </w:tcBorders>
          </w:tcPr>
          <w:p>
            <w:pPr>
              <w:spacing w:after="0"/>
              <w:rPr>
                <w:sz w:val="20"/>
                <w:szCs w:val="20"/>
                <w:color w:val="auto"/>
              </w:rPr>
            </w:pPr>
          </w:p>
        </w:tc>
        <w:tc>
          <w:tcPr>
            <w:tcW w:w="52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520" w:type="dxa"/>
            <w:vAlign w:val="bottom"/>
          </w:tcPr>
          <w:p>
            <w:pPr>
              <w:spacing w:after="0"/>
              <w:rPr>
                <w:sz w:val="20"/>
                <w:szCs w:val="20"/>
                <w:color w:val="auto"/>
              </w:rPr>
            </w:pPr>
          </w:p>
        </w:tc>
        <w:tc>
          <w:tcPr>
            <w:tcW w:w="4640" w:type="dxa"/>
            <w:vAlign w:val="bottom"/>
            <w:tcBorders>
              <w:right w:val="single" w:sz="8" w:color="auto"/>
            </w:tcBorders>
          </w:tcPr>
          <w:p>
            <w:pPr>
              <w:spacing w:after="0"/>
              <w:rPr>
                <w:sz w:val="20"/>
                <w:szCs w:val="20"/>
                <w:color w:val="auto"/>
              </w:rPr>
            </w:pPr>
          </w:p>
        </w:tc>
      </w:tr>
      <w:tr>
        <w:trPr>
          <w:trHeight w:val="222"/>
        </w:trPr>
        <w:tc>
          <w:tcPr>
            <w:tcW w:w="60" w:type="dxa"/>
            <w:vAlign w:val="bottom"/>
            <w:tcBorders>
              <w:left w:val="single" w:sz="8" w:color="auto"/>
              <w:bottom w:val="single" w:sz="8" w:color="auto"/>
            </w:tcBorders>
          </w:tcPr>
          <w:p>
            <w:pPr>
              <w:spacing w:after="0"/>
              <w:rPr>
                <w:sz w:val="19"/>
                <w:szCs w:val="19"/>
                <w:color w:val="auto"/>
              </w:rPr>
            </w:pPr>
          </w:p>
        </w:tc>
        <w:tc>
          <w:tcPr>
            <w:tcW w:w="1500" w:type="dxa"/>
            <w:vAlign w:val="bottom"/>
            <w:tcBorders>
              <w:bottom w:val="single" w:sz="8" w:color="auto"/>
            </w:tcBorders>
          </w:tcPr>
          <w:p>
            <w:pPr>
              <w:spacing w:after="0"/>
              <w:rPr>
                <w:sz w:val="19"/>
                <w:szCs w:val="19"/>
                <w:color w:val="auto"/>
              </w:rPr>
            </w:pPr>
          </w:p>
        </w:tc>
        <w:tc>
          <w:tcPr>
            <w:tcW w:w="2740" w:type="dxa"/>
            <w:vAlign w:val="bottom"/>
            <w:tcBorders>
              <w:bottom w:val="single" w:sz="8" w:color="auto"/>
            </w:tcBorders>
          </w:tcPr>
          <w:p>
            <w:pPr>
              <w:spacing w:after="0"/>
              <w:rPr>
                <w:sz w:val="19"/>
                <w:szCs w:val="19"/>
                <w:color w:val="auto"/>
              </w:rPr>
            </w:pPr>
          </w:p>
        </w:tc>
        <w:tc>
          <w:tcPr>
            <w:tcW w:w="1440" w:type="dxa"/>
            <w:vAlign w:val="bottom"/>
            <w:tcBorders>
              <w:bottom w:val="single" w:sz="8" w:color="auto"/>
              <w:right w:val="single" w:sz="8" w:color="auto"/>
            </w:tcBorders>
          </w:tcPr>
          <w:p>
            <w:pPr>
              <w:spacing w:after="0"/>
              <w:rPr>
                <w:sz w:val="19"/>
                <w:szCs w:val="19"/>
                <w:color w:val="auto"/>
              </w:rPr>
            </w:pPr>
          </w:p>
        </w:tc>
        <w:tc>
          <w:tcPr>
            <w:tcW w:w="520" w:type="dxa"/>
            <w:vAlign w:val="bottom"/>
            <w:tcBorders>
              <w:bottom w:val="single" w:sz="8" w:color="auto"/>
            </w:tcBorders>
          </w:tcPr>
          <w:p>
            <w:pPr>
              <w:spacing w:after="0"/>
              <w:rPr>
                <w:sz w:val="19"/>
                <w:szCs w:val="19"/>
                <w:color w:val="auto"/>
              </w:rPr>
            </w:pPr>
          </w:p>
        </w:tc>
        <w:tc>
          <w:tcPr>
            <w:tcW w:w="520" w:type="dxa"/>
            <w:vAlign w:val="bottom"/>
            <w:tcBorders>
              <w:bottom w:val="single" w:sz="8" w:color="auto"/>
            </w:tcBorders>
          </w:tcPr>
          <w:p>
            <w:pPr>
              <w:spacing w:after="0"/>
              <w:rPr>
                <w:sz w:val="19"/>
                <w:szCs w:val="19"/>
                <w:color w:val="auto"/>
              </w:rPr>
            </w:pPr>
          </w:p>
        </w:tc>
        <w:tc>
          <w:tcPr>
            <w:tcW w:w="4640" w:type="dxa"/>
            <w:vAlign w:val="bottom"/>
            <w:tcBorders>
              <w:bottom w:val="single" w:sz="8" w:color="auto"/>
              <w:right w:val="single" w:sz="8" w:color="auto"/>
            </w:tcBorders>
          </w:tcPr>
          <w:p>
            <w:pPr>
              <w:spacing w:after="0"/>
              <w:rPr>
                <w:sz w:val="19"/>
                <w:szCs w:val="19"/>
                <w:color w:val="auto"/>
              </w:rPr>
            </w:pPr>
          </w:p>
        </w:tc>
      </w:tr>
      <w:tr>
        <w:trPr>
          <w:trHeight w:val="230"/>
        </w:trPr>
        <w:tc>
          <w:tcPr>
            <w:tcW w:w="60" w:type="dxa"/>
            <w:vAlign w:val="bottom"/>
            <w:tcBorders>
              <w:left w:val="single" w:sz="8" w:color="auto"/>
            </w:tcBorders>
          </w:tcPr>
          <w:p>
            <w:pPr>
              <w:spacing w:after="0"/>
              <w:rPr>
                <w:sz w:val="20"/>
                <w:szCs w:val="20"/>
                <w:color w:val="auto"/>
              </w:rPr>
            </w:pPr>
          </w:p>
        </w:tc>
        <w:tc>
          <w:tcPr>
            <w:tcW w:w="4240" w:type="dxa"/>
            <w:vAlign w:val="bottom"/>
            <w:gridSpan w:val="2"/>
          </w:tcPr>
          <w:p>
            <w:pPr>
              <w:spacing w:after="0"/>
              <w:rPr>
                <w:sz w:val="20"/>
                <w:szCs w:val="20"/>
                <w:color w:val="auto"/>
              </w:rPr>
            </w:pPr>
            <w:r>
              <w:rPr>
                <w:rFonts w:ascii="Arial" w:cs="Arial" w:eastAsia="Arial" w:hAnsi="Arial"/>
                <w:sz w:val="18"/>
                <w:szCs w:val="18"/>
                <w:color w:val="auto"/>
              </w:rPr>
              <w:t>Zip Code:</w:t>
            </w:r>
          </w:p>
        </w:tc>
        <w:tc>
          <w:tcPr>
            <w:tcW w:w="1440" w:type="dxa"/>
            <w:vAlign w:val="bottom"/>
            <w:tcBorders>
              <w:right w:val="single" w:sz="8" w:color="auto"/>
            </w:tcBorders>
          </w:tcPr>
          <w:p>
            <w:pPr>
              <w:spacing w:after="0"/>
              <w:rPr>
                <w:sz w:val="20"/>
                <w:szCs w:val="20"/>
                <w:color w:val="auto"/>
              </w:rPr>
            </w:pPr>
          </w:p>
        </w:tc>
        <w:tc>
          <w:tcPr>
            <w:tcW w:w="52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520" w:type="dxa"/>
            <w:vAlign w:val="bottom"/>
          </w:tcPr>
          <w:p>
            <w:pPr>
              <w:spacing w:after="0"/>
              <w:rPr>
                <w:sz w:val="20"/>
                <w:szCs w:val="20"/>
                <w:color w:val="auto"/>
              </w:rPr>
            </w:pPr>
          </w:p>
        </w:tc>
        <w:tc>
          <w:tcPr>
            <w:tcW w:w="4640" w:type="dxa"/>
            <w:vAlign w:val="bottom"/>
            <w:tcBorders>
              <w:right w:val="single" w:sz="8" w:color="auto"/>
            </w:tcBorders>
          </w:tcPr>
          <w:p>
            <w:pPr>
              <w:spacing w:after="0"/>
              <w:rPr>
                <w:sz w:val="20"/>
                <w:szCs w:val="20"/>
                <w:color w:val="auto"/>
              </w:rPr>
            </w:pPr>
          </w:p>
        </w:tc>
      </w:tr>
      <w:tr>
        <w:trPr>
          <w:trHeight w:val="222"/>
        </w:trPr>
        <w:tc>
          <w:tcPr>
            <w:tcW w:w="60" w:type="dxa"/>
            <w:vAlign w:val="bottom"/>
            <w:tcBorders>
              <w:left w:val="single" w:sz="8" w:color="auto"/>
              <w:bottom w:val="single" w:sz="8" w:color="auto"/>
            </w:tcBorders>
          </w:tcPr>
          <w:p>
            <w:pPr>
              <w:spacing w:after="0"/>
              <w:rPr>
                <w:sz w:val="19"/>
                <w:szCs w:val="19"/>
                <w:color w:val="auto"/>
              </w:rPr>
            </w:pPr>
          </w:p>
        </w:tc>
        <w:tc>
          <w:tcPr>
            <w:tcW w:w="1500" w:type="dxa"/>
            <w:vAlign w:val="bottom"/>
            <w:tcBorders>
              <w:bottom w:val="single" w:sz="8" w:color="auto"/>
            </w:tcBorders>
          </w:tcPr>
          <w:p>
            <w:pPr>
              <w:spacing w:after="0"/>
              <w:rPr>
                <w:sz w:val="19"/>
                <w:szCs w:val="19"/>
                <w:color w:val="auto"/>
              </w:rPr>
            </w:pPr>
          </w:p>
        </w:tc>
        <w:tc>
          <w:tcPr>
            <w:tcW w:w="2740" w:type="dxa"/>
            <w:vAlign w:val="bottom"/>
            <w:tcBorders>
              <w:bottom w:val="single" w:sz="8" w:color="auto"/>
            </w:tcBorders>
          </w:tcPr>
          <w:p>
            <w:pPr>
              <w:spacing w:after="0"/>
              <w:rPr>
                <w:sz w:val="19"/>
                <w:szCs w:val="19"/>
                <w:color w:val="auto"/>
              </w:rPr>
            </w:pPr>
          </w:p>
        </w:tc>
        <w:tc>
          <w:tcPr>
            <w:tcW w:w="1440" w:type="dxa"/>
            <w:vAlign w:val="bottom"/>
            <w:tcBorders>
              <w:bottom w:val="single" w:sz="8" w:color="auto"/>
              <w:right w:val="single" w:sz="8" w:color="auto"/>
            </w:tcBorders>
          </w:tcPr>
          <w:p>
            <w:pPr>
              <w:spacing w:after="0"/>
              <w:rPr>
                <w:sz w:val="19"/>
                <w:szCs w:val="19"/>
                <w:color w:val="auto"/>
              </w:rPr>
            </w:pPr>
          </w:p>
        </w:tc>
        <w:tc>
          <w:tcPr>
            <w:tcW w:w="520" w:type="dxa"/>
            <w:vAlign w:val="bottom"/>
            <w:tcBorders>
              <w:bottom w:val="single" w:sz="8" w:color="auto"/>
            </w:tcBorders>
          </w:tcPr>
          <w:p>
            <w:pPr>
              <w:spacing w:after="0"/>
              <w:rPr>
                <w:sz w:val="19"/>
                <w:szCs w:val="19"/>
                <w:color w:val="auto"/>
              </w:rPr>
            </w:pPr>
          </w:p>
        </w:tc>
        <w:tc>
          <w:tcPr>
            <w:tcW w:w="520" w:type="dxa"/>
            <w:vAlign w:val="bottom"/>
            <w:tcBorders>
              <w:bottom w:val="single" w:sz="8" w:color="auto"/>
            </w:tcBorders>
          </w:tcPr>
          <w:p>
            <w:pPr>
              <w:spacing w:after="0"/>
              <w:rPr>
                <w:sz w:val="19"/>
                <w:szCs w:val="19"/>
                <w:color w:val="auto"/>
              </w:rPr>
            </w:pPr>
          </w:p>
        </w:tc>
        <w:tc>
          <w:tcPr>
            <w:tcW w:w="4640" w:type="dxa"/>
            <w:vAlign w:val="bottom"/>
            <w:tcBorders>
              <w:bottom w:val="single" w:sz="8" w:color="auto"/>
              <w:right w:val="single" w:sz="8" w:color="auto"/>
            </w:tcBorders>
          </w:tcPr>
          <w:p>
            <w:pPr>
              <w:spacing w:after="0"/>
              <w:rPr>
                <w:sz w:val="19"/>
                <w:szCs w:val="19"/>
                <w:color w:val="auto"/>
              </w:rPr>
            </w:pPr>
          </w:p>
        </w:tc>
      </w:tr>
      <w:tr>
        <w:trPr>
          <w:trHeight w:val="230"/>
        </w:trPr>
        <w:tc>
          <w:tcPr>
            <w:tcW w:w="60" w:type="dxa"/>
            <w:vAlign w:val="bottom"/>
            <w:tcBorders>
              <w:left w:val="single" w:sz="8" w:color="auto"/>
            </w:tcBorders>
          </w:tcPr>
          <w:p>
            <w:pPr>
              <w:spacing w:after="0"/>
              <w:rPr>
                <w:sz w:val="20"/>
                <w:szCs w:val="20"/>
                <w:color w:val="auto"/>
              </w:rPr>
            </w:pPr>
          </w:p>
        </w:tc>
        <w:tc>
          <w:tcPr>
            <w:tcW w:w="4240" w:type="dxa"/>
            <w:vAlign w:val="bottom"/>
            <w:gridSpan w:val="2"/>
          </w:tcPr>
          <w:p>
            <w:pPr>
              <w:spacing w:after="0"/>
              <w:rPr>
                <w:sz w:val="20"/>
                <w:szCs w:val="20"/>
                <w:color w:val="auto"/>
              </w:rPr>
            </w:pPr>
            <w:r>
              <w:rPr>
                <w:rFonts w:ascii="Arial" w:cs="Arial" w:eastAsia="Arial" w:hAnsi="Arial"/>
                <w:sz w:val="18"/>
                <w:szCs w:val="18"/>
                <w:color w:val="auto"/>
              </w:rPr>
              <w:t>Telephone:</w:t>
            </w:r>
          </w:p>
        </w:tc>
        <w:tc>
          <w:tcPr>
            <w:tcW w:w="1440" w:type="dxa"/>
            <w:vAlign w:val="bottom"/>
            <w:tcBorders>
              <w:right w:val="single" w:sz="8" w:color="auto"/>
            </w:tcBorders>
          </w:tcPr>
          <w:p>
            <w:pPr>
              <w:spacing w:after="0"/>
              <w:rPr>
                <w:sz w:val="20"/>
                <w:szCs w:val="20"/>
                <w:color w:val="auto"/>
              </w:rPr>
            </w:pPr>
          </w:p>
        </w:tc>
        <w:tc>
          <w:tcPr>
            <w:tcW w:w="52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520" w:type="dxa"/>
            <w:vAlign w:val="bottom"/>
          </w:tcPr>
          <w:p>
            <w:pPr>
              <w:spacing w:after="0"/>
              <w:rPr>
                <w:sz w:val="20"/>
                <w:szCs w:val="20"/>
                <w:color w:val="auto"/>
              </w:rPr>
            </w:pPr>
          </w:p>
        </w:tc>
        <w:tc>
          <w:tcPr>
            <w:tcW w:w="4640" w:type="dxa"/>
            <w:vAlign w:val="bottom"/>
            <w:tcBorders>
              <w:right w:val="single" w:sz="8" w:color="auto"/>
            </w:tcBorders>
          </w:tcPr>
          <w:p>
            <w:pPr>
              <w:spacing w:after="0"/>
              <w:rPr>
                <w:sz w:val="20"/>
                <w:szCs w:val="20"/>
                <w:color w:val="auto"/>
              </w:rPr>
            </w:pPr>
          </w:p>
        </w:tc>
      </w:tr>
      <w:tr>
        <w:trPr>
          <w:trHeight w:val="222"/>
        </w:trPr>
        <w:tc>
          <w:tcPr>
            <w:tcW w:w="60" w:type="dxa"/>
            <w:vAlign w:val="bottom"/>
            <w:tcBorders>
              <w:left w:val="single" w:sz="8" w:color="auto"/>
              <w:bottom w:val="single" w:sz="8" w:color="auto"/>
            </w:tcBorders>
          </w:tcPr>
          <w:p>
            <w:pPr>
              <w:spacing w:after="0"/>
              <w:rPr>
                <w:sz w:val="19"/>
                <w:szCs w:val="19"/>
                <w:color w:val="auto"/>
              </w:rPr>
            </w:pPr>
          </w:p>
        </w:tc>
        <w:tc>
          <w:tcPr>
            <w:tcW w:w="1500" w:type="dxa"/>
            <w:vAlign w:val="bottom"/>
            <w:tcBorders>
              <w:bottom w:val="single" w:sz="8" w:color="auto"/>
            </w:tcBorders>
          </w:tcPr>
          <w:p>
            <w:pPr>
              <w:spacing w:after="0"/>
              <w:rPr>
                <w:sz w:val="19"/>
                <w:szCs w:val="19"/>
                <w:color w:val="auto"/>
              </w:rPr>
            </w:pPr>
          </w:p>
        </w:tc>
        <w:tc>
          <w:tcPr>
            <w:tcW w:w="2740" w:type="dxa"/>
            <w:vAlign w:val="bottom"/>
            <w:tcBorders>
              <w:bottom w:val="single" w:sz="8" w:color="auto"/>
            </w:tcBorders>
          </w:tcPr>
          <w:p>
            <w:pPr>
              <w:spacing w:after="0"/>
              <w:rPr>
                <w:sz w:val="19"/>
                <w:szCs w:val="19"/>
                <w:color w:val="auto"/>
              </w:rPr>
            </w:pPr>
          </w:p>
        </w:tc>
        <w:tc>
          <w:tcPr>
            <w:tcW w:w="1440" w:type="dxa"/>
            <w:vAlign w:val="bottom"/>
            <w:tcBorders>
              <w:bottom w:val="single" w:sz="8" w:color="auto"/>
              <w:right w:val="single" w:sz="8" w:color="auto"/>
            </w:tcBorders>
          </w:tcPr>
          <w:p>
            <w:pPr>
              <w:spacing w:after="0"/>
              <w:rPr>
                <w:sz w:val="19"/>
                <w:szCs w:val="19"/>
                <w:color w:val="auto"/>
              </w:rPr>
            </w:pPr>
          </w:p>
        </w:tc>
        <w:tc>
          <w:tcPr>
            <w:tcW w:w="520" w:type="dxa"/>
            <w:vAlign w:val="bottom"/>
            <w:tcBorders>
              <w:bottom w:val="single" w:sz="8" w:color="auto"/>
            </w:tcBorders>
          </w:tcPr>
          <w:p>
            <w:pPr>
              <w:spacing w:after="0"/>
              <w:rPr>
                <w:sz w:val="19"/>
                <w:szCs w:val="19"/>
                <w:color w:val="auto"/>
              </w:rPr>
            </w:pPr>
          </w:p>
        </w:tc>
        <w:tc>
          <w:tcPr>
            <w:tcW w:w="520" w:type="dxa"/>
            <w:vAlign w:val="bottom"/>
            <w:tcBorders>
              <w:bottom w:val="single" w:sz="8" w:color="auto"/>
            </w:tcBorders>
          </w:tcPr>
          <w:p>
            <w:pPr>
              <w:spacing w:after="0"/>
              <w:rPr>
                <w:sz w:val="19"/>
                <w:szCs w:val="19"/>
                <w:color w:val="auto"/>
              </w:rPr>
            </w:pPr>
          </w:p>
        </w:tc>
        <w:tc>
          <w:tcPr>
            <w:tcW w:w="4640" w:type="dxa"/>
            <w:vAlign w:val="bottom"/>
            <w:tcBorders>
              <w:bottom w:val="single" w:sz="8" w:color="auto"/>
              <w:right w:val="single" w:sz="8" w:color="auto"/>
            </w:tcBorders>
          </w:tcPr>
          <w:p>
            <w:pPr>
              <w:spacing w:after="0"/>
              <w:rPr>
                <w:sz w:val="19"/>
                <w:szCs w:val="19"/>
                <w:color w:val="auto"/>
              </w:rPr>
            </w:pPr>
          </w:p>
        </w:tc>
      </w:tr>
      <w:tr>
        <w:trPr>
          <w:trHeight w:val="230"/>
        </w:trPr>
        <w:tc>
          <w:tcPr>
            <w:tcW w:w="60" w:type="dxa"/>
            <w:vAlign w:val="bottom"/>
            <w:tcBorders>
              <w:left w:val="single" w:sz="8" w:color="auto"/>
            </w:tcBorders>
          </w:tcPr>
          <w:p>
            <w:pPr>
              <w:spacing w:after="0"/>
              <w:rPr>
                <w:sz w:val="20"/>
                <w:szCs w:val="20"/>
                <w:color w:val="auto"/>
              </w:rPr>
            </w:pPr>
          </w:p>
        </w:tc>
        <w:tc>
          <w:tcPr>
            <w:tcW w:w="4240" w:type="dxa"/>
            <w:vAlign w:val="bottom"/>
            <w:gridSpan w:val="2"/>
          </w:tcPr>
          <w:p>
            <w:pPr>
              <w:spacing w:after="0"/>
              <w:rPr>
                <w:sz w:val="20"/>
                <w:szCs w:val="20"/>
                <w:color w:val="auto"/>
              </w:rPr>
            </w:pPr>
            <w:r>
              <w:rPr>
                <w:rFonts w:ascii="Arial" w:cs="Arial" w:eastAsia="Arial" w:hAnsi="Arial"/>
                <w:sz w:val="18"/>
                <w:szCs w:val="18"/>
                <w:color w:val="auto"/>
              </w:rPr>
              <w:t>Facsimile:</w:t>
            </w:r>
          </w:p>
        </w:tc>
        <w:tc>
          <w:tcPr>
            <w:tcW w:w="1440" w:type="dxa"/>
            <w:vAlign w:val="bottom"/>
            <w:tcBorders>
              <w:right w:val="single" w:sz="8" w:color="auto"/>
            </w:tcBorders>
          </w:tcPr>
          <w:p>
            <w:pPr>
              <w:spacing w:after="0"/>
              <w:rPr>
                <w:sz w:val="20"/>
                <w:szCs w:val="20"/>
                <w:color w:val="auto"/>
              </w:rPr>
            </w:pPr>
          </w:p>
        </w:tc>
        <w:tc>
          <w:tcPr>
            <w:tcW w:w="52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520" w:type="dxa"/>
            <w:vAlign w:val="bottom"/>
          </w:tcPr>
          <w:p>
            <w:pPr>
              <w:spacing w:after="0"/>
              <w:rPr>
                <w:sz w:val="20"/>
                <w:szCs w:val="20"/>
                <w:color w:val="auto"/>
              </w:rPr>
            </w:pPr>
          </w:p>
        </w:tc>
        <w:tc>
          <w:tcPr>
            <w:tcW w:w="4640" w:type="dxa"/>
            <w:vAlign w:val="bottom"/>
            <w:tcBorders>
              <w:right w:val="single" w:sz="8" w:color="auto"/>
            </w:tcBorders>
          </w:tcPr>
          <w:p>
            <w:pPr>
              <w:spacing w:after="0"/>
              <w:rPr>
                <w:sz w:val="20"/>
                <w:szCs w:val="20"/>
                <w:color w:val="auto"/>
              </w:rPr>
            </w:pPr>
          </w:p>
        </w:tc>
      </w:tr>
      <w:tr>
        <w:trPr>
          <w:trHeight w:val="222"/>
        </w:trPr>
        <w:tc>
          <w:tcPr>
            <w:tcW w:w="60" w:type="dxa"/>
            <w:vAlign w:val="bottom"/>
            <w:tcBorders>
              <w:left w:val="single" w:sz="8" w:color="auto"/>
              <w:bottom w:val="single" w:sz="8" w:color="auto"/>
            </w:tcBorders>
          </w:tcPr>
          <w:p>
            <w:pPr>
              <w:spacing w:after="0"/>
              <w:rPr>
                <w:sz w:val="19"/>
                <w:szCs w:val="19"/>
                <w:color w:val="auto"/>
              </w:rPr>
            </w:pPr>
          </w:p>
        </w:tc>
        <w:tc>
          <w:tcPr>
            <w:tcW w:w="1500" w:type="dxa"/>
            <w:vAlign w:val="bottom"/>
            <w:tcBorders>
              <w:bottom w:val="single" w:sz="8" w:color="auto"/>
            </w:tcBorders>
          </w:tcPr>
          <w:p>
            <w:pPr>
              <w:spacing w:after="0"/>
              <w:rPr>
                <w:sz w:val="19"/>
                <w:szCs w:val="19"/>
                <w:color w:val="auto"/>
              </w:rPr>
            </w:pPr>
          </w:p>
        </w:tc>
        <w:tc>
          <w:tcPr>
            <w:tcW w:w="2740" w:type="dxa"/>
            <w:vAlign w:val="bottom"/>
            <w:tcBorders>
              <w:bottom w:val="single" w:sz="8" w:color="auto"/>
            </w:tcBorders>
          </w:tcPr>
          <w:p>
            <w:pPr>
              <w:spacing w:after="0"/>
              <w:rPr>
                <w:sz w:val="19"/>
                <w:szCs w:val="19"/>
                <w:color w:val="auto"/>
              </w:rPr>
            </w:pPr>
          </w:p>
        </w:tc>
        <w:tc>
          <w:tcPr>
            <w:tcW w:w="1440" w:type="dxa"/>
            <w:vAlign w:val="bottom"/>
            <w:tcBorders>
              <w:bottom w:val="single" w:sz="8" w:color="auto"/>
              <w:right w:val="single" w:sz="8" w:color="auto"/>
            </w:tcBorders>
          </w:tcPr>
          <w:p>
            <w:pPr>
              <w:spacing w:after="0"/>
              <w:rPr>
                <w:sz w:val="19"/>
                <w:szCs w:val="19"/>
                <w:color w:val="auto"/>
              </w:rPr>
            </w:pPr>
          </w:p>
        </w:tc>
        <w:tc>
          <w:tcPr>
            <w:tcW w:w="520" w:type="dxa"/>
            <w:vAlign w:val="bottom"/>
            <w:tcBorders>
              <w:bottom w:val="single" w:sz="8" w:color="auto"/>
            </w:tcBorders>
          </w:tcPr>
          <w:p>
            <w:pPr>
              <w:spacing w:after="0"/>
              <w:rPr>
                <w:sz w:val="19"/>
                <w:szCs w:val="19"/>
                <w:color w:val="auto"/>
              </w:rPr>
            </w:pPr>
          </w:p>
        </w:tc>
        <w:tc>
          <w:tcPr>
            <w:tcW w:w="520" w:type="dxa"/>
            <w:vAlign w:val="bottom"/>
            <w:tcBorders>
              <w:bottom w:val="single" w:sz="8" w:color="auto"/>
            </w:tcBorders>
          </w:tcPr>
          <w:p>
            <w:pPr>
              <w:spacing w:after="0"/>
              <w:rPr>
                <w:sz w:val="19"/>
                <w:szCs w:val="19"/>
                <w:color w:val="auto"/>
              </w:rPr>
            </w:pPr>
          </w:p>
        </w:tc>
        <w:tc>
          <w:tcPr>
            <w:tcW w:w="4640" w:type="dxa"/>
            <w:vAlign w:val="bottom"/>
            <w:tcBorders>
              <w:bottom w:val="single" w:sz="8" w:color="auto"/>
              <w:right w:val="single" w:sz="8" w:color="auto"/>
            </w:tcBorders>
          </w:tcPr>
          <w:p>
            <w:pPr>
              <w:spacing w:after="0"/>
              <w:rPr>
                <w:sz w:val="19"/>
                <w:szCs w:val="19"/>
                <w:color w:val="auto"/>
              </w:rPr>
            </w:pPr>
          </w:p>
        </w:tc>
      </w:tr>
      <w:tr>
        <w:trPr>
          <w:trHeight w:val="230"/>
        </w:trPr>
        <w:tc>
          <w:tcPr>
            <w:tcW w:w="60" w:type="dxa"/>
            <w:vAlign w:val="bottom"/>
            <w:tcBorders>
              <w:left w:val="single" w:sz="8" w:color="auto"/>
            </w:tcBorders>
          </w:tcPr>
          <w:p>
            <w:pPr>
              <w:spacing w:after="0"/>
              <w:rPr>
                <w:sz w:val="20"/>
                <w:szCs w:val="20"/>
                <w:color w:val="auto"/>
              </w:rPr>
            </w:pPr>
          </w:p>
        </w:tc>
        <w:tc>
          <w:tcPr>
            <w:tcW w:w="4240" w:type="dxa"/>
            <w:vAlign w:val="bottom"/>
            <w:gridSpan w:val="2"/>
          </w:tcPr>
          <w:p>
            <w:pPr>
              <w:spacing w:after="0"/>
              <w:rPr>
                <w:sz w:val="20"/>
                <w:szCs w:val="20"/>
                <w:color w:val="auto"/>
              </w:rPr>
            </w:pPr>
            <w:r>
              <w:rPr>
                <w:rFonts w:ascii="Arial" w:cs="Arial" w:eastAsia="Arial" w:hAnsi="Arial"/>
                <w:sz w:val="18"/>
                <w:szCs w:val="18"/>
                <w:color w:val="auto"/>
              </w:rPr>
              <w:t>Email:</w:t>
            </w:r>
          </w:p>
        </w:tc>
        <w:tc>
          <w:tcPr>
            <w:tcW w:w="1440" w:type="dxa"/>
            <w:vAlign w:val="bottom"/>
            <w:tcBorders>
              <w:right w:val="single" w:sz="8" w:color="auto"/>
            </w:tcBorders>
          </w:tcPr>
          <w:p>
            <w:pPr>
              <w:spacing w:after="0"/>
              <w:rPr>
                <w:sz w:val="20"/>
                <w:szCs w:val="20"/>
                <w:color w:val="auto"/>
              </w:rPr>
            </w:pPr>
          </w:p>
        </w:tc>
        <w:tc>
          <w:tcPr>
            <w:tcW w:w="52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520" w:type="dxa"/>
            <w:vAlign w:val="bottom"/>
          </w:tcPr>
          <w:p>
            <w:pPr>
              <w:spacing w:after="0"/>
              <w:rPr>
                <w:sz w:val="20"/>
                <w:szCs w:val="20"/>
                <w:color w:val="auto"/>
              </w:rPr>
            </w:pPr>
          </w:p>
        </w:tc>
        <w:tc>
          <w:tcPr>
            <w:tcW w:w="4640" w:type="dxa"/>
            <w:vAlign w:val="bottom"/>
            <w:tcBorders>
              <w:right w:val="single" w:sz="8" w:color="auto"/>
            </w:tcBorders>
          </w:tcPr>
          <w:p>
            <w:pPr>
              <w:spacing w:after="0"/>
              <w:rPr>
                <w:sz w:val="20"/>
                <w:szCs w:val="20"/>
                <w:color w:val="auto"/>
              </w:rPr>
            </w:pPr>
          </w:p>
        </w:tc>
      </w:tr>
      <w:tr>
        <w:trPr>
          <w:trHeight w:val="222"/>
        </w:trPr>
        <w:tc>
          <w:tcPr>
            <w:tcW w:w="60" w:type="dxa"/>
            <w:vAlign w:val="bottom"/>
            <w:tcBorders>
              <w:left w:val="single" w:sz="8" w:color="auto"/>
              <w:bottom w:val="single" w:sz="8" w:color="auto"/>
            </w:tcBorders>
          </w:tcPr>
          <w:p>
            <w:pPr>
              <w:spacing w:after="0"/>
              <w:rPr>
                <w:sz w:val="19"/>
                <w:szCs w:val="19"/>
                <w:color w:val="auto"/>
              </w:rPr>
            </w:pPr>
          </w:p>
        </w:tc>
        <w:tc>
          <w:tcPr>
            <w:tcW w:w="1500" w:type="dxa"/>
            <w:vAlign w:val="bottom"/>
            <w:tcBorders>
              <w:bottom w:val="single" w:sz="8" w:color="auto"/>
            </w:tcBorders>
          </w:tcPr>
          <w:p>
            <w:pPr>
              <w:spacing w:after="0"/>
              <w:rPr>
                <w:sz w:val="19"/>
                <w:szCs w:val="19"/>
                <w:color w:val="auto"/>
              </w:rPr>
            </w:pPr>
          </w:p>
        </w:tc>
        <w:tc>
          <w:tcPr>
            <w:tcW w:w="2740" w:type="dxa"/>
            <w:vAlign w:val="bottom"/>
            <w:tcBorders>
              <w:bottom w:val="single" w:sz="8" w:color="auto"/>
            </w:tcBorders>
          </w:tcPr>
          <w:p>
            <w:pPr>
              <w:spacing w:after="0"/>
              <w:rPr>
                <w:sz w:val="19"/>
                <w:szCs w:val="19"/>
                <w:color w:val="auto"/>
              </w:rPr>
            </w:pPr>
          </w:p>
        </w:tc>
        <w:tc>
          <w:tcPr>
            <w:tcW w:w="1440" w:type="dxa"/>
            <w:vAlign w:val="bottom"/>
            <w:tcBorders>
              <w:bottom w:val="single" w:sz="8" w:color="auto"/>
              <w:right w:val="single" w:sz="8" w:color="auto"/>
            </w:tcBorders>
          </w:tcPr>
          <w:p>
            <w:pPr>
              <w:spacing w:after="0"/>
              <w:rPr>
                <w:sz w:val="19"/>
                <w:szCs w:val="19"/>
                <w:color w:val="auto"/>
              </w:rPr>
            </w:pPr>
          </w:p>
        </w:tc>
        <w:tc>
          <w:tcPr>
            <w:tcW w:w="520" w:type="dxa"/>
            <w:vAlign w:val="bottom"/>
            <w:tcBorders>
              <w:bottom w:val="single" w:sz="8" w:color="auto"/>
            </w:tcBorders>
          </w:tcPr>
          <w:p>
            <w:pPr>
              <w:spacing w:after="0"/>
              <w:rPr>
                <w:sz w:val="19"/>
                <w:szCs w:val="19"/>
                <w:color w:val="auto"/>
              </w:rPr>
            </w:pPr>
          </w:p>
        </w:tc>
        <w:tc>
          <w:tcPr>
            <w:tcW w:w="520" w:type="dxa"/>
            <w:vAlign w:val="bottom"/>
            <w:tcBorders>
              <w:bottom w:val="single" w:sz="8" w:color="auto"/>
            </w:tcBorders>
          </w:tcPr>
          <w:p>
            <w:pPr>
              <w:spacing w:after="0"/>
              <w:rPr>
                <w:sz w:val="19"/>
                <w:szCs w:val="19"/>
                <w:color w:val="auto"/>
              </w:rPr>
            </w:pPr>
          </w:p>
        </w:tc>
        <w:tc>
          <w:tcPr>
            <w:tcW w:w="4640" w:type="dxa"/>
            <w:vAlign w:val="bottom"/>
            <w:tcBorders>
              <w:bottom w:val="single" w:sz="8" w:color="auto"/>
              <w:right w:val="single" w:sz="8" w:color="auto"/>
            </w:tcBorders>
          </w:tcPr>
          <w:p>
            <w:pPr>
              <w:spacing w:after="0"/>
              <w:rPr>
                <w:sz w:val="19"/>
                <w:szCs w:val="19"/>
                <w:color w:val="auto"/>
              </w:rPr>
            </w:pPr>
          </w:p>
        </w:tc>
      </w:tr>
      <w:tr>
        <w:trPr>
          <w:trHeight w:val="230"/>
        </w:trPr>
        <w:tc>
          <w:tcPr>
            <w:tcW w:w="60" w:type="dxa"/>
            <w:vAlign w:val="bottom"/>
            <w:tcBorders>
              <w:left w:val="single" w:sz="8" w:color="auto"/>
            </w:tcBorders>
          </w:tcPr>
          <w:p>
            <w:pPr>
              <w:spacing w:after="0"/>
              <w:rPr>
                <w:sz w:val="20"/>
                <w:szCs w:val="20"/>
                <w:color w:val="auto"/>
              </w:rPr>
            </w:pPr>
          </w:p>
        </w:tc>
        <w:tc>
          <w:tcPr>
            <w:tcW w:w="4240" w:type="dxa"/>
            <w:vAlign w:val="bottom"/>
            <w:gridSpan w:val="2"/>
          </w:tcPr>
          <w:p>
            <w:pPr>
              <w:spacing w:after="0"/>
              <w:rPr>
                <w:sz w:val="20"/>
                <w:szCs w:val="20"/>
                <w:color w:val="auto"/>
              </w:rPr>
            </w:pPr>
            <w:r>
              <w:rPr>
                <w:rFonts w:ascii="Arial" w:cs="Arial" w:eastAsia="Arial" w:hAnsi="Arial"/>
                <w:sz w:val="18"/>
                <w:szCs w:val="18"/>
                <w:color w:val="auto"/>
              </w:rPr>
              <w:t>Tax ID # or Social Security #:</w:t>
            </w:r>
          </w:p>
        </w:tc>
        <w:tc>
          <w:tcPr>
            <w:tcW w:w="1440" w:type="dxa"/>
            <w:vAlign w:val="bottom"/>
            <w:tcBorders>
              <w:right w:val="single" w:sz="8" w:color="auto"/>
            </w:tcBorders>
          </w:tcPr>
          <w:p>
            <w:pPr>
              <w:spacing w:after="0"/>
              <w:rPr>
                <w:sz w:val="20"/>
                <w:szCs w:val="20"/>
                <w:color w:val="auto"/>
              </w:rPr>
            </w:pPr>
          </w:p>
        </w:tc>
        <w:tc>
          <w:tcPr>
            <w:tcW w:w="52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520" w:type="dxa"/>
            <w:vAlign w:val="bottom"/>
          </w:tcPr>
          <w:p>
            <w:pPr>
              <w:spacing w:after="0"/>
              <w:rPr>
                <w:sz w:val="20"/>
                <w:szCs w:val="20"/>
                <w:color w:val="auto"/>
              </w:rPr>
            </w:pPr>
          </w:p>
        </w:tc>
        <w:tc>
          <w:tcPr>
            <w:tcW w:w="4640" w:type="dxa"/>
            <w:vAlign w:val="bottom"/>
            <w:tcBorders>
              <w:right w:val="single" w:sz="8" w:color="auto"/>
            </w:tcBorders>
          </w:tcPr>
          <w:p>
            <w:pPr>
              <w:spacing w:after="0"/>
              <w:rPr>
                <w:sz w:val="20"/>
                <w:szCs w:val="20"/>
                <w:color w:val="auto"/>
              </w:rPr>
            </w:pPr>
          </w:p>
        </w:tc>
      </w:tr>
      <w:tr>
        <w:trPr>
          <w:trHeight w:val="222"/>
        </w:trPr>
        <w:tc>
          <w:tcPr>
            <w:tcW w:w="60" w:type="dxa"/>
            <w:vAlign w:val="bottom"/>
            <w:tcBorders>
              <w:left w:val="single" w:sz="8" w:color="auto"/>
              <w:bottom w:val="single" w:sz="8" w:color="auto"/>
            </w:tcBorders>
          </w:tcPr>
          <w:p>
            <w:pPr>
              <w:spacing w:after="0"/>
              <w:rPr>
                <w:sz w:val="19"/>
                <w:szCs w:val="19"/>
                <w:color w:val="auto"/>
              </w:rPr>
            </w:pPr>
          </w:p>
        </w:tc>
        <w:tc>
          <w:tcPr>
            <w:tcW w:w="1500" w:type="dxa"/>
            <w:vAlign w:val="bottom"/>
            <w:tcBorders>
              <w:bottom w:val="single" w:sz="8" w:color="auto"/>
            </w:tcBorders>
          </w:tcPr>
          <w:p>
            <w:pPr>
              <w:spacing w:after="0"/>
              <w:rPr>
                <w:sz w:val="19"/>
                <w:szCs w:val="19"/>
                <w:color w:val="auto"/>
              </w:rPr>
            </w:pPr>
          </w:p>
        </w:tc>
        <w:tc>
          <w:tcPr>
            <w:tcW w:w="2740" w:type="dxa"/>
            <w:vAlign w:val="bottom"/>
            <w:tcBorders>
              <w:bottom w:val="single" w:sz="8" w:color="auto"/>
            </w:tcBorders>
          </w:tcPr>
          <w:p>
            <w:pPr>
              <w:spacing w:after="0"/>
              <w:rPr>
                <w:sz w:val="19"/>
                <w:szCs w:val="19"/>
                <w:color w:val="auto"/>
              </w:rPr>
            </w:pPr>
          </w:p>
        </w:tc>
        <w:tc>
          <w:tcPr>
            <w:tcW w:w="1440" w:type="dxa"/>
            <w:vAlign w:val="bottom"/>
            <w:tcBorders>
              <w:bottom w:val="single" w:sz="8" w:color="auto"/>
              <w:right w:val="single" w:sz="8" w:color="auto"/>
            </w:tcBorders>
          </w:tcPr>
          <w:p>
            <w:pPr>
              <w:spacing w:after="0"/>
              <w:rPr>
                <w:sz w:val="19"/>
                <w:szCs w:val="19"/>
                <w:color w:val="auto"/>
              </w:rPr>
            </w:pPr>
          </w:p>
        </w:tc>
        <w:tc>
          <w:tcPr>
            <w:tcW w:w="5680" w:type="dxa"/>
            <w:vAlign w:val="bottom"/>
            <w:tcBorders>
              <w:bottom w:val="single" w:sz="8" w:color="auto"/>
              <w:right w:val="single" w:sz="8" w:color="auto"/>
            </w:tcBorders>
            <w:gridSpan w:val="3"/>
          </w:tcPr>
          <w:p>
            <w:pPr>
              <w:spacing w:after="0"/>
              <w:rPr>
                <w:sz w:val="19"/>
                <w:szCs w:val="19"/>
                <w:color w:val="auto"/>
              </w:rPr>
            </w:pPr>
          </w:p>
        </w:tc>
      </w:tr>
      <w:tr>
        <w:trPr>
          <w:trHeight w:val="230"/>
        </w:trPr>
        <w:tc>
          <w:tcPr>
            <w:tcW w:w="60" w:type="dxa"/>
            <w:vAlign w:val="bottom"/>
            <w:tcBorders>
              <w:left w:val="single" w:sz="8" w:color="auto"/>
            </w:tcBorders>
          </w:tcPr>
          <w:p>
            <w:pPr>
              <w:spacing w:after="0"/>
              <w:rPr>
                <w:sz w:val="20"/>
                <w:szCs w:val="20"/>
                <w:color w:val="auto"/>
              </w:rPr>
            </w:pPr>
          </w:p>
        </w:tc>
        <w:tc>
          <w:tcPr>
            <w:tcW w:w="4240" w:type="dxa"/>
            <w:vAlign w:val="bottom"/>
            <w:gridSpan w:val="2"/>
          </w:tcPr>
          <w:p>
            <w:pPr>
              <w:spacing w:after="0"/>
              <w:rPr>
                <w:sz w:val="20"/>
                <w:szCs w:val="20"/>
                <w:color w:val="auto"/>
              </w:rPr>
            </w:pPr>
            <w:r>
              <w:rPr>
                <w:rFonts w:ascii="Arial" w:cs="Arial" w:eastAsia="Arial" w:hAnsi="Arial"/>
                <w:sz w:val="18"/>
                <w:szCs w:val="18"/>
                <w:color w:val="auto"/>
              </w:rPr>
              <w:t>Name in which Shares should be issued:</w:t>
            </w:r>
          </w:p>
        </w:tc>
        <w:tc>
          <w:tcPr>
            <w:tcW w:w="1440" w:type="dxa"/>
            <w:vAlign w:val="bottom"/>
            <w:tcBorders>
              <w:right w:val="single" w:sz="8" w:color="auto"/>
            </w:tcBorders>
          </w:tcPr>
          <w:p>
            <w:pPr>
              <w:spacing w:after="0"/>
              <w:rPr>
                <w:sz w:val="20"/>
                <w:szCs w:val="20"/>
                <w:color w:val="auto"/>
              </w:rPr>
            </w:pPr>
          </w:p>
        </w:tc>
        <w:tc>
          <w:tcPr>
            <w:tcW w:w="5680" w:type="dxa"/>
            <w:vAlign w:val="bottom"/>
            <w:tcBorders>
              <w:right w:val="single" w:sz="8" w:color="auto"/>
            </w:tcBorders>
            <w:gridSpan w:val="3"/>
          </w:tcPr>
          <w:p>
            <w:pPr>
              <w:ind w:left="40"/>
              <w:spacing w:after="0"/>
              <w:rPr>
                <w:sz w:val="20"/>
                <w:szCs w:val="20"/>
                <w:color w:val="auto"/>
              </w:rPr>
            </w:pPr>
            <w:r>
              <w:rPr>
                <w:rFonts w:ascii="Arial" w:cs="Arial" w:eastAsia="Arial" w:hAnsi="Arial"/>
                <w:sz w:val="18"/>
                <w:szCs w:val="18"/>
                <w:color w:val="auto"/>
              </w:rPr>
              <w:t>EcoRl Capital Fund, LP</w:t>
            </w:r>
          </w:p>
        </w:tc>
      </w:tr>
      <w:tr>
        <w:trPr>
          <w:trHeight w:val="222"/>
        </w:trPr>
        <w:tc>
          <w:tcPr>
            <w:tcW w:w="60" w:type="dxa"/>
            <w:vAlign w:val="bottom"/>
            <w:tcBorders>
              <w:left w:val="single" w:sz="8" w:color="auto"/>
              <w:bottom w:val="single" w:sz="8" w:color="auto"/>
            </w:tcBorders>
          </w:tcPr>
          <w:p>
            <w:pPr>
              <w:spacing w:after="0"/>
              <w:rPr>
                <w:sz w:val="19"/>
                <w:szCs w:val="19"/>
                <w:color w:val="auto"/>
              </w:rPr>
            </w:pPr>
          </w:p>
        </w:tc>
        <w:tc>
          <w:tcPr>
            <w:tcW w:w="1500" w:type="dxa"/>
            <w:vAlign w:val="bottom"/>
            <w:tcBorders>
              <w:bottom w:val="single" w:sz="8" w:color="auto"/>
            </w:tcBorders>
          </w:tcPr>
          <w:p>
            <w:pPr>
              <w:spacing w:after="0"/>
              <w:rPr>
                <w:sz w:val="19"/>
                <w:szCs w:val="19"/>
                <w:color w:val="auto"/>
              </w:rPr>
            </w:pPr>
          </w:p>
        </w:tc>
        <w:tc>
          <w:tcPr>
            <w:tcW w:w="2740" w:type="dxa"/>
            <w:vAlign w:val="bottom"/>
            <w:tcBorders>
              <w:bottom w:val="single" w:sz="8" w:color="auto"/>
            </w:tcBorders>
          </w:tcPr>
          <w:p>
            <w:pPr>
              <w:spacing w:after="0"/>
              <w:rPr>
                <w:sz w:val="19"/>
                <w:szCs w:val="19"/>
                <w:color w:val="auto"/>
              </w:rPr>
            </w:pPr>
          </w:p>
        </w:tc>
        <w:tc>
          <w:tcPr>
            <w:tcW w:w="1440" w:type="dxa"/>
            <w:vAlign w:val="bottom"/>
            <w:tcBorders>
              <w:bottom w:val="single" w:sz="8" w:color="auto"/>
              <w:right w:val="single" w:sz="8" w:color="auto"/>
            </w:tcBorders>
          </w:tcPr>
          <w:p>
            <w:pPr>
              <w:spacing w:after="0"/>
              <w:rPr>
                <w:sz w:val="19"/>
                <w:szCs w:val="19"/>
                <w:color w:val="auto"/>
              </w:rPr>
            </w:pPr>
          </w:p>
        </w:tc>
        <w:tc>
          <w:tcPr>
            <w:tcW w:w="520" w:type="dxa"/>
            <w:vAlign w:val="bottom"/>
            <w:tcBorders>
              <w:bottom w:val="single" w:sz="8" w:color="auto"/>
            </w:tcBorders>
          </w:tcPr>
          <w:p>
            <w:pPr>
              <w:spacing w:after="0"/>
              <w:rPr>
                <w:sz w:val="19"/>
                <w:szCs w:val="19"/>
                <w:color w:val="auto"/>
              </w:rPr>
            </w:pPr>
          </w:p>
        </w:tc>
        <w:tc>
          <w:tcPr>
            <w:tcW w:w="520" w:type="dxa"/>
            <w:vAlign w:val="bottom"/>
            <w:tcBorders>
              <w:bottom w:val="single" w:sz="8" w:color="auto"/>
            </w:tcBorders>
          </w:tcPr>
          <w:p>
            <w:pPr>
              <w:spacing w:after="0"/>
              <w:rPr>
                <w:sz w:val="19"/>
                <w:szCs w:val="19"/>
                <w:color w:val="auto"/>
              </w:rPr>
            </w:pPr>
          </w:p>
        </w:tc>
        <w:tc>
          <w:tcPr>
            <w:tcW w:w="4640" w:type="dxa"/>
            <w:vAlign w:val="bottom"/>
            <w:tcBorders>
              <w:bottom w:val="single" w:sz="8" w:color="auto"/>
              <w:right w:val="single" w:sz="8" w:color="auto"/>
            </w:tcBorders>
          </w:tcPr>
          <w:p>
            <w:pPr>
              <w:spacing w:after="0"/>
              <w:rPr>
                <w:sz w:val="19"/>
                <w:szCs w:val="19"/>
                <w:color w:val="auto"/>
              </w:rPr>
            </w:pPr>
          </w:p>
        </w:tc>
      </w:tr>
      <w:tr>
        <w:trPr>
          <w:trHeight w:val="198"/>
        </w:trPr>
        <w:tc>
          <w:tcPr>
            <w:tcW w:w="60" w:type="dxa"/>
            <w:vAlign w:val="bottom"/>
            <w:tcBorders>
              <w:left w:val="single" w:sz="8" w:color="auto"/>
            </w:tcBorders>
          </w:tcPr>
          <w:p>
            <w:pPr>
              <w:spacing w:after="0"/>
              <w:rPr>
                <w:sz w:val="17"/>
                <w:szCs w:val="17"/>
                <w:color w:val="auto"/>
              </w:rPr>
            </w:pPr>
          </w:p>
        </w:tc>
        <w:tc>
          <w:tcPr>
            <w:tcW w:w="4240" w:type="dxa"/>
            <w:vAlign w:val="bottom"/>
            <w:gridSpan w:val="2"/>
          </w:tcPr>
          <w:p>
            <w:pPr>
              <w:spacing w:after="0" w:line="199" w:lineRule="exact"/>
              <w:rPr>
                <w:sz w:val="20"/>
                <w:szCs w:val="20"/>
                <w:color w:val="auto"/>
              </w:rPr>
            </w:pPr>
            <w:r>
              <w:rPr>
                <w:rFonts w:ascii="Arial" w:cs="Arial" w:eastAsia="Arial" w:hAnsi="Arial"/>
                <w:sz w:val="18"/>
                <w:szCs w:val="18"/>
                <w:color w:val="auto"/>
              </w:rPr>
              <w:t>Maximum Percentage</w:t>
            </w:r>
          </w:p>
        </w:tc>
        <w:tc>
          <w:tcPr>
            <w:tcW w:w="1440" w:type="dxa"/>
            <w:vAlign w:val="bottom"/>
            <w:tcBorders>
              <w:right w:val="single" w:sz="8" w:color="auto"/>
            </w:tcBorders>
          </w:tcPr>
          <w:p>
            <w:pPr>
              <w:spacing w:after="0"/>
              <w:rPr>
                <w:sz w:val="17"/>
                <w:szCs w:val="17"/>
                <w:color w:val="auto"/>
              </w:rPr>
            </w:pPr>
          </w:p>
        </w:tc>
        <w:tc>
          <w:tcPr>
            <w:tcW w:w="520" w:type="dxa"/>
            <w:vAlign w:val="bottom"/>
          </w:tcPr>
          <w:p>
            <w:pPr>
              <w:jc w:val="right"/>
              <w:ind w:right="10"/>
              <w:spacing w:after="0" w:line="199" w:lineRule="exact"/>
              <w:rPr>
                <w:sz w:val="20"/>
                <w:szCs w:val="20"/>
                <w:color w:val="auto"/>
              </w:rPr>
            </w:pPr>
            <w:r>
              <w:rPr>
                <w:rFonts w:ascii="Arial" w:cs="Arial" w:eastAsia="Arial" w:hAnsi="Arial"/>
                <w:sz w:val="18"/>
                <w:szCs w:val="18"/>
                <w:color w:val="auto"/>
              </w:rPr>
              <w:t>[</w:t>
            </w:r>
          </w:p>
        </w:tc>
        <w:tc>
          <w:tcPr>
            <w:tcW w:w="520" w:type="dxa"/>
            <w:vAlign w:val="bottom"/>
          </w:tcPr>
          <w:p>
            <w:pPr>
              <w:jc w:val="right"/>
              <w:ind w:right="290"/>
              <w:spacing w:after="0" w:line="199" w:lineRule="exact"/>
              <w:rPr>
                <w:sz w:val="20"/>
                <w:szCs w:val="20"/>
                <w:color w:val="auto"/>
              </w:rPr>
            </w:pPr>
            <w:r>
              <w:rPr>
                <w:rFonts w:ascii="Arial" w:cs="Arial" w:eastAsia="Arial" w:hAnsi="Arial"/>
                <w:sz w:val="18"/>
                <w:szCs w:val="18"/>
                <w:color w:val="auto"/>
              </w:rPr>
              <w:t>]</w:t>
            </w:r>
          </w:p>
        </w:tc>
        <w:tc>
          <w:tcPr>
            <w:tcW w:w="4640" w:type="dxa"/>
            <w:vAlign w:val="bottom"/>
            <w:tcBorders>
              <w:right w:val="single" w:sz="8" w:color="auto"/>
            </w:tcBorders>
          </w:tcPr>
          <w:p>
            <w:pPr>
              <w:ind w:left="260"/>
              <w:spacing w:after="0" w:line="199" w:lineRule="exact"/>
              <w:rPr>
                <w:sz w:val="20"/>
                <w:szCs w:val="20"/>
                <w:color w:val="auto"/>
              </w:rPr>
            </w:pPr>
            <w:r>
              <w:rPr>
                <w:rFonts w:ascii="Arial" w:cs="Arial" w:eastAsia="Arial" w:hAnsi="Arial"/>
                <w:sz w:val="18"/>
                <w:szCs w:val="18"/>
                <w:color w:val="auto"/>
              </w:rPr>
              <w:t>4.999%</w:t>
            </w:r>
          </w:p>
        </w:tc>
      </w:tr>
      <w:tr>
        <w:trPr>
          <w:trHeight w:val="216"/>
        </w:trPr>
        <w:tc>
          <w:tcPr>
            <w:tcW w:w="60" w:type="dxa"/>
            <w:vAlign w:val="bottom"/>
            <w:tcBorders>
              <w:left w:val="single" w:sz="8" w:color="auto"/>
            </w:tcBorders>
          </w:tcPr>
          <w:p>
            <w:pPr>
              <w:spacing w:after="0"/>
              <w:rPr>
                <w:sz w:val="18"/>
                <w:szCs w:val="18"/>
                <w:color w:val="auto"/>
              </w:rPr>
            </w:pPr>
          </w:p>
        </w:tc>
        <w:tc>
          <w:tcPr>
            <w:tcW w:w="1500" w:type="dxa"/>
            <w:vAlign w:val="bottom"/>
          </w:tcPr>
          <w:p>
            <w:pPr>
              <w:spacing w:after="0"/>
              <w:rPr>
                <w:sz w:val="18"/>
                <w:szCs w:val="18"/>
                <w:color w:val="auto"/>
              </w:rPr>
            </w:pPr>
          </w:p>
        </w:tc>
        <w:tc>
          <w:tcPr>
            <w:tcW w:w="2740" w:type="dxa"/>
            <w:vAlign w:val="bottom"/>
          </w:tcPr>
          <w:p>
            <w:pPr>
              <w:spacing w:after="0"/>
              <w:rPr>
                <w:sz w:val="18"/>
                <w:szCs w:val="18"/>
                <w:color w:val="auto"/>
              </w:rPr>
            </w:pPr>
          </w:p>
        </w:tc>
        <w:tc>
          <w:tcPr>
            <w:tcW w:w="1440" w:type="dxa"/>
            <w:vAlign w:val="bottom"/>
            <w:tcBorders>
              <w:right w:val="single" w:sz="8" w:color="auto"/>
            </w:tcBorders>
          </w:tcPr>
          <w:p>
            <w:pPr>
              <w:spacing w:after="0"/>
              <w:rPr>
                <w:sz w:val="18"/>
                <w:szCs w:val="18"/>
                <w:color w:val="auto"/>
              </w:rPr>
            </w:pPr>
          </w:p>
        </w:tc>
        <w:tc>
          <w:tcPr>
            <w:tcW w:w="1040" w:type="dxa"/>
            <w:vAlign w:val="bottom"/>
            <w:gridSpan w:val="2"/>
          </w:tcPr>
          <w:p>
            <w:pPr>
              <w:ind w:left="360"/>
              <w:spacing w:after="0"/>
              <w:rPr>
                <w:sz w:val="20"/>
                <w:szCs w:val="20"/>
                <w:color w:val="auto"/>
              </w:rPr>
            </w:pPr>
            <w:r>
              <w:rPr>
                <w:rFonts w:ascii="Arial" w:cs="Arial" w:eastAsia="Arial" w:hAnsi="Arial"/>
                <w:sz w:val="18"/>
                <w:szCs w:val="18"/>
                <w:color w:val="auto"/>
              </w:rPr>
              <w:t>[ X ]</w:t>
            </w:r>
          </w:p>
        </w:tc>
        <w:tc>
          <w:tcPr>
            <w:tcW w:w="4640" w:type="dxa"/>
            <w:vAlign w:val="bottom"/>
            <w:tcBorders>
              <w:right w:val="single" w:sz="8" w:color="auto"/>
            </w:tcBorders>
          </w:tcPr>
          <w:p>
            <w:pPr>
              <w:ind w:left="240"/>
              <w:spacing w:after="0"/>
              <w:rPr>
                <w:sz w:val="20"/>
                <w:szCs w:val="20"/>
                <w:color w:val="auto"/>
              </w:rPr>
            </w:pPr>
            <w:r>
              <w:rPr>
                <w:rFonts w:ascii="Arial" w:cs="Arial" w:eastAsia="Arial" w:hAnsi="Arial"/>
                <w:sz w:val="18"/>
                <w:szCs w:val="18"/>
                <w:color w:val="auto"/>
              </w:rPr>
              <w:t>9.999%</w:t>
            </w:r>
          </w:p>
        </w:tc>
      </w:tr>
      <w:tr>
        <w:trPr>
          <w:trHeight w:val="241"/>
        </w:trPr>
        <w:tc>
          <w:tcPr>
            <w:tcW w:w="60" w:type="dxa"/>
            <w:vAlign w:val="bottom"/>
            <w:tcBorders>
              <w:left w:val="single" w:sz="8" w:color="auto"/>
              <w:bottom w:val="single" w:sz="8" w:color="auto"/>
            </w:tcBorders>
          </w:tcPr>
          <w:p>
            <w:pPr>
              <w:spacing w:after="0"/>
              <w:rPr>
                <w:sz w:val="20"/>
                <w:szCs w:val="20"/>
                <w:color w:val="auto"/>
              </w:rPr>
            </w:pPr>
          </w:p>
        </w:tc>
        <w:tc>
          <w:tcPr>
            <w:tcW w:w="1500" w:type="dxa"/>
            <w:vAlign w:val="bottom"/>
            <w:tcBorders>
              <w:bottom w:val="single" w:sz="8" w:color="auto"/>
            </w:tcBorders>
          </w:tcPr>
          <w:p>
            <w:pPr>
              <w:spacing w:after="0"/>
              <w:rPr>
                <w:sz w:val="20"/>
                <w:szCs w:val="20"/>
                <w:color w:val="auto"/>
              </w:rPr>
            </w:pPr>
          </w:p>
        </w:tc>
        <w:tc>
          <w:tcPr>
            <w:tcW w:w="2740" w:type="dxa"/>
            <w:vAlign w:val="bottom"/>
            <w:tcBorders>
              <w:bottom w:val="single" w:sz="8" w:color="auto"/>
            </w:tcBorders>
          </w:tcPr>
          <w:p>
            <w:pPr>
              <w:spacing w:after="0"/>
              <w:rPr>
                <w:sz w:val="20"/>
                <w:szCs w:val="20"/>
                <w:color w:val="auto"/>
              </w:rPr>
            </w:pPr>
          </w:p>
        </w:tc>
        <w:tc>
          <w:tcPr>
            <w:tcW w:w="1440" w:type="dxa"/>
            <w:vAlign w:val="bottom"/>
            <w:tcBorders>
              <w:bottom w:val="single" w:sz="8" w:color="auto"/>
              <w:right w:val="single" w:sz="8" w:color="auto"/>
            </w:tcBorders>
          </w:tcPr>
          <w:p>
            <w:pPr>
              <w:spacing w:after="0"/>
              <w:rPr>
                <w:sz w:val="20"/>
                <w:szCs w:val="20"/>
                <w:color w:val="auto"/>
              </w:rPr>
            </w:pPr>
          </w:p>
        </w:tc>
        <w:tc>
          <w:tcPr>
            <w:tcW w:w="5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w:t>
            </w:r>
          </w:p>
        </w:tc>
        <w:tc>
          <w:tcPr>
            <w:tcW w:w="52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color w:val="auto"/>
              </w:rPr>
              <w:t>]</w:t>
            </w:r>
          </w:p>
        </w:tc>
        <w:tc>
          <w:tcPr>
            <w:tcW w:w="4640" w:type="dxa"/>
            <w:vAlign w:val="bottom"/>
            <w:tcBorders>
              <w:bottom w:val="single" w:sz="8" w:color="auto"/>
              <w:right w:val="single" w:sz="8" w:color="auto"/>
            </w:tcBorders>
          </w:tcPr>
          <w:p>
            <w:pPr>
              <w:ind w:left="260"/>
              <w:spacing w:after="0"/>
              <w:rPr>
                <w:sz w:val="20"/>
                <w:szCs w:val="20"/>
                <w:color w:val="auto"/>
              </w:rPr>
            </w:pPr>
            <w:r>
              <w:rPr>
                <w:rFonts w:ascii="Arial" w:cs="Arial" w:eastAsia="Arial" w:hAnsi="Arial"/>
                <w:sz w:val="18"/>
                <w:szCs w:val="18"/>
                <w:color w:val="auto"/>
              </w:rPr>
              <w:t>N/A</w:t>
            </w:r>
          </w:p>
        </w:tc>
      </w:tr>
      <w:tr>
        <w:trPr>
          <w:trHeight w:val="645"/>
        </w:trPr>
        <w:tc>
          <w:tcPr>
            <w:tcW w:w="60" w:type="dxa"/>
            <w:vAlign w:val="bottom"/>
            <w:tcBorders>
              <w:bottom w:val="single" w:sz="8" w:color="auto"/>
            </w:tcBorders>
          </w:tcPr>
          <w:p>
            <w:pPr>
              <w:spacing w:after="0"/>
              <w:rPr>
                <w:sz w:val="24"/>
                <w:szCs w:val="24"/>
                <w:color w:val="auto"/>
              </w:rPr>
            </w:pPr>
          </w:p>
        </w:tc>
        <w:tc>
          <w:tcPr>
            <w:tcW w:w="1500" w:type="dxa"/>
            <w:vAlign w:val="bottom"/>
            <w:tcBorders>
              <w:bottom w:val="single" w:sz="8" w:color="auto"/>
            </w:tcBorders>
          </w:tcPr>
          <w:p>
            <w:pPr>
              <w:spacing w:after="0"/>
              <w:rPr>
                <w:sz w:val="24"/>
                <w:szCs w:val="24"/>
                <w:color w:val="auto"/>
              </w:rPr>
            </w:pPr>
          </w:p>
        </w:tc>
        <w:tc>
          <w:tcPr>
            <w:tcW w:w="2740" w:type="dxa"/>
            <w:vAlign w:val="bottom"/>
            <w:tcBorders>
              <w:bottom w:val="single" w:sz="8" w:color="auto"/>
            </w:tcBorders>
          </w:tcPr>
          <w:p>
            <w:pPr>
              <w:spacing w:after="0"/>
              <w:rPr>
                <w:sz w:val="24"/>
                <w:szCs w:val="24"/>
                <w:color w:val="auto"/>
              </w:rPr>
            </w:pPr>
          </w:p>
        </w:tc>
        <w:tc>
          <w:tcPr>
            <w:tcW w:w="1960" w:type="dxa"/>
            <w:vAlign w:val="bottom"/>
            <w:tcBorders>
              <w:bottom w:val="single" w:sz="8" w:color="auto"/>
            </w:tcBorders>
            <w:gridSpan w:val="2"/>
          </w:tcPr>
          <w:p>
            <w:pPr>
              <w:jc w:val="right"/>
              <w:ind w:right="370"/>
              <w:spacing w:after="0"/>
              <w:rPr>
                <w:sz w:val="20"/>
                <w:szCs w:val="20"/>
                <w:color w:val="auto"/>
              </w:rPr>
            </w:pPr>
            <w:r>
              <w:rPr>
                <w:rFonts w:ascii="Arial" w:cs="Arial" w:eastAsia="Arial" w:hAnsi="Arial"/>
                <w:sz w:val="18"/>
                <w:szCs w:val="18"/>
                <w:color w:val="auto"/>
              </w:rPr>
              <w:t>35</w:t>
            </w:r>
          </w:p>
        </w:tc>
        <w:tc>
          <w:tcPr>
            <w:tcW w:w="520" w:type="dxa"/>
            <w:vAlign w:val="bottom"/>
            <w:tcBorders>
              <w:bottom w:val="single" w:sz="8" w:color="auto"/>
            </w:tcBorders>
          </w:tcPr>
          <w:p>
            <w:pPr>
              <w:spacing w:after="0"/>
              <w:rPr>
                <w:sz w:val="24"/>
                <w:szCs w:val="24"/>
                <w:color w:val="auto"/>
              </w:rPr>
            </w:pPr>
          </w:p>
        </w:tc>
        <w:tc>
          <w:tcPr>
            <w:tcW w:w="4640" w:type="dxa"/>
            <w:vAlign w:val="bottom"/>
            <w:tcBorders>
              <w:bottom w:val="single" w:sz="8" w:color="auto"/>
            </w:tcBorders>
          </w:tcPr>
          <w:p>
            <w:pPr>
              <w:spacing w:after="0"/>
              <w:rPr>
                <w:sz w:val="24"/>
                <w:szCs w:val="24"/>
                <w:color w:val="auto"/>
              </w:rPr>
            </w:pPr>
          </w:p>
        </w:tc>
      </w:tr>
    </w:tbl>
    <w:p>
      <w:pPr>
        <w:sectPr>
          <w:pgSz w:w="11900" w:h="16838" w:orient="portrait"/>
          <w:cols w:equalWidth="0" w:num="1">
            <w:col w:w="11420"/>
          </w:cols>
          <w:pgMar w:left="240" w:top="908" w:right="239" w:bottom="1440" w:gutter="0" w:footer="0" w:header="0"/>
        </w:sectPr>
      </w:pPr>
    </w:p>
    <w:bookmarkStart w:id="63" w:name="page64"/>
    <w:bookmarkEnd w:id="63"/>
    <w:p>
      <w:pPr>
        <w:spacing w:after="0"/>
        <w:tabs>
          <w:tab w:leader="none" w:pos="5700" w:val="left"/>
        </w:tabs>
        <w:rPr>
          <w:sz w:val="20"/>
          <w:szCs w:val="20"/>
          <w:color w:val="auto"/>
        </w:rPr>
      </w:pPr>
      <w:r>
        <w:rPr>
          <w:rFonts w:ascii="Arial" w:cs="Arial" w:eastAsia="Arial" w:hAnsi="Arial"/>
          <w:sz w:val="18"/>
          <w:szCs w:val="18"/>
          <w:color w:val="auto"/>
        </w:rPr>
        <w:t>INVESTOR:</w:t>
      </w:r>
      <w:r>
        <w:rPr>
          <w:sz w:val="20"/>
          <w:szCs w:val="20"/>
          <w:color w:val="auto"/>
        </w:rPr>
        <w:tab/>
      </w:r>
      <w:r>
        <w:rPr>
          <w:rFonts w:ascii="Arial" w:cs="Arial" w:eastAsia="Arial" w:hAnsi="Arial"/>
          <w:sz w:val="18"/>
          <w:szCs w:val="18"/>
          <w:color w:val="auto"/>
        </w:rPr>
        <w:t>EcoRl Capital Fund Qualified, LP</w:t>
      </w:r>
    </w:p>
    <w:p>
      <w:pPr>
        <w:spacing w:after="0" w:line="225"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By: /s/ Oleg Nodelman</w:t>
      </w:r>
    </w:p>
    <w:p>
      <w:pPr>
        <w:spacing w:after="0" w:line="23" w:lineRule="exact"/>
        <w:rPr>
          <w:sz w:val="20"/>
          <w:szCs w:val="20"/>
          <w:color w:val="auto"/>
        </w:rPr>
      </w:pPr>
    </w:p>
    <w:p>
      <w:pPr>
        <w:ind w:left="6060"/>
        <w:spacing w:after="0"/>
        <w:rPr>
          <w:sz w:val="20"/>
          <w:szCs w:val="20"/>
          <w:color w:val="auto"/>
        </w:rPr>
      </w:pPr>
      <w:r>
        <w:rPr>
          <w:rFonts w:ascii="Arial" w:cs="Arial" w:eastAsia="Arial" w:hAnsi="Arial"/>
          <w:sz w:val="18"/>
          <w:szCs w:val="18"/>
          <w:color w:val="auto"/>
        </w:rPr>
        <w:t>Name: Oleg Nodelman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3846830</wp:posOffset>
            </wp:positionH>
            <wp:positionV relativeFrom="paragraph">
              <wp:posOffset>-130810</wp:posOffset>
            </wp:positionV>
            <wp:extent cx="3404870" cy="8890"/>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3404870" cy="8890"/>
                    </a:xfrm>
                    <a:prstGeom prst="rect">
                      <a:avLst/>
                    </a:prstGeom>
                    <a:noFill/>
                  </pic:spPr>
                </pic:pic>
              </a:graphicData>
            </a:graphic>
          </wp:anchor>
        </w:drawing>
      </w:r>
    </w:p>
    <w:p>
      <w:pPr>
        <w:spacing w:after="0" w:line="3" w:lineRule="exact"/>
        <w:rPr>
          <w:sz w:val="20"/>
          <w:szCs w:val="20"/>
          <w:color w:val="auto"/>
        </w:rPr>
      </w:pPr>
    </w:p>
    <w:p>
      <w:pPr>
        <w:ind w:left="6060"/>
        <w:spacing w:after="0"/>
        <w:rPr>
          <w:sz w:val="20"/>
          <w:szCs w:val="20"/>
          <w:color w:val="auto"/>
        </w:rPr>
      </w:pPr>
      <w:r>
        <w:rPr>
          <w:rFonts w:ascii="Arial" w:cs="Arial" w:eastAsia="Arial" w:hAnsi="Arial"/>
          <w:sz w:val="18"/>
          <w:szCs w:val="18"/>
          <w:color w:val="auto"/>
        </w:rPr>
        <w:t>Title: Manager, EcoR1 Capital LLC, as GP</w:t>
      </w: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tbl>
      <w:tblPr>
        <w:tblLayout w:type="fixed"/>
        <w:tblInd w:w="10" w:type="dxa"/>
        <w:tblCellMar>
          <w:top w:w="0" w:type="dxa"/>
          <w:left w:w="0" w:type="dxa"/>
          <w:bottom w:w="0" w:type="dxa"/>
          <w:right w:w="0" w:type="dxa"/>
        </w:tblCellMar>
      </w:tblPr>
      <w:tr>
        <w:trPr>
          <w:trHeight w:val="192"/>
        </w:trPr>
        <w:tc>
          <w:tcPr>
            <w:tcW w:w="60" w:type="dxa"/>
            <w:vAlign w:val="bottom"/>
            <w:tcBorders>
              <w:top w:val="single" w:sz="8" w:color="auto"/>
              <w:left w:val="single" w:sz="8" w:color="auto"/>
            </w:tcBorders>
          </w:tcPr>
          <w:p>
            <w:pPr>
              <w:spacing w:after="0"/>
              <w:rPr>
                <w:sz w:val="16"/>
                <w:szCs w:val="16"/>
                <w:color w:val="auto"/>
              </w:rPr>
            </w:pPr>
          </w:p>
        </w:tc>
        <w:tc>
          <w:tcPr>
            <w:tcW w:w="4240" w:type="dxa"/>
            <w:vAlign w:val="bottom"/>
            <w:tcBorders>
              <w:top w:val="single" w:sz="8" w:color="auto"/>
            </w:tcBorders>
            <w:gridSpan w:val="2"/>
          </w:tcPr>
          <w:p>
            <w:pPr>
              <w:spacing w:after="0" w:line="192" w:lineRule="exact"/>
              <w:rPr>
                <w:sz w:val="20"/>
                <w:szCs w:val="20"/>
                <w:color w:val="auto"/>
              </w:rPr>
            </w:pPr>
            <w:r>
              <w:rPr>
                <w:rFonts w:ascii="Arial" w:cs="Arial" w:eastAsia="Arial" w:hAnsi="Arial"/>
                <w:sz w:val="18"/>
                <w:szCs w:val="18"/>
                <w:color w:val="auto"/>
              </w:rPr>
              <w:t>Investor Information</w:t>
            </w:r>
          </w:p>
        </w:tc>
        <w:tc>
          <w:tcPr>
            <w:tcW w:w="1440" w:type="dxa"/>
            <w:vAlign w:val="bottom"/>
            <w:tcBorders>
              <w:top w:val="single" w:sz="8" w:color="auto"/>
              <w:right w:val="single" w:sz="8" w:color="auto"/>
            </w:tcBorders>
          </w:tcPr>
          <w:p>
            <w:pPr>
              <w:spacing w:after="0"/>
              <w:rPr>
                <w:sz w:val="16"/>
                <w:szCs w:val="16"/>
                <w:color w:val="auto"/>
              </w:rPr>
            </w:pPr>
          </w:p>
        </w:tc>
        <w:tc>
          <w:tcPr>
            <w:tcW w:w="520" w:type="dxa"/>
            <w:vAlign w:val="bottom"/>
            <w:tcBorders>
              <w:top w:val="single" w:sz="8" w:color="auto"/>
            </w:tcBorders>
          </w:tcPr>
          <w:p>
            <w:pPr>
              <w:spacing w:after="0"/>
              <w:rPr>
                <w:sz w:val="16"/>
                <w:szCs w:val="16"/>
                <w:color w:val="auto"/>
              </w:rPr>
            </w:pPr>
          </w:p>
        </w:tc>
        <w:tc>
          <w:tcPr>
            <w:tcW w:w="520" w:type="dxa"/>
            <w:vAlign w:val="bottom"/>
            <w:tcBorders>
              <w:top w:val="single" w:sz="8" w:color="auto"/>
            </w:tcBorders>
          </w:tcPr>
          <w:p>
            <w:pPr>
              <w:spacing w:after="0"/>
              <w:rPr>
                <w:sz w:val="16"/>
                <w:szCs w:val="16"/>
                <w:color w:val="auto"/>
              </w:rPr>
            </w:pPr>
          </w:p>
        </w:tc>
        <w:tc>
          <w:tcPr>
            <w:tcW w:w="4640" w:type="dxa"/>
            <w:vAlign w:val="bottom"/>
            <w:tcBorders>
              <w:top w:val="single" w:sz="8" w:color="auto"/>
              <w:right w:val="single" w:sz="8" w:color="auto"/>
            </w:tcBorders>
          </w:tcPr>
          <w:p>
            <w:pPr>
              <w:spacing w:after="0"/>
              <w:rPr>
                <w:sz w:val="16"/>
                <w:szCs w:val="16"/>
                <w:color w:val="auto"/>
              </w:rPr>
            </w:pPr>
          </w:p>
        </w:tc>
      </w:tr>
      <w:tr>
        <w:trPr>
          <w:trHeight w:val="44"/>
        </w:trPr>
        <w:tc>
          <w:tcPr>
            <w:tcW w:w="60" w:type="dxa"/>
            <w:vAlign w:val="bottom"/>
            <w:tcBorders>
              <w:left w:val="single" w:sz="8" w:color="auto"/>
              <w:bottom w:val="single" w:sz="8" w:color="auto"/>
            </w:tcBorders>
          </w:tcPr>
          <w:p>
            <w:pPr>
              <w:spacing w:after="0"/>
              <w:rPr>
                <w:sz w:val="3"/>
                <w:szCs w:val="3"/>
                <w:color w:val="auto"/>
              </w:rPr>
            </w:pPr>
          </w:p>
        </w:tc>
        <w:tc>
          <w:tcPr>
            <w:tcW w:w="1500" w:type="dxa"/>
            <w:vAlign w:val="bottom"/>
            <w:tcBorders>
              <w:top w:val="single" w:sz="8" w:color="auto"/>
              <w:bottom w:val="single" w:sz="8" w:color="auto"/>
            </w:tcBorders>
          </w:tcPr>
          <w:p>
            <w:pPr>
              <w:spacing w:after="0"/>
              <w:rPr>
                <w:sz w:val="3"/>
                <w:szCs w:val="3"/>
                <w:color w:val="auto"/>
              </w:rPr>
            </w:pPr>
          </w:p>
        </w:tc>
        <w:tc>
          <w:tcPr>
            <w:tcW w:w="2740" w:type="dxa"/>
            <w:vAlign w:val="bottom"/>
            <w:tcBorders>
              <w:bottom w:val="single" w:sz="8" w:color="auto"/>
            </w:tcBorders>
          </w:tcPr>
          <w:p>
            <w:pPr>
              <w:spacing w:after="0"/>
              <w:rPr>
                <w:sz w:val="3"/>
                <w:szCs w:val="3"/>
                <w:color w:val="auto"/>
              </w:rPr>
            </w:pPr>
          </w:p>
        </w:tc>
        <w:tc>
          <w:tcPr>
            <w:tcW w:w="1440" w:type="dxa"/>
            <w:vAlign w:val="bottom"/>
            <w:tcBorders>
              <w:bottom w:val="single" w:sz="8" w:color="auto"/>
              <w:right w:val="single" w:sz="8" w:color="auto"/>
            </w:tcBorders>
          </w:tcPr>
          <w:p>
            <w:pPr>
              <w:spacing w:after="0"/>
              <w:rPr>
                <w:sz w:val="3"/>
                <w:szCs w:val="3"/>
                <w:color w:val="auto"/>
              </w:rPr>
            </w:pPr>
          </w:p>
        </w:tc>
        <w:tc>
          <w:tcPr>
            <w:tcW w:w="520" w:type="dxa"/>
            <w:vAlign w:val="bottom"/>
            <w:tcBorders>
              <w:bottom w:val="single" w:sz="8" w:color="auto"/>
            </w:tcBorders>
          </w:tcPr>
          <w:p>
            <w:pPr>
              <w:spacing w:after="0"/>
              <w:rPr>
                <w:sz w:val="3"/>
                <w:szCs w:val="3"/>
                <w:color w:val="auto"/>
              </w:rPr>
            </w:pPr>
          </w:p>
        </w:tc>
        <w:tc>
          <w:tcPr>
            <w:tcW w:w="520" w:type="dxa"/>
            <w:vAlign w:val="bottom"/>
            <w:tcBorders>
              <w:bottom w:val="single" w:sz="8" w:color="auto"/>
            </w:tcBorders>
          </w:tcPr>
          <w:p>
            <w:pPr>
              <w:spacing w:after="0"/>
              <w:rPr>
                <w:sz w:val="3"/>
                <w:szCs w:val="3"/>
                <w:color w:val="auto"/>
              </w:rPr>
            </w:pPr>
          </w:p>
        </w:tc>
        <w:tc>
          <w:tcPr>
            <w:tcW w:w="4640" w:type="dxa"/>
            <w:vAlign w:val="bottom"/>
            <w:tcBorders>
              <w:bottom w:val="single" w:sz="8" w:color="auto"/>
              <w:right w:val="single" w:sz="8" w:color="auto"/>
            </w:tcBorders>
          </w:tcPr>
          <w:p>
            <w:pPr>
              <w:spacing w:after="0"/>
              <w:rPr>
                <w:sz w:val="3"/>
                <w:szCs w:val="3"/>
                <w:color w:val="auto"/>
              </w:rPr>
            </w:pPr>
          </w:p>
        </w:tc>
      </w:tr>
      <w:tr>
        <w:trPr>
          <w:trHeight w:val="230"/>
        </w:trPr>
        <w:tc>
          <w:tcPr>
            <w:tcW w:w="60" w:type="dxa"/>
            <w:vAlign w:val="bottom"/>
            <w:tcBorders>
              <w:left w:val="single" w:sz="8" w:color="auto"/>
            </w:tcBorders>
          </w:tcPr>
          <w:p>
            <w:pPr>
              <w:spacing w:after="0"/>
              <w:rPr>
                <w:sz w:val="20"/>
                <w:szCs w:val="20"/>
                <w:color w:val="auto"/>
              </w:rPr>
            </w:pPr>
          </w:p>
        </w:tc>
        <w:tc>
          <w:tcPr>
            <w:tcW w:w="4240" w:type="dxa"/>
            <w:vAlign w:val="bottom"/>
            <w:gridSpan w:val="2"/>
          </w:tcPr>
          <w:p>
            <w:pPr>
              <w:spacing w:after="0"/>
              <w:rPr>
                <w:sz w:val="20"/>
                <w:szCs w:val="20"/>
                <w:color w:val="auto"/>
              </w:rPr>
            </w:pPr>
            <w:r>
              <w:rPr>
                <w:rFonts w:ascii="Arial" w:cs="Arial" w:eastAsia="Arial" w:hAnsi="Arial"/>
                <w:sz w:val="18"/>
                <w:szCs w:val="18"/>
                <w:color w:val="auto"/>
              </w:rPr>
              <w:t>Entity Name:</w:t>
            </w:r>
          </w:p>
        </w:tc>
        <w:tc>
          <w:tcPr>
            <w:tcW w:w="1440" w:type="dxa"/>
            <w:vAlign w:val="bottom"/>
            <w:tcBorders>
              <w:right w:val="single" w:sz="8" w:color="auto"/>
            </w:tcBorders>
          </w:tcPr>
          <w:p>
            <w:pPr>
              <w:spacing w:after="0"/>
              <w:rPr>
                <w:sz w:val="20"/>
                <w:szCs w:val="20"/>
                <w:color w:val="auto"/>
              </w:rPr>
            </w:pPr>
          </w:p>
        </w:tc>
        <w:tc>
          <w:tcPr>
            <w:tcW w:w="5680" w:type="dxa"/>
            <w:vAlign w:val="bottom"/>
            <w:tcBorders>
              <w:right w:val="single" w:sz="8" w:color="auto"/>
            </w:tcBorders>
            <w:gridSpan w:val="3"/>
          </w:tcPr>
          <w:p>
            <w:pPr>
              <w:ind w:left="40"/>
              <w:spacing w:after="0"/>
              <w:rPr>
                <w:sz w:val="20"/>
                <w:szCs w:val="20"/>
                <w:color w:val="auto"/>
              </w:rPr>
            </w:pPr>
            <w:r>
              <w:rPr>
                <w:rFonts w:ascii="Arial" w:cs="Arial" w:eastAsia="Arial" w:hAnsi="Arial"/>
                <w:sz w:val="18"/>
                <w:szCs w:val="18"/>
                <w:color w:val="auto"/>
              </w:rPr>
              <w:t>EcoRl Capital Fund Qualified, LP</w:t>
            </w:r>
          </w:p>
        </w:tc>
      </w:tr>
      <w:tr>
        <w:trPr>
          <w:trHeight w:val="222"/>
        </w:trPr>
        <w:tc>
          <w:tcPr>
            <w:tcW w:w="60" w:type="dxa"/>
            <w:vAlign w:val="bottom"/>
            <w:tcBorders>
              <w:left w:val="single" w:sz="8" w:color="auto"/>
              <w:bottom w:val="single" w:sz="8" w:color="auto"/>
            </w:tcBorders>
          </w:tcPr>
          <w:p>
            <w:pPr>
              <w:spacing w:after="0"/>
              <w:rPr>
                <w:sz w:val="19"/>
                <w:szCs w:val="19"/>
                <w:color w:val="auto"/>
              </w:rPr>
            </w:pPr>
          </w:p>
        </w:tc>
        <w:tc>
          <w:tcPr>
            <w:tcW w:w="1500" w:type="dxa"/>
            <w:vAlign w:val="bottom"/>
            <w:tcBorders>
              <w:bottom w:val="single" w:sz="8" w:color="auto"/>
            </w:tcBorders>
          </w:tcPr>
          <w:p>
            <w:pPr>
              <w:spacing w:after="0"/>
              <w:rPr>
                <w:sz w:val="19"/>
                <w:szCs w:val="19"/>
                <w:color w:val="auto"/>
              </w:rPr>
            </w:pPr>
          </w:p>
        </w:tc>
        <w:tc>
          <w:tcPr>
            <w:tcW w:w="2740" w:type="dxa"/>
            <w:vAlign w:val="bottom"/>
            <w:tcBorders>
              <w:bottom w:val="single" w:sz="8" w:color="auto"/>
            </w:tcBorders>
          </w:tcPr>
          <w:p>
            <w:pPr>
              <w:spacing w:after="0"/>
              <w:rPr>
                <w:sz w:val="19"/>
                <w:szCs w:val="19"/>
                <w:color w:val="auto"/>
              </w:rPr>
            </w:pPr>
          </w:p>
        </w:tc>
        <w:tc>
          <w:tcPr>
            <w:tcW w:w="1440" w:type="dxa"/>
            <w:vAlign w:val="bottom"/>
            <w:tcBorders>
              <w:bottom w:val="single" w:sz="8" w:color="auto"/>
              <w:right w:val="single" w:sz="8" w:color="auto"/>
            </w:tcBorders>
          </w:tcPr>
          <w:p>
            <w:pPr>
              <w:spacing w:after="0"/>
              <w:rPr>
                <w:sz w:val="19"/>
                <w:szCs w:val="19"/>
                <w:color w:val="auto"/>
              </w:rPr>
            </w:pPr>
          </w:p>
        </w:tc>
        <w:tc>
          <w:tcPr>
            <w:tcW w:w="520" w:type="dxa"/>
            <w:vAlign w:val="bottom"/>
            <w:tcBorders>
              <w:bottom w:val="single" w:sz="8" w:color="auto"/>
            </w:tcBorders>
          </w:tcPr>
          <w:p>
            <w:pPr>
              <w:spacing w:after="0"/>
              <w:rPr>
                <w:sz w:val="19"/>
                <w:szCs w:val="19"/>
                <w:color w:val="auto"/>
              </w:rPr>
            </w:pPr>
          </w:p>
        </w:tc>
        <w:tc>
          <w:tcPr>
            <w:tcW w:w="520" w:type="dxa"/>
            <w:vAlign w:val="bottom"/>
            <w:tcBorders>
              <w:bottom w:val="single" w:sz="8" w:color="auto"/>
            </w:tcBorders>
          </w:tcPr>
          <w:p>
            <w:pPr>
              <w:spacing w:after="0"/>
              <w:rPr>
                <w:sz w:val="19"/>
                <w:szCs w:val="19"/>
                <w:color w:val="auto"/>
              </w:rPr>
            </w:pPr>
          </w:p>
        </w:tc>
        <w:tc>
          <w:tcPr>
            <w:tcW w:w="4640" w:type="dxa"/>
            <w:vAlign w:val="bottom"/>
            <w:tcBorders>
              <w:bottom w:val="single" w:sz="8" w:color="auto"/>
              <w:right w:val="single" w:sz="8" w:color="auto"/>
            </w:tcBorders>
          </w:tcPr>
          <w:p>
            <w:pPr>
              <w:spacing w:after="0"/>
              <w:rPr>
                <w:sz w:val="19"/>
                <w:szCs w:val="19"/>
                <w:color w:val="auto"/>
              </w:rPr>
            </w:pPr>
          </w:p>
        </w:tc>
      </w:tr>
      <w:tr>
        <w:trPr>
          <w:trHeight w:val="230"/>
        </w:trPr>
        <w:tc>
          <w:tcPr>
            <w:tcW w:w="60" w:type="dxa"/>
            <w:vAlign w:val="bottom"/>
            <w:tcBorders>
              <w:left w:val="single" w:sz="8" w:color="auto"/>
            </w:tcBorders>
          </w:tcPr>
          <w:p>
            <w:pPr>
              <w:spacing w:after="0"/>
              <w:rPr>
                <w:sz w:val="20"/>
                <w:szCs w:val="20"/>
                <w:color w:val="auto"/>
              </w:rPr>
            </w:pPr>
          </w:p>
        </w:tc>
        <w:tc>
          <w:tcPr>
            <w:tcW w:w="4240" w:type="dxa"/>
            <w:vAlign w:val="bottom"/>
            <w:gridSpan w:val="2"/>
          </w:tcPr>
          <w:p>
            <w:pPr>
              <w:spacing w:after="0"/>
              <w:rPr>
                <w:sz w:val="20"/>
                <w:szCs w:val="20"/>
                <w:color w:val="auto"/>
              </w:rPr>
            </w:pPr>
            <w:r>
              <w:rPr>
                <w:rFonts w:ascii="Arial" w:cs="Arial" w:eastAsia="Arial" w:hAnsi="Arial"/>
                <w:sz w:val="18"/>
                <w:szCs w:val="18"/>
                <w:color w:val="auto"/>
              </w:rPr>
              <w:t>Contact Person:</w:t>
            </w:r>
          </w:p>
        </w:tc>
        <w:tc>
          <w:tcPr>
            <w:tcW w:w="1440" w:type="dxa"/>
            <w:vAlign w:val="bottom"/>
            <w:tcBorders>
              <w:right w:val="single" w:sz="8" w:color="auto"/>
            </w:tcBorders>
          </w:tcPr>
          <w:p>
            <w:pPr>
              <w:spacing w:after="0"/>
              <w:rPr>
                <w:sz w:val="20"/>
                <w:szCs w:val="20"/>
                <w:color w:val="auto"/>
              </w:rPr>
            </w:pPr>
          </w:p>
        </w:tc>
        <w:tc>
          <w:tcPr>
            <w:tcW w:w="52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520" w:type="dxa"/>
            <w:vAlign w:val="bottom"/>
          </w:tcPr>
          <w:p>
            <w:pPr>
              <w:spacing w:after="0"/>
              <w:rPr>
                <w:sz w:val="20"/>
                <w:szCs w:val="20"/>
                <w:color w:val="auto"/>
              </w:rPr>
            </w:pPr>
          </w:p>
        </w:tc>
        <w:tc>
          <w:tcPr>
            <w:tcW w:w="4640" w:type="dxa"/>
            <w:vAlign w:val="bottom"/>
            <w:tcBorders>
              <w:right w:val="single" w:sz="8" w:color="auto"/>
            </w:tcBorders>
          </w:tcPr>
          <w:p>
            <w:pPr>
              <w:spacing w:after="0"/>
              <w:rPr>
                <w:sz w:val="20"/>
                <w:szCs w:val="20"/>
                <w:color w:val="auto"/>
              </w:rPr>
            </w:pPr>
          </w:p>
        </w:tc>
      </w:tr>
      <w:tr>
        <w:trPr>
          <w:trHeight w:val="222"/>
        </w:trPr>
        <w:tc>
          <w:tcPr>
            <w:tcW w:w="60" w:type="dxa"/>
            <w:vAlign w:val="bottom"/>
            <w:tcBorders>
              <w:left w:val="single" w:sz="8" w:color="auto"/>
              <w:bottom w:val="single" w:sz="8" w:color="auto"/>
            </w:tcBorders>
          </w:tcPr>
          <w:p>
            <w:pPr>
              <w:spacing w:after="0"/>
              <w:rPr>
                <w:sz w:val="19"/>
                <w:szCs w:val="19"/>
                <w:color w:val="auto"/>
              </w:rPr>
            </w:pPr>
          </w:p>
        </w:tc>
        <w:tc>
          <w:tcPr>
            <w:tcW w:w="1500" w:type="dxa"/>
            <w:vAlign w:val="bottom"/>
            <w:tcBorders>
              <w:bottom w:val="single" w:sz="8" w:color="auto"/>
            </w:tcBorders>
          </w:tcPr>
          <w:p>
            <w:pPr>
              <w:spacing w:after="0"/>
              <w:rPr>
                <w:sz w:val="19"/>
                <w:szCs w:val="19"/>
                <w:color w:val="auto"/>
              </w:rPr>
            </w:pPr>
          </w:p>
        </w:tc>
        <w:tc>
          <w:tcPr>
            <w:tcW w:w="2740" w:type="dxa"/>
            <w:vAlign w:val="bottom"/>
            <w:tcBorders>
              <w:bottom w:val="single" w:sz="8" w:color="auto"/>
            </w:tcBorders>
          </w:tcPr>
          <w:p>
            <w:pPr>
              <w:spacing w:after="0"/>
              <w:rPr>
                <w:sz w:val="19"/>
                <w:szCs w:val="19"/>
                <w:color w:val="auto"/>
              </w:rPr>
            </w:pPr>
          </w:p>
        </w:tc>
        <w:tc>
          <w:tcPr>
            <w:tcW w:w="1440" w:type="dxa"/>
            <w:vAlign w:val="bottom"/>
            <w:tcBorders>
              <w:bottom w:val="single" w:sz="8" w:color="auto"/>
              <w:right w:val="single" w:sz="8" w:color="auto"/>
            </w:tcBorders>
          </w:tcPr>
          <w:p>
            <w:pPr>
              <w:spacing w:after="0"/>
              <w:rPr>
                <w:sz w:val="19"/>
                <w:szCs w:val="19"/>
                <w:color w:val="auto"/>
              </w:rPr>
            </w:pPr>
          </w:p>
        </w:tc>
        <w:tc>
          <w:tcPr>
            <w:tcW w:w="520" w:type="dxa"/>
            <w:vAlign w:val="bottom"/>
            <w:tcBorders>
              <w:bottom w:val="single" w:sz="8" w:color="auto"/>
            </w:tcBorders>
          </w:tcPr>
          <w:p>
            <w:pPr>
              <w:spacing w:after="0"/>
              <w:rPr>
                <w:sz w:val="19"/>
                <w:szCs w:val="19"/>
                <w:color w:val="auto"/>
              </w:rPr>
            </w:pPr>
          </w:p>
        </w:tc>
        <w:tc>
          <w:tcPr>
            <w:tcW w:w="520" w:type="dxa"/>
            <w:vAlign w:val="bottom"/>
            <w:tcBorders>
              <w:bottom w:val="single" w:sz="8" w:color="auto"/>
            </w:tcBorders>
          </w:tcPr>
          <w:p>
            <w:pPr>
              <w:spacing w:after="0"/>
              <w:rPr>
                <w:sz w:val="19"/>
                <w:szCs w:val="19"/>
                <w:color w:val="auto"/>
              </w:rPr>
            </w:pPr>
          </w:p>
        </w:tc>
        <w:tc>
          <w:tcPr>
            <w:tcW w:w="4640" w:type="dxa"/>
            <w:vAlign w:val="bottom"/>
            <w:tcBorders>
              <w:bottom w:val="single" w:sz="8" w:color="auto"/>
              <w:right w:val="single" w:sz="8" w:color="auto"/>
            </w:tcBorders>
          </w:tcPr>
          <w:p>
            <w:pPr>
              <w:spacing w:after="0"/>
              <w:rPr>
                <w:sz w:val="19"/>
                <w:szCs w:val="19"/>
                <w:color w:val="auto"/>
              </w:rPr>
            </w:pPr>
          </w:p>
        </w:tc>
      </w:tr>
      <w:tr>
        <w:trPr>
          <w:trHeight w:val="230"/>
        </w:trPr>
        <w:tc>
          <w:tcPr>
            <w:tcW w:w="60" w:type="dxa"/>
            <w:vAlign w:val="bottom"/>
            <w:tcBorders>
              <w:left w:val="single" w:sz="8" w:color="auto"/>
            </w:tcBorders>
          </w:tcPr>
          <w:p>
            <w:pPr>
              <w:spacing w:after="0"/>
              <w:rPr>
                <w:sz w:val="20"/>
                <w:szCs w:val="20"/>
                <w:color w:val="auto"/>
              </w:rPr>
            </w:pPr>
          </w:p>
        </w:tc>
        <w:tc>
          <w:tcPr>
            <w:tcW w:w="4240" w:type="dxa"/>
            <w:vAlign w:val="bottom"/>
            <w:gridSpan w:val="2"/>
          </w:tcPr>
          <w:p>
            <w:pPr>
              <w:spacing w:after="0"/>
              <w:rPr>
                <w:sz w:val="20"/>
                <w:szCs w:val="20"/>
                <w:color w:val="auto"/>
              </w:rPr>
            </w:pPr>
            <w:r>
              <w:rPr>
                <w:rFonts w:ascii="Arial" w:cs="Arial" w:eastAsia="Arial" w:hAnsi="Arial"/>
                <w:sz w:val="18"/>
                <w:szCs w:val="18"/>
                <w:color w:val="auto"/>
              </w:rPr>
              <w:t>Address:</w:t>
            </w:r>
          </w:p>
        </w:tc>
        <w:tc>
          <w:tcPr>
            <w:tcW w:w="1440" w:type="dxa"/>
            <w:vAlign w:val="bottom"/>
            <w:tcBorders>
              <w:right w:val="single" w:sz="8" w:color="auto"/>
            </w:tcBorders>
          </w:tcPr>
          <w:p>
            <w:pPr>
              <w:spacing w:after="0"/>
              <w:rPr>
                <w:sz w:val="20"/>
                <w:szCs w:val="20"/>
                <w:color w:val="auto"/>
              </w:rPr>
            </w:pPr>
          </w:p>
        </w:tc>
        <w:tc>
          <w:tcPr>
            <w:tcW w:w="52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520" w:type="dxa"/>
            <w:vAlign w:val="bottom"/>
          </w:tcPr>
          <w:p>
            <w:pPr>
              <w:spacing w:after="0"/>
              <w:rPr>
                <w:sz w:val="20"/>
                <w:szCs w:val="20"/>
                <w:color w:val="auto"/>
              </w:rPr>
            </w:pPr>
          </w:p>
        </w:tc>
        <w:tc>
          <w:tcPr>
            <w:tcW w:w="4640" w:type="dxa"/>
            <w:vAlign w:val="bottom"/>
            <w:tcBorders>
              <w:right w:val="single" w:sz="8" w:color="auto"/>
            </w:tcBorders>
          </w:tcPr>
          <w:p>
            <w:pPr>
              <w:spacing w:after="0"/>
              <w:rPr>
                <w:sz w:val="20"/>
                <w:szCs w:val="20"/>
                <w:color w:val="auto"/>
              </w:rPr>
            </w:pPr>
          </w:p>
        </w:tc>
      </w:tr>
      <w:tr>
        <w:trPr>
          <w:trHeight w:val="222"/>
        </w:trPr>
        <w:tc>
          <w:tcPr>
            <w:tcW w:w="60" w:type="dxa"/>
            <w:vAlign w:val="bottom"/>
            <w:tcBorders>
              <w:left w:val="single" w:sz="8" w:color="auto"/>
              <w:bottom w:val="single" w:sz="8" w:color="auto"/>
            </w:tcBorders>
          </w:tcPr>
          <w:p>
            <w:pPr>
              <w:spacing w:after="0"/>
              <w:rPr>
                <w:sz w:val="19"/>
                <w:szCs w:val="19"/>
                <w:color w:val="auto"/>
              </w:rPr>
            </w:pPr>
          </w:p>
        </w:tc>
        <w:tc>
          <w:tcPr>
            <w:tcW w:w="1500" w:type="dxa"/>
            <w:vAlign w:val="bottom"/>
            <w:tcBorders>
              <w:bottom w:val="single" w:sz="8" w:color="auto"/>
            </w:tcBorders>
          </w:tcPr>
          <w:p>
            <w:pPr>
              <w:spacing w:after="0"/>
              <w:rPr>
                <w:sz w:val="19"/>
                <w:szCs w:val="19"/>
                <w:color w:val="auto"/>
              </w:rPr>
            </w:pPr>
          </w:p>
        </w:tc>
        <w:tc>
          <w:tcPr>
            <w:tcW w:w="2740" w:type="dxa"/>
            <w:vAlign w:val="bottom"/>
            <w:tcBorders>
              <w:bottom w:val="single" w:sz="8" w:color="auto"/>
            </w:tcBorders>
          </w:tcPr>
          <w:p>
            <w:pPr>
              <w:spacing w:after="0"/>
              <w:rPr>
                <w:sz w:val="19"/>
                <w:szCs w:val="19"/>
                <w:color w:val="auto"/>
              </w:rPr>
            </w:pPr>
          </w:p>
        </w:tc>
        <w:tc>
          <w:tcPr>
            <w:tcW w:w="1440" w:type="dxa"/>
            <w:vAlign w:val="bottom"/>
            <w:tcBorders>
              <w:bottom w:val="single" w:sz="8" w:color="auto"/>
              <w:right w:val="single" w:sz="8" w:color="auto"/>
            </w:tcBorders>
          </w:tcPr>
          <w:p>
            <w:pPr>
              <w:spacing w:after="0"/>
              <w:rPr>
                <w:sz w:val="19"/>
                <w:szCs w:val="19"/>
                <w:color w:val="auto"/>
              </w:rPr>
            </w:pPr>
          </w:p>
        </w:tc>
        <w:tc>
          <w:tcPr>
            <w:tcW w:w="520" w:type="dxa"/>
            <w:vAlign w:val="bottom"/>
            <w:tcBorders>
              <w:bottom w:val="single" w:sz="8" w:color="auto"/>
            </w:tcBorders>
          </w:tcPr>
          <w:p>
            <w:pPr>
              <w:spacing w:after="0"/>
              <w:rPr>
                <w:sz w:val="19"/>
                <w:szCs w:val="19"/>
                <w:color w:val="auto"/>
              </w:rPr>
            </w:pPr>
          </w:p>
        </w:tc>
        <w:tc>
          <w:tcPr>
            <w:tcW w:w="520" w:type="dxa"/>
            <w:vAlign w:val="bottom"/>
            <w:tcBorders>
              <w:bottom w:val="single" w:sz="8" w:color="auto"/>
            </w:tcBorders>
          </w:tcPr>
          <w:p>
            <w:pPr>
              <w:spacing w:after="0"/>
              <w:rPr>
                <w:sz w:val="19"/>
                <w:szCs w:val="19"/>
                <w:color w:val="auto"/>
              </w:rPr>
            </w:pPr>
          </w:p>
        </w:tc>
        <w:tc>
          <w:tcPr>
            <w:tcW w:w="4640" w:type="dxa"/>
            <w:vAlign w:val="bottom"/>
            <w:tcBorders>
              <w:bottom w:val="single" w:sz="8" w:color="auto"/>
              <w:right w:val="single" w:sz="8" w:color="auto"/>
            </w:tcBorders>
          </w:tcPr>
          <w:p>
            <w:pPr>
              <w:spacing w:after="0"/>
              <w:rPr>
                <w:sz w:val="19"/>
                <w:szCs w:val="19"/>
                <w:color w:val="auto"/>
              </w:rPr>
            </w:pPr>
          </w:p>
        </w:tc>
      </w:tr>
      <w:tr>
        <w:trPr>
          <w:trHeight w:val="230"/>
        </w:trPr>
        <w:tc>
          <w:tcPr>
            <w:tcW w:w="60" w:type="dxa"/>
            <w:vAlign w:val="bottom"/>
            <w:tcBorders>
              <w:left w:val="single" w:sz="8" w:color="auto"/>
            </w:tcBorders>
          </w:tcPr>
          <w:p>
            <w:pPr>
              <w:spacing w:after="0"/>
              <w:rPr>
                <w:sz w:val="20"/>
                <w:szCs w:val="20"/>
                <w:color w:val="auto"/>
              </w:rPr>
            </w:pPr>
          </w:p>
        </w:tc>
        <w:tc>
          <w:tcPr>
            <w:tcW w:w="4240" w:type="dxa"/>
            <w:vAlign w:val="bottom"/>
            <w:gridSpan w:val="2"/>
          </w:tcPr>
          <w:p>
            <w:pPr>
              <w:spacing w:after="0"/>
              <w:rPr>
                <w:sz w:val="20"/>
                <w:szCs w:val="20"/>
                <w:color w:val="auto"/>
              </w:rPr>
            </w:pPr>
            <w:r>
              <w:rPr>
                <w:rFonts w:ascii="Arial" w:cs="Arial" w:eastAsia="Arial" w:hAnsi="Arial"/>
                <w:sz w:val="18"/>
                <w:szCs w:val="18"/>
                <w:color w:val="auto"/>
              </w:rPr>
              <w:t>City:</w:t>
            </w:r>
          </w:p>
        </w:tc>
        <w:tc>
          <w:tcPr>
            <w:tcW w:w="1440" w:type="dxa"/>
            <w:vAlign w:val="bottom"/>
            <w:tcBorders>
              <w:right w:val="single" w:sz="8" w:color="auto"/>
            </w:tcBorders>
          </w:tcPr>
          <w:p>
            <w:pPr>
              <w:spacing w:after="0"/>
              <w:rPr>
                <w:sz w:val="20"/>
                <w:szCs w:val="20"/>
                <w:color w:val="auto"/>
              </w:rPr>
            </w:pPr>
          </w:p>
        </w:tc>
        <w:tc>
          <w:tcPr>
            <w:tcW w:w="52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520" w:type="dxa"/>
            <w:vAlign w:val="bottom"/>
          </w:tcPr>
          <w:p>
            <w:pPr>
              <w:spacing w:after="0"/>
              <w:rPr>
                <w:sz w:val="20"/>
                <w:szCs w:val="20"/>
                <w:color w:val="auto"/>
              </w:rPr>
            </w:pPr>
          </w:p>
        </w:tc>
        <w:tc>
          <w:tcPr>
            <w:tcW w:w="4640" w:type="dxa"/>
            <w:vAlign w:val="bottom"/>
            <w:tcBorders>
              <w:right w:val="single" w:sz="8" w:color="auto"/>
            </w:tcBorders>
          </w:tcPr>
          <w:p>
            <w:pPr>
              <w:spacing w:after="0"/>
              <w:rPr>
                <w:sz w:val="20"/>
                <w:szCs w:val="20"/>
                <w:color w:val="auto"/>
              </w:rPr>
            </w:pPr>
          </w:p>
        </w:tc>
      </w:tr>
      <w:tr>
        <w:trPr>
          <w:trHeight w:val="222"/>
        </w:trPr>
        <w:tc>
          <w:tcPr>
            <w:tcW w:w="60" w:type="dxa"/>
            <w:vAlign w:val="bottom"/>
            <w:tcBorders>
              <w:left w:val="single" w:sz="8" w:color="auto"/>
              <w:bottom w:val="single" w:sz="8" w:color="auto"/>
            </w:tcBorders>
          </w:tcPr>
          <w:p>
            <w:pPr>
              <w:spacing w:after="0"/>
              <w:rPr>
                <w:sz w:val="19"/>
                <w:szCs w:val="19"/>
                <w:color w:val="auto"/>
              </w:rPr>
            </w:pPr>
          </w:p>
        </w:tc>
        <w:tc>
          <w:tcPr>
            <w:tcW w:w="1500" w:type="dxa"/>
            <w:vAlign w:val="bottom"/>
            <w:tcBorders>
              <w:bottom w:val="single" w:sz="8" w:color="auto"/>
            </w:tcBorders>
          </w:tcPr>
          <w:p>
            <w:pPr>
              <w:spacing w:after="0"/>
              <w:rPr>
                <w:sz w:val="19"/>
                <w:szCs w:val="19"/>
                <w:color w:val="auto"/>
              </w:rPr>
            </w:pPr>
          </w:p>
        </w:tc>
        <w:tc>
          <w:tcPr>
            <w:tcW w:w="2740" w:type="dxa"/>
            <w:vAlign w:val="bottom"/>
            <w:tcBorders>
              <w:bottom w:val="single" w:sz="8" w:color="auto"/>
            </w:tcBorders>
          </w:tcPr>
          <w:p>
            <w:pPr>
              <w:spacing w:after="0"/>
              <w:rPr>
                <w:sz w:val="19"/>
                <w:szCs w:val="19"/>
                <w:color w:val="auto"/>
              </w:rPr>
            </w:pPr>
          </w:p>
        </w:tc>
        <w:tc>
          <w:tcPr>
            <w:tcW w:w="1440" w:type="dxa"/>
            <w:vAlign w:val="bottom"/>
            <w:tcBorders>
              <w:bottom w:val="single" w:sz="8" w:color="auto"/>
              <w:right w:val="single" w:sz="8" w:color="auto"/>
            </w:tcBorders>
          </w:tcPr>
          <w:p>
            <w:pPr>
              <w:spacing w:after="0"/>
              <w:rPr>
                <w:sz w:val="19"/>
                <w:szCs w:val="19"/>
                <w:color w:val="auto"/>
              </w:rPr>
            </w:pPr>
          </w:p>
        </w:tc>
        <w:tc>
          <w:tcPr>
            <w:tcW w:w="520" w:type="dxa"/>
            <w:vAlign w:val="bottom"/>
            <w:tcBorders>
              <w:bottom w:val="single" w:sz="8" w:color="auto"/>
            </w:tcBorders>
          </w:tcPr>
          <w:p>
            <w:pPr>
              <w:spacing w:after="0"/>
              <w:rPr>
                <w:sz w:val="19"/>
                <w:szCs w:val="19"/>
                <w:color w:val="auto"/>
              </w:rPr>
            </w:pPr>
          </w:p>
        </w:tc>
        <w:tc>
          <w:tcPr>
            <w:tcW w:w="520" w:type="dxa"/>
            <w:vAlign w:val="bottom"/>
            <w:tcBorders>
              <w:bottom w:val="single" w:sz="8" w:color="auto"/>
            </w:tcBorders>
          </w:tcPr>
          <w:p>
            <w:pPr>
              <w:spacing w:after="0"/>
              <w:rPr>
                <w:sz w:val="19"/>
                <w:szCs w:val="19"/>
                <w:color w:val="auto"/>
              </w:rPr>
            </w:pPr>
          </w:p>
        </w:tc>
        <w:tc>
          <w:tcPr>
            <w:tcW w:w="4640" w:type="dxa"/>
            <w:vAlign w:val="bottom"/>
            <w:tcBorders>
              <w:bottom w:val="single" w:sz="8" w:color="auto"/>
              <w:right w:val="single" w:sz="8" w:color="auto"/>
            </w:tcBorders>
          </w:tcPr>
          <w:p>
            <w:pPr>
              <w:spacing w:after="0"/>
              <w:rPr>
                <w:sz w:val="19"/>
                <w:szCs w:val="19"/>
                <w:color w:val="auto"/>
              </w:rPr>
            </w:pPr>
          </w:p>
        </w:tc>
      </w:tr>
      <w:tr>
        <w:trPr>
          <w:trHeight w:val="230"/>
        </w:trPr>
        <w:tc>
          <w:tcPr>
            <w:tcW w:w="60" w:type="dxa"/>
            <w:vAlign w:val="bottom"/>
            <w:tcBorders>
              <w:left w:val="single" w:sz="8" w:color="auto"/>
            </w:tcBorders>
          </w:tcPr>
          <w:p>
            <w:pPr>
              <w:spacing w:after="0"/>
              <w:rPr>
                <w:sz w:val="20"/>
                <w:szCs w:val="20"/>
                <w:color w:val="auto"/>
              </w:rPr>
            </w:pPr>
          </w:p>
        </w:tc>
        <w:tc>
          <w:tcPr>
            <w:tcW w:w="4240" w:type="dxa"/>
            <w:vAlign w:val="bottom"/>
            <w:gridSpan w:val="2"/>
          </w:tcPr>
          <w:p>
            <w:pPr>
              <w:spacing w:after="0"/>
              <w:rPr>
                <w:sz w:val="20"/>
                <w:szCs w:val="20"/>
                <w:color w:val="auto"/>
              </w:rPr>
            </w:pPr>
            <w:r>
              <w:rPr>
                <w:rFonts w:ascii="Arial" w:cs="Arial" w:eastAsia="Arial" w:hAnsi="Arial"/>
                <w:sz w:val="18"/>
                <w:szCs w:val="18"/>
                <w:color w:val="auto"/>
              </w:rPr>
              <w:t>State:</w:t>
            </w:r>
          </w:p>
        </w:tc>
        <w:tc>
          <w:tcPr>
            <w:tcW w:w="1440" w:type="dxa"/>
            <w:vAlign w:val="bottom"/>
            <w:tcBorders>
              <w:right w:val="single" w:sz="8" w:color="auto"/>
            </w:tcBorders>
          </w:tcPr>
          <w:p>
            <w:pPr>
              <w:spacing w:after="0"/>
              <w:rPr>
                <w:sz w:val="20"/>
                <w:szCs w:val="20"/>
                <w:color w:val="auto"/>
              </w:rPr>
            </w:pPr>
          </w:p>
        </w:tc>
        <w:tc>
          <w:tcPr>
            <w:tcW w:w="52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520" w:type="dxa"/>
            <w:vAlign w:val="bottom"/>
          </w:tcPr>
          <w:p>
            <w:pPr>
              <w:spacing w:after="0"/>
              <w:rPr>
                <w:sz w:val="20"/>
                <w:szCs w:val="20"/>
                <w:color w:val="auto"/>
              </w:rPr>
            </w:pPr>
          </w:p>
        </w:tc>
        <w:tc>
          <w:tcPr>
            <w:tcW w:w="4640" w:type="dxa"/>
            <w:vAlign w:val="bottom"/>
            <w:tcBorders>
              <w:right w:val="single" w:sz="8" w:color="auto"/>
            </w:tcBorders>
          </w:tcPr>
          <w:p>
            <w:pPr>
              <w:spacing w:after="0"/>
              <w:rPr>
                <w:sz w:val="20"/>
                <w:szCs w:val="20"/>
                <w:color w:val="auto"/>
              </w:rPr>
            </w:pPr>
          </w:p>
        </w:tc>
      </w:tr>
      <w:tr>
        <w:trPr>
          <w:trHeight w:val="222"/>
        </w:trPr>
        <w:tc>
          <w:tcPr>
            <w:tcW w:w="60" w:type="dxa"/>
            <w:vAlign w:val="bottom"/>
            <w:tcBorders>
              <w:left w:val="single" w:sz="8" w:color="auto"/>
              <w:bottom w:val="single" w:sz="8" w:color="auto"/>
            </w:tcBorders>
          </w:tcPr>
          <w:p>
            <w:pPr>
              <w:spacing w:after="0"/>
              <w:rPr>
                <w:sz w:val="19"/>
                <w:szCs w:val="19"/>
                <w:color w:val="auto"/>
              </w:rPr>
            </w:pPr>
          </w:p>
        </w:tc>
        <w:tc>
          <w:tcPr>
            <w:tcW w:w="1500" w:type="dxa"/>
            <w:vAlign w:val="bottom"/>
            <w:tcBorders>
              <w:bottom w:val="single" w:sz="8" w:color="auto"/>
            </w:tcBorders>
          </w:tcPr>
          <w:p>
            <w:pPr>
              <w:spacing w:after="0"/>
              <w:rPr>
                <w:sz w:val="19"/>
                <w:szCs w:val="19"/>
                <w:color w:val="auto"/>
              </w:rPr>
            </w:pPr>
          </w:p>
        </w:tc>
        <w:tc>
          <w:tcPr>
            <w:tcW w:w="2740" w:type="dxa"/>
            <w:vAlign w:val="bottom"/>
            <w:tcBorders>
              <w:bottom w:val="single" w:sz="8" w:color="auto"/>
            </w:tcBorders>
          </w:tcPr>
          <w:p>
            <w:pPr>
              <w:spacing w:after="0"/>
              <w:rPr>
                <w:sz w:val="19"/>
                <w:szCs w:val="19"/>
                <w:color w:val="auto"/>
              </w:rPr>
            </w:pPr>
          </w:p>
        </w:tc>
        <w:tc>
          <w:tcPr>
            <w:tcW w:w="1440" w:type="dxa"/>
            <w:vAlign w:val="bottom"/>
            <w:tcBorders>
              <w:bottom w:val="single" w:sz="8" w:color="auto"/>
              <w:right w:val="single" w:sz="8" w:color="auto"/>
            </w:tcBorders>
          </w:tcPr>
          <w:p>
            <w:pPr>
              <w:spacing w:after="0"/>
              <w:rPr>
                <w:sz w:val="19"/>
                <w:szCs w:val="19"/>
                <w:color w:val="auto"/>
              </w:rPr>
            </w:pPr>
          </w:p>
        </w:tc>
        <w:tc>
          <w:tcPr>
            <w:tcW w:w="520" w:type="dxa"/>
            <w:vAlign w:val="bottom"/>
            <w:tcBorders>
              <w:bottom w:val="single" w:sz="8" w:color="auto"/>
            </w:tcBorders>
          </w:tcPr>
          <w:p>
            <w:pPr>
              <w:spacing w:after="0"/>
              <w:rPr>
                <w:sz w:val="19"/>
                <w:szCs w:val="19"/>
                <w:color w:val="auto"/>
              </w:rPr>
            </w:pPr>
          </w:p>
        </w:tc>
        <w:tc>
          <w:tcPr>
            <w:tcW w:w="520" w:type="dxa"/>
            <w:vAlign w:val="bottom"/>
            <w:tcBorders>
              <w:bottom w:val="single" w:sz="8" w:color="auto"/>
            </w:tcBorders>
          </w:tcPr>
          <w:p>
            <w:pPr>
              <w:spacing w:after="0"/>
              <w:rPr>
                <w:sz w:val="19"/>
                <w:szCs w:val="19"/>
                <w:color w:val="auto"/>
              </w:rPr>
            </w:pPr>
          </w:p>
        </w:tc>
        <w:tc>
          <w:tcPr>
            <w:tcW w:w="4640" w:type="dxa"/>
            <w:vAlign w:val="bottom"/>
            <w:tcBorders>
              <w:bottom w:val="single" w:sz="8" w:color="auto"/>
              <w:right w:val="single" w:sz="8" w:color="auto"/>
            </w:tcBorders>
          </w:tcPr>
          <w:p>
            <w:pPr>
              <w:spacing w:after="0"/>
              <w:rPr>
                <w:sz w:val="19"/>
                <w:szCs w:val="19"/>
                <w:color w:val="auto"/>
              </w:rPr>
            </w:pPr>
          </w:p>
        </w:tc>
      </w:tr>
      <w:tr>
        <w:trPr>
          <w:trHeight w:val="230"/>
        </w:trPr>
        <w:tc>
          <w:tcPr>
            <w:tcW w:w="60" w:type="dxa"/>
            <w:vAlign w:val="bottom"/>
            <w:tcBorders>
              <w:left w:val="single" w:sz="8" w:color="auto"/>
            </w:tcBorders>
          </w:tcPr>
          <w:p>
            <w:pPr>
              <w:spacing w:after="0"/>
              <w:rPr>
                <w:sz w:val="20"/>
                <w:szCs w:val="20"/>
                <w:color w:val="auto"/>
              </w:rPr>
            </w:pPr>
          </w:p>
        </w:tc>
        <w:tc>
          <w:tcPr>
            <w:tcW w:w="4240" w:type="dxa"/>
            <w:vAlign w:val="bottom"/>
            <w:gridSpan w:val="2"/>
          </w:tcPr>
          <w:p>
            <w:pPr>
              <w:spacing w:after="0"/>
              <w:rPr>
                <w:sz w:val="20"/>
                <w:szCs w:val="20"/>
                <w:color w:val="auto"/>
              </w:rPr>
            </w:pPr>
            <w:r>
              <w:rPr>
                <w:rFonts w:ascii="Arial" w:cs="Arial" w:eastAsia="Arial" w:hAnsi="Arial"/>
                <w:sz w:val="18"/>
                <w:szCs w:val="18"/>
                <w:color w:val="auto"/>
              </w:rPr>
              <w:t>Zip Code:</w:t>
            </w:r>
          </w:p>
        </w:tc>
        <w:tc>
          <w:tcPr>
            <w:tcW w:w="1440" w:type="dxa"/>
            <w:vAlign w:val="bottom"/>
            <w:tcBorders>
              <w:right w:val="single" w:sz="8" w:color="auto"/>
            </w:tcBorders>
          </w:tcPr>
          <w:p>
            <w:pPr>
              <w:spacing w:after="0"/>
              <w:rPr>
                <w:sz w:val="20"/>
                <w:szCs w:val="20"/>
                <w:color w:val="auto"/>
              </w:rPr>
            </w:pPr>
          </w:p>
        </w:tc>
        <w:tc>
          <w:tcPr>
            <w:tcW w:w="52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520" w:type="dxa"/>
            <w:vAlign w:val="bottom"/>
          </w:tcPr>
          <w:p>
            <w:pPr>
              <w:spacing w:after="0"/>
              <w:rPr>
                <w:sz w:val="20"/>
                <w:szCs w:val="20"/>
                <w:color w:val="auto"/>
              </w:rPr>
            </w:pPr>
          </w:p>
        </w:tc>
        <w:tc>
          <w:tcPr>
            <w:tcW w:w="4640" w:type="dxa"/>
            <w:vAlign w:val="bottom"/>
            <w:tcBorders>
              <w:right w:val="single" w:sz="8" w:color="auto"/>
            </w:tcBorders>
          </w:tcPr>
          <w:p>
            <w:pPr>
              <w:spacing w:after="0"/>
              <w:rPr>
                <w:sz w:val="20"/>
                <w:szCs w:val="20"/>
                <w:color w:val="auto"/>
              </w:rPr>
            </w:pPr>
          </w:p>
        </w:tc>
      </w:tr>
      <w:tr>
        <w:trPr>
          <w:trHeight w:val="222"/>
        </w:trPr>
        <w:tc>
          <w:tcPr>
            <w:tcW w:w="60" w:type="dxa"/>
            <w:vAlign w:val="bottom"/>
            <w:tcBorders>
              <w:left w:val="single" w:sz="8" w:color="auto"/>
              <w:bottom w:val="single" w:sz="8" w:color="auto"/>
            </w:tcBorders>
          </w:tcPr>
          <w:p>
            <w:pPr>
              <w:spacing w:after="0"/>
              <w:rPr>
                <w:sz w:val="19"/>
                <w:szCs w:val="19"/>
                <w:color w:val="auto"/>
              </w:rPr>
            </w:pPr>
          </w:p>
        </w:tc>
        <w:tc>
          <w:tcPr>
            <w:tcW w:w="1500" w:type="dxa"/>
            <w:vAlign w:val="bottom"/>
            <w:tcBorders>
              <w:bottom w:val="single" w:sz="8" w:color="auto"/>
            </w:tcBorders>
          </w:tcPr>
          <w:p>
            <w:pPr>
              <w:spacing w:after="0"/>
              <w:rPr>
                <w:sz w:val="19"/>
                <w:szCs w:val="19"/>
                <w:color w:val="auto"/>
              </w:rPr>
            </w:pPr>
          </w:p>
        </w:tc>
        <w:tc>
          <w:tcPr>
            <w:tcW w:w="2740" w:type="dxa"/>
            <w:vAlign w:val="bottom"/>
            <w:tcBorders>
              <w:bottom w:val="single" w:sz="8" w:color="auto"/>
            </w:tcBorders>
          </w:tcPr>
          <w:p>
            <w:pPr>
              <w:spacing w:after="0"/>
              <w:rPr>
                <w:sz w:val="19"/>
                <w:szCs w:val="19"/>
                <w:color w:val="auto"/>
              </w:rPr>
            </w:pPr>
          </w:p>
        </w:tc>
        <w:tc>
          <w:tcPr>
            <w:tcW w:w="1440" w:type="dxa"/>
            <w:vAlign w:val="bottom"/>
            <w:tcBorders>
              <w:bottom w:val="single" w:sz="8" w:color="auto"/>
              <w:right w:val="single" w:sz="8" w:color="auto"/>
            </w:tcBorders>
          </w:tcPr>
          <w:p>
            <w:pPr>
              <w:spacing w:after="0"/>
              <w:rPr>
                <w:sz w:val="19"/>
                <w:szCs w:val="19"/>
                <w:color w:val="auto"/>
              </w:rPr>
            </w:pPr>
          </w:p>
        </w:tc>
        <w:tc>
          <w:tcPr>
            <w:tcW w:w="520" w:type="dxa"/>
            <w:vAlign w:val="bottom"/>
            <w:tcBorders>
              <w:bottom w:val="single" w:sz="8" w:color="auto"/>
            </w:tcBorders>
          </w:tcPr>
          <w:p>
            <w:pPr>
              <w:spacing w:after="0"/>
              <w:rPr>
                <w:sz w:val="19"/>
                <w:szCs w:val="19"/>
                <w:color w:val="auto"/>
              </w:rPr>
            </w:pPr>
          </w:p>
        </w:tc>
        <w:tc>
          <w:tcPr>
            <w:tcW w:w="520" w:type="dxa"/>
            <w:vAlign w:val="bottom"/>
            <w:tcBorders>
              <w:bottom w:val="single" w:sz="8" w:color="auto"/>
            </w:tcBorders>
          </w:tcPr>
          <w:p>
            <w:pPr>
              <w:spacing w:after="0"/>
              <w:rPr>
                <w:sz w:val="19"/>
                <w:szCs w:val="19"/>
                <w:color w:val="auto"/>
              </w:rPr>
            </w:pPr>
          </w:p>
        </w:tc>
        <w:tc>
          <w:tcPr>
            <w:tcW w:w="4640" w:type="dxa"/>
            <w:vAlign w:val="bottom"/>
            <w:tcBorders>
              <w:bottom w:val="single" w:sz="8" w:color="auto"/>
              <w:right w:val="single" w:sz="8" w:color="auto"/>
            </w:tcBorders>
          </w:tcPr>
          <w:p>
            <w:pPr>
              <w:spacing w:after="0"/>
              <w:rPr>
                <w:sz w:val="19"/>
                <w:szCs w:val="19"/>
                <w:color w:val="auto"/>
              </w:rPr>
            </w:pPr>
          </w:p>
        </w:tc>
      </w:tr>
      <w:tr>
        <w:trPr>
          <w:trHeight w:val="230"/>
        </w:trPr>
        <w:tc>
          <w:tcPr>
            <w:tcW w:w="60" w:type="dxa"/>
            <w:vAlign w:val="bottom"/>
            <w:tcBorders>
              <w:left w:val="single" w:sz="8" w:color="auto"/>
            </w:tcBorders>
          </w:tcPr>
          <w:p>
            <w:pPr>
              <w:spacing w:after="0"/>
              <w:rPr>
                <w:sz w:val="20"/>
                <w:szCs w:val="20"/>
                <w:color w:val="auto"/>
              </w:rPr>
            </w:pPr>
          </w:p>
        </w:tc>
        <w:tc>
          <w:tcPr>
            <w:tcW w:w="4240" w:type="dxa"/>
            <w:vAlign w:val="bottom"/>
            <w:gridSpan w:val="2"/>
          </w:tcPr>
          <w:p>
            <w:pPr>
              <w:spacing w:after="0"/>
              <w:rPr>
                <w:sz w:val="20"/>
                <w:szCs w:val="20"/>
                <w:color w:val="auto"/>
              </w:rPr>
            </w:pPr>
            <w:r>
              <w:rPr>
                <w:rFonts w:ascii="Arial" w:cs="Arial" w:eastAsia="Arial" w:hAnsi="Arial"/>
                <w:sz w:val="18"/>
                <w:szCs w:val="18"/>
                <w:color w:val="auto"/>
              </w:rPr>
              <w:t>Telephone:</w:t>
            </w:r>
          </w:p>
        </w:tc>
        <w:tc>
          <w:tcPr>
            <w:tcW w:w="1440" w:type="dxa"/>
            <w:vAlign w:val="bottom"/>
            <w:tcBorders>
              <w:right w:val="single" w:sz="8" w:color="auto"/>
            </w:tcBorders>
          </w:tcPr>
          <w:p>
            <w:pPr>
              <w:spacing w:after="0"/>
              <w:rPr>
                <w:sz w:val="20"/>
                <w:szCs w:val="20"/>
                <w:color w:val="auto"/>
              </w:rPr>
            </w:pPr>
          </w:p>
        </w:tc>
        <w:tc>
          <w:tcPr>
            <w:tcW w:w="52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520" w:type="dxa"/>
            <w:vAlign w:val="bottom"/>
          </w:tcPr>
          <w:p>
            <w:pPr>
              <w:spacing w:after="0"/>
              <w:rPr>
                <w:sz w:val="20"/>
                <w:szCs w:val="20"/>
                <w:color w:val="auto"/>
              </w:rPr>
            </w:pPr>
          </w:p>
        </w:tc>
        <w:tc>
          <w:tcPr>
            <w:tcW w:w="4640" w:type="dxa"/>
            <w:vAlign w:val="bottom"/>
            <w:tcBorders>
              <w:right w:val="single" w:sz="8" w:color="auto"/>
            </w:tcBorders>
          </w:tcPr>
          <w:p>
            <w:pPr>
              <w:spacing w:after="0"/>
              <w:rPr>
                <w:sz w:val="20"/>
                <w:szCs w:val="20"/>
                <w:color w:val="auto"/>
              </w:rPr>
            </w:pPr>
          </w:p>
        </w:tc>
      </w:tr>
      <w:tr>
        <w:trPr>
          <w:trHeight w:val="222"/>
        </w:trPr>
        <w:tc>
          <w:tcPr>
            <w:tcW w:w="60" w:type="dxa"/>
            <w:vAlign w:val="bottom"/>
            <w:tcBorders>
              <w:left w:val="single" w:sz="8" w:color="auto"/>
              <w:bottom w:val="single" w:sz="8" w:color="auto"/>
            </w:tcBorders>
          </w:tcPr>
          <w:p>
            <w:pPr>
              <w:spacing w:after="0"/>
              <w:rPr>
                <w:sz w:val="19"/>
                <w:szCs w:val="19"/>
                <w:color w:val="auto"/>
              </w:rPr>
            </w:pPr>
          </w:p>
        </w:tc>
        <w:tc>
          <w:tcPr>
            <w:tcW w:w="1500" w:type="dxa"/>
            <w:vAlign w:val="bottom"/>
            <w:tcBorders>
              <w:bottom w:val="single" w:sz="8" w:color="auto"/>
            </w:tcBorders>
          </w:tcPr>
          <w:p>
            <w:pPr>
              <w:spacing w:after="0"/>
              <w:rPr>
                <w:sz w:val="19"/>
                <w:szCs w:val="19"/>
                <w:color w:val="auto"/>
              </w:rPr>
            </w:pPr>
          </w:p>
        </w:tc>
        <w:tc>
          <w:tcPr>
            <w:tcW w:w="2740" w:type="dxa"/>
            <w:vAlign w:val="bottom"/>
            <w:tcBorders>
              <w:bottom w:val="single" w:sz="8" w:color="auto"/>
            </w:tcBorders>
          </w:tcPr>
          <w:p>
            <w:pPr>
              <w:spacing w:after="0"/>
              <w:rPr>
                <w:sz w:val="19"/>
                <w:szCs w:val="19"/>
                <w:color w:val="auto"/>
              </w:rPr>
            </w:pPr>
          </w:p>
        </w:tc>
        <w:tc>
          <w:tcPr>
            <w:tcW w:w="1440" w:type="dxa"/>
            <w:vAlign w:val="bottom"/>
            <w:tcBorders>
              <w:bottom w:val="single" w:sz="8" w:color="auto"/>
              <w:right w:val="single" w:sz="8" w:color="auto"/>
            </w:tcBorders>
          </w:tcPr>
          <w:p>
            <w:pPr>
              <w:spacing w:after="0"/>
              <w:rPr>
                <w:sz w:val="19"/>
                <w:szCs w:val="19"/>
                <w:color w:val="auto"/>
              </w:rPr>
            </w:pPr>
          </w:p>
        </w:tc>
        <w:tc>
          <w:tcPr>
            <w:tcW w:w="520" w:type="dxa"/>
            <w:vAlign w:val="bottom"/>
            <w:tcBorders>
              <w:bottom w:val="single" w:sz="8" w:color="auto"/>
            </w:tcBorders>
          </w:tcPr>
          <w:p>
            <w:pPr>
              <w:spacing w:after="0"/>
              <w:rPr>
                <w:sz w:val="19"/>
                <w:szCs w:val="19"/>
                <w:color w:val="auto"/>
              </w:rPr>
            </w:pPr>
          </w:p>
        </w:tc>
        <w:tc>
          <w:tcPr>
            <w:tcW w:w="520" w:type="dxa"/>
            <w:vAlign w:val="bottom"/>
            <w:tcBorders>
              <w:bottom w:val="single" w:sz="8" w:color="auto"/>
            </w:tcBorders>
          </w:tcPr>
          <w:p>
            <w:pPr>
              <w:spacing w:after="0"/>
              <w:rPr>
                <w:sz w:val="19"/>
                <w:szCs w:val="19"/>
                <w:color w:val="auto"/>
              </w:rPr>
            </w:pPr>
          </w:p>
        </w:tc>
        <w:tc>
          <w:tcPr>
            <w:tcW w:w="4640" w:type="dxa"/>
            <w:vAlign w:val="bottom"/>
            <w:tcBorders>
              <w:bottom w:val="single" w:sz="8" w:color="auto"/>
              <w:right w:val="single" w:sz="8" w:color="auto"/>
            </w:tcBorders>
          </w:tcPr>
          <w:p>
            <w:pPr>
              <w:spacing w:after="0"/>
              <w:rPr>
                <w:sz w:val="19"/>
                <w:szCs w:val="19"/>
                <w:color w:val="auto"/>
              </w:rPr>
            </w:pPr>
          </w:p>
        </w:tc>
      </w:tr>
      <w:tr>
        <w:trPr>
          <w:trHeight w:val="230"/>
        </w:trPr>
        <w:tc>
          <w:tcPr>
            <w:tcW w:w="60" w:type="dxa"/>
            <w:vAlign w:val="bottom"/>
            <w:tcBorders>
              <w:left w:val="single" w:sz="8" w:color="auto"/>
            </w:tcBorders>
          </w:tcPr>
          <w:p>
            <w:pPr>
              <w:spacing w:after="0"/>
              <w:rPr>
                <w:sz w:val="20"/>
                <w:szCs w:val="20"/>
                <w:color w:val="auto"/>
              </w:rPr>
            </w:pPr>
          </w:p>
        </w:tc>
        <w:tc>
          <w:tcPr>
            <w:tcW w:w="4240" w:type="dxa"/>
            <w:vAlign w:val="bottom"/>
            <w:gridSpan w:val="2"/>
          </w:tcPr>
          <w:p>
            <w:pPr>
              <w:spacing w:after="0"/>
              <w:rPr>
                <w:sz w:val="20"/>
                <w:szCs w:val="20"/>
                <w:color w:val="auto"/>
              </w:rPr>
            </w:pPr>
            <w:r>
              <w:rPr>
                <w:rFonts w:ascii="Arial" w:cs="Arial" w:eastAsia="Arial" w:hAnsi="Arial"/>
                <w:sz w:val="18"/>
                <w:szCs w:val="18"/>
                <w:color w:val="auto"/>
              </w:rPr>
              <w:t>Facsimile:</w:t>
            </w:r>
          </w:p>
        </w:tc>
        <w:tc>
          <w:tcPr>
            <w:tcW w:w="1440" w:type="dxa"/>
            <w:vAlign w:val="bottom"/>
            <w:tcBorders>
              <w:right w:val="single" w:sz="8" w:color="auto"/>
            </w:tcBorders>
          </w:tcPr>
          <w:p>
            <w:pPr>
              <w:spacing w:after="0"/>
              <w:rPr>
                <w:sz w:val="20"/>
                <w:szCs w:val="20"/>
                <w:color w:val="auto"/>
              </w:rPr>
            </w:pPr>
          </w:p>
        </w:tc>
        <w:tc>
          <w:tcPr>
            <w:tcW w:w="52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520" w:type="dxa"/>
            <w:vAlign w:val="bottom"/>
          </w:tcPr>
          <w:p>
            <w:pPr>
              <w:spacing w:after="0"/>
              <w:rPr>
                <w:sz w:val="20"/>
                <w:szCs w:val="20"/>
                <w:color w:val="auto"/>
              </w:rPr>
            </w:pPr>
          </w:p>
        </w:tc>
        <w:tc>
          <w:tcPr>
            <w:tcW w:w="4640" w:type="dxa"/>
            <w:vAlign w:val="bottom"/>
            <w:tcBorders>
              <w:right w:val="single" w:sz="8" w:color="auto"/>
            </w:tcBorders>
          </w:tcPr>
          <w:p>
            <w:pPr>
              <w:spacing w:after="0"/>
              <w:rPr>
                <w:sz w:val="20"/>
                <w:szCs w:val="20"/>
                <w:color w:val="auto"/>
              </w:rPr>
            </w:pPr>
          </w:p>
        </w:tc>
      </w:tr>
      <w:tr>
        <w:trPr>
          <w:trHeight w:val="222"/>
        </w:trPr>
        <w:tc>
          <w:tcPr>
            <w:tcW w:w="60" w:type="dxa"/>
            <w:vAlign w:val="bottom"/>
            <w:tcBorders>
              <w:left w:val="single" w:sz="8" w:color="auto"/>
              <w:bottom w:val="single" w:sz="8" w:color="auto"/>
            </w:tcBorders>
          </w:tcPr>
          <w:p>
            <w:pPr>
              <w:spacing w:after="0"/>
              <w:rPr>
                <w:sz w:val="19"/>
                <w:szCs w:val="19"/>
                <w:color w:val="auto"/>
              </w:rPr>
            </w:pPr>
          </w:p>
        </w:tc>
        <w:tc>
          <w:tcPr>
            <w:tcW w:w="1500" w:type="dxa"/>
            <w:vAlign w:val="bottom"/>
            <w:tcBorders>
              <w:bottom w:val="single" w:sz="8" w:color="auto"/>
            </w:tcBorders>
          </w:tcPr>
          <w:p>
            <w:pPr>
              <w:spacing w:after="0"/>
              <w:rPr>
                <w:sz w:val="19"/>
                <w:szCs w:val="19"/>
                <w:color w:val="auto"/>
              </w:rPr>
            </w:pPr>
          </w:p>
        </w:tc>
        <w:tc>
          <w:tcPr>
            <w:tcW w:w="2740" w:type="dxa"/>
            <w:vAlign w:val="bottom"/>
            <w:tcBorders>
              <w:bottom w:val="single" w:sz="8" w:color="auto"/>
            </w:tcBorders>
          </w:tcPr>
          <w:p>
            <w:pPr>
              <w:spacing w:after="0"/>
              <w:rPr>
                <w:sz w:val="19"/>
                <w:szCs w:val="19"/>
                <w:color w:val="auto"/>
              </w:rPr>
            </w:pPr>
          </w:p>
        </w:tc>
        <w:tc>
          <w:tcPr>
            <w:tcW w:w="1440" w:type="dxa"/>
            <w:vAlign w:val="bottom"/>
            <w:tcBorders>
              <w:bottom w:val="single" w:sz="8" w:color="auto"/>
              <w:right w:val="single" w:sz="8" w:color="auto"/>
            </w:tcBorders>
          </w:tcPr>
          <w:p>
            <w:pPr>
              <w:spacing w:after="0"/>
              <w:rPr>
                <w:sz w:val="19"/>
                <w:szCs w:val="19"/>
                <w:color w:val="auto"/>
              </w:rPr>
            </w:pPr>
          </w:p>
        </w:tc>
        <w:tc>
          <w:tcPr>
            <w:tcW w:w="520" w:type="dxa"/>
            <w:vAlign w:val="bottom"/>
            <w:tcBorders>
              <w:bottom w:val="single" w:sz="8" w:color="auto"/>
            </w:tcBorders>
          </w:tcPr>
          <w:p>
            <w:pPr>
              <w:spacing w:after="0"/>
              <w:rPr>
                <w:sz w:val="19"/>
                <w:szCs w:val="19"/>
                <w:color w:val="auto"/>
              </w:rPr>
            </w:pPr>
          </w:p>
        </w:tc>
        <w:tc>
          <w:tcPr>
            <w:tcW w:w="520" w:type="dxa"/>
            <w:vAlign w:val="bottom"/>
            <w:tcBorders>
              <w:bottom w:val="single" w:sz="8" w:color="auto"/>
            </w:tcBorders>
          </w:tcPr>
          <w:p>
            <w:pPr>
              <w:spacing w:after="0"/>
              <w:rPr>
                <w:sz w:val="19"/>
                <w:szCs w:val="19"/>
                <w:color w:val="auto"/>
              </w:rPr>
            </w:pPr>
          </w:p>
        </w:tc>
        <w:tc>
          <w:tcPr>
            <w:tcW w:w="4640" w:type="dxa"/>
            <w:vAlign w:val="bottom"/>
            <w:tcBorders>
              <w:bottom w:val="single" w:sz="8" w:color="auto"/>
              <w:right w:val="single" w:sz="8" w:color="auto"/>
            </w:tcBorders>
          </w:tcPr>
          <w:p>
            <w:pPr>
              <w:spacing w:after="0"/>
              <w:rPr>
                <w:sz w:val="19"/>
                <w:szCs w:val="19"/>
                <w:color w:val="auto"/>
              </w:rPr>
            </w:pPr>
          </w:p>
        </w:tc>
      </w:tr>
      <w:tr>
        <w:trPr>
          <w:trHeight w:val="230"/>
        </w:trPr>
        <w:tc>
          <w:tcPr>
            <w:tcW w:w="60" w:type="dxa"/>
            <w:vAlign w:val="bottom"/>
            <w:tcBorders>
              <w:left w:val="single" w:sz="8" w:color="auto"/>
            </w:tcBorders>
          </w:tcPr>
          <w:p>
            <w:pPr>
              <w:spacing w:after="0"/>
              <w:rPr>
                <w:sz w:val="20"/>
                <w:szCs w:val="20"/>
                <w:color w:val="auto"/>
              </w:rPr>
            </w:pPr>
          </w:p>
        </w:tc>
        <w:tc>
          <w:tcPr>
            <w:tcW w:w="4240" w:type="dxa"/>
            <w:vAlign w:val="bottom"/>
            <w:gridSpan w:val="2"/>
          </w:tcPr>
          <w:p>
            <w:pPr>
              <w:spacing w:after="0"/>
              <w:rPr>
                <w:sz w:val="20"/>
                <w:szCs w:val="20"/>
                <w:color w:val="auto"/>
              </w:rPr>
            </w:pPr>
            <w:r>
              <w:rPr>
                <w:rFonts w:ascii="Arial" w:cs="Arial" w:eastAsia="Arial" w:hAnsi="Arial"/>
                <w:sz w:val="18"/>
                <w:szCs w:val="18"/>
                <w:color w:val="auto"/>
              </w:rPr>
              <w:t>Email:</w:t>
            </w:r>
          </w:p>
        </w:tc>
        <w:tc>
          <w:tcPr>
            <w:tcW w:w="1440" w:type="dxa"/>
            <w:vAlign w:val="bottom"/>
            <w:tcBorders>
              <w:right w:val="single" w:sz="8" w:color="auto"/>
            </w:tcBorders>
          </w:tcPr>
          <w:p>
            <w:pPr>
              <w:spacing w:after="0"/>
              <w:rPr>
                <w:sz w:val="20"/>
                <w:szCs w:val="20"/>
                <w:color w:val="auto"/>
              </w:rPr>
            </w:pPr>
          </w:p>
        </w:tc>
        <w:tc>
          <w:tcPr>
            <w:tcW w:w="52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520" w:type="dxa"/>
            <w:vAlign w:val="bottom"/>
          </w:tcPr>
          <w:p>
            <w:pPr>
              <w:spacing w:after="0"/>
              <w:rPr>
                <w:sz w:val="20"/>
                <w:szCs w:val="20"/>
                <w:color w:val="auto"/>
              </w:rPr>
            </w:pPr>
          </w:p>
        </w:tc>
        <w:tc>
          <w:tcPr>
            <w:tcW w:w="4640" w:type="dxa"/>
            <w:vAlign w:val="bottom"/>
            <w:tcBorders>
              <w:right w:val="single" w:sz="8" w:color="auto"/>
            </w:tcBorders>
          </w:tcPr>
          <w:p>
            <w:pPr>
              <w:spacing w:after="0"/>
              <w:rPr>
                <w:sz w:val="20"/>
                <w:szCs w:val="20"/>
                <w:color w:val="auto"/>
              </w:rPr>
            </w:pPr>
          </w:p>
        </w:tc>
      </w:tr>
      <w:tr>
        <w:trPr>
          <w:trHeight w:val="222"/>
        </w:trPr>
        <w:tc>
          <w:tcPr>
            <w:tcW w:w="60" w:type="dxa"/>
            <w:vAlign w:val="bottom"/>
            <w:tcBorders>
              <w:left w:val="single" w:sz="8" w:color="auto"/>
              <w:bottom w:val="single" w:sz="8" w:color="auto"/>
            </w:tcBorders>
          </w:tcPr>
          <w:p>
            <w:pPr>
              <w:spacing w:after="0"/>
              <w:rPr>
                <w:sz w:val="19"/>
                <w:szCs w:val="19"/>
                <w:color w:val="auto"/>
              </w:rPr>
            </w:pPr>
          </w:p>
        </w:tc>
        <w:tc>
          <w:tcPr>
            <w:tcW w:w="1500" w:type="dxa"/>
            <w:vAlign w:val="bottom"/>
            <w:tcBorders>
              <w:bottom w:val="single" w:sz="8" w:color="auto"/>
            </w:tcBorders>
          </w:tcPr>
          <w:p>
            <w:pPr>
              <w:spacing w:after="0"/>
              <w:rPr>
                <w:sz w:val="19"/>
                <w:szCs w:val="19"/>
                <w:color w:val="auto"/>
              </w:rPr>
            </w:pPr>
          </w:p>
        </w:tc>
        <w:tc>
          <w:tcPr>
            <w:tcW w:w="2740" w:type="dxa"/>
            <w:vAlign w:val="bottom"/>
            <w:tcBorders>
              <w:bottom w:val="single" w:sz="8" w:color="auto"/>
            </w:tcBorders>
          </w:tcPr>
          <w:p>
            <w:pPr>
              <w:spacing w:after="0"/>
              <w:rPr>
                <w:sz w:val="19"/>
                <w:szCs w:val="19"/>
                <w:color w:val="auto"/>
              </w:rPr>
            </w:pPr>
          </w:p>
        </w:tc>
        <w:tc>
          <w:tcPr>
            <w:tcW w:w="1440" w:type="dxa"/>
            <w:vAlign w:val="bottom"/>
            <w:tcBorders>
              <w:bottom w:val="single" w:sz="8" w:color="auto"/>
              <w:right w:val="single" w:sz="8" w:color="auto"/>
            </w:tcBorders>
          </w:tcPr>
          <w:p>
            <w:pPr>
              <w:spacing w:after="0"/>
              <w:rPr>
                <w:sz w:val="19"/>
                <w:szCs w:val="19"/>
                <w:color w:val="auto"/>
              </w:rPr>
            </w:pPr>
          </w:p>
        </w:tc>
        <w:tc>
          <w:tcPr>
            <w:tcW w:w="520" w:type="dxa"/>
            <w:vAlign w:val="bottom"/>
            <w:tcBorders>
              <w:bottom w:val="single" w:sz="8" w:color="auto"/>
            </w:tcBorders>
          </w:tcPr>
          <w:p>
            <w:pPr>
              <w:spacing w:after="0"/>
              <w:rPr>
                <w:sz w:val="19"/>
                <w:szCs w:val="19"/>
                <w:color w:val="auto"/>
              </w:rPr>
            </w:pPr>
          </w:p>
        </w:tc>
        <w:tc>
          <w:tcPr>
            <w:tcW w:w="520" w:type="dxa"/>
            <w:vAlign w:val="bottom"/>
            <w:tcBorders>
              <w:bottom w:val="single" w:sz="8" w:color="auto"/>
            </w:tcBorders>
          </w:tcPr>
          <w:p>
            <w:pPr>
              <w:spacing w:after="0"/>
              <w:rPr>
                <w:sz w:val="19"/>
                <w:szCs w:val="19"/>
                <w:color w:val="auto"/>
              </w:rPr>
            </w:pPr>
          </w:p>
        </w:tc>
        <w:tc>
          <w:tcPr>
            <w:tcW w:w="4640" w:type="dxa"/>
            <w:vAlign w:val="bottom"/>
            <w:tcBorders>
              <w:bottom w:val="single" w:sz="8" w:color="auto"/>
              <w:right w:val="single" w:sz="8" w:color="auto"/>
            </w:tcBorders>
          </w:tcPr>
          <w:p>
            <w:pPr>
              <w:spacing w:after="0"/>
              <w:rPr>
                <w:sz w:val="19"/>
                <w:szCs w:val="19"/>
                <w:color w:val="auto"/>
              </w:rPr>
            </w:pPr>
          </w:p>
        </w:tc>
      </w:tr>
      <w:tr>
        <w:trPr>
          <w:trHeight w:val="230"/>
        </w:trPr>
        <w:tc>
          <w:tcPr>
            <w:tcW w:w="60" w:type="dxa"/>
            <w:vAlign w:val="bottom"/>
            <w:tcBorders>
              <w:left w:val="single" w:sz="8" w:color="auto"/>
            </w:tcBorders>
          </w:tcPr>
          <w:p>
            <w:pPr>
              <w:spacing w:after="0"/>
              <w:rPr>
                <w:sz w:val="20"/>
                <w:szCs w:val="20"/>
                <w:color w:val="auto"/>
              </w:rPr>
            </w:pPr>
          </w:p>
        </w:tc>
        <w:tc>
          <w:tcPr>
            <w:tcW w:w="4240" w:type="dxa"/>
            <w:vAlign w:val="bottom"/>
            <w:gridSpan w:val="2"/>
          </w:tcPr>
          <w:p>
            <w:pPr>
              <w:spacing w:after="0"/>
              <w:rPr>
                <w:sz w:val="20"/>
                <w:szCs w:val="20"/>
                <w:color w:val="auto"/>
              </w:rPr>
            </w:pPr>
            <w:r>
              <w:rPr>
                <w:rFonts w:ascii="Arial" w:cs="Arial" w:eastAsia="Arial" w:hAnsi="Arial"/>
                <w:sz w:val="18"/>
                <w:szCs w:val="18"/>
                <w:color w:val="auto"/>
              </w:rPr>
              <w:t>Tax ID # or Social Security #:</w:t>
            </w:r>
          </w:p>
        </w:tc>
        <w:tc>
          <w:tcPr>
            <w:tcW w:w="1440" w:type="dxa"/>
            <w:vAlign w:val="bottom"/>
            <w:tcBorders>
              <w:right w:val="single" w:sz="8" w:color="auto"/>
            </w:tcBorders>
          </w:tcPr>
          <w:p>
            <w:pPr>
              <w:spacing w:after="0"/>
              <w:rPr>
                <w:sz w:val="20"/>
                <w:szCs w:val="20"/>
                <w:color w:val="auto"/>
              </w:rPr>
            </w:pPr>
          </w:p>
        </w:tc>
        <w:tc>
          <w:tcPr>
            <w:tcW w:w="52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520" w:type="dxa"/>
            <w:vAlign w:val="bottom"/>
          </w:tcPr>
          <w:p>
            <w:pPr>
              <w:spacing w:after="0"/>
              <w:rPr>
                <w:sz w:val="20"/>
                <w:szCs w:val="20"/>
                <w:color w:val="auto"/>
              </w:rPr>
            </w:pPr>
          </w:p>
        </w:tc>
        <w:tc>
          <w:tcPr>
            <w:tcW w:w="4640" w:type="dxa"/>
            <w:vAlign w:val="bottom"/>
            <w:tcBorders>
              <w:right w:val="single" w:sz="8" w:color="auto"/>
            </w:tcBorders>
          </w:tcPr>
          <w:p>
            <w:pPr>
              <w:spacing w:after="0"/>
              <w:rPr>
                <w:sz w:val="20"/>
                <w:szCs w:val="20"/>
                <w:color w:val="auto"/>
              </w:rPr>
            </w:pPr>
          </w:p>
        </w:tc>
      </w:tr>
      <w:tr>
        <w:trPr>
          <w:trHeight w:val="222"/>
        </w:trPr>
        <w:tc>
          <w:tcPr>
            <w:tcW w:w="60" w:type="dxa"/>
            <w:vAlign w:val="bottom"/>
            <w:tcBorders>
              <w:left w:val="single" w:sz="8" w:color="auto"/>
              <w:bottom w:val="single" w:sz="8" w:color="auto"/>
            </w:tcBorders>
          </w:tcPr>
          <w:p>
            <w:pPr>
              <w:spacing w:after="0"/>
              <w:rPr>
                <w:sz w:val="19"/>
                <w:szCs w:val="19"/>
                <w:color w:val="auto"/>
              </w:rPr>
            </w:pPr>
          </w:p>
        </w:tc>
        <w:tc>
          <w:tcPr>
            <w:tcW w:w="1500" w:type="dxa"/>
            <w:vAlign w:val="bottom"/>
            <w:tcBorders>
              <w:bottom w:val="single" w:sz="8" w:color="auto"/>
            </w:tcBorders>
          </w:tcPr>
          <w:p>
            <w:pPr>
              <w:spacing w:after="0"/>
              <w:rPr>
                <w:sz w:val="19"/>
                <w:szCs w:val="19"/>
                <w:color w:val="auto"/>
              </w:rPr>
            </w:pPr>
          </w:p>
        </w:tc>
        <w:tc>
          <w:tcPr>
            <w:tcW w:w="2740" w:type="dxa"/>
            <w:vAlign w:val="bottom"/>
            <w:tcBorders>
              <w:bottom w:val="single" w:sz="8" w:color="auto"/>
            </w:tcBorders>
          </w:tcPr>
          <w:p>
            <w:pPr>
              <w:spacing w:after="0"/>
              <w:rPr>
                <w:sz w:val="19"/>
                <w:szCs w:val="19"/>
                <w:color w:val="auto"/>
              </w:rPr>
            </w:pPr>
          </w:p>
        </w:tc>
        <w:tc>
          <w:tcPr>
            <w:tcW w:w="1440" w:type="dxa"/>
            <w:vAlign w:val="bottom"/>
            <w:tcBorders>
              <w:bottom w:val="single" w:sz="8" w:color="auto"/>
              <w:right w:val="single" w:sz="8" w:color="auto"/>
            </w:tcBorders>
          </w:tcPr>
          <w:p>
            <w:pPr>
              <w:spacing w:after="0"/>
              <w:rPr>
                <w:sz w:val="19"/>
                <w:szCs w:val="19"/>
                <w:color w:val="auto"/>
              </w:rPr>
            </w:pPr>
          </w:p>
        </w:tc>
        <w:tc>
          <w:tcPr>
            <w:tcW w:w="5680" w:type="dxa"/>
            <w:vAlign w:val="bottom"/>
            <w:tcBorders>
              <w:bottom w:val="single" w:sz="8" w:color="auto"/>
              <w:right w:val="single" w:sz="8" w:color="auto"/>
            </w:tcBorders>
            <w:gridSpan w:val="3"/>
          </w:tcPr>
          <w:p>
            <w:pPr>
              <w:spacing w:after="0"/>
              <w:rPr>
                <w:sz w:val="19"/>
                <w:szCs w:val="19"/>
                <w:color w:val="auto"/>
              </w:rPr>
            </w:pPr>
          </w:p>
        </w:tc>
      </w:tr>
      <w:tr>
        <w:trPr>
          <w:trHeight w:val="230"/>
        </w:trPr>
        <w:tc>
          <w:tcPr>
            <w:tcW w:w="60" w:type="dxa"/>
            <w:vAlign w:val="bottom"/>
            <w:tcBorders>
              <w:left w:val="single" w:sz="8" w:color="auto"/>
            </w:tcBorders>
          </w:tcPr>
          <w:p>
            <w:pPr>
              <w:spacing w:after="0"/>
              <w:rPr>
                <w:sz w:val="20"/>
                <w:szCs w:val="20"/>
                <w:color w:val="auto"/>
              </w:rPr>
            </w:pPr>
          </w:p>
        </w:tc>
        <w:tc>
          <w:tcPr>
            <w:tcW w:w="4240" w:type="dxa"/>
            <w:vAlign w:val="bottom"/>
            <w:gridSpan w:val="2"/>
          </w:tcPr>
          <w:p>
            <w:pPr>
              <w:spacing w:after="0"/>
              <w:rPr>
                <w:sz w:val="20"/>
                <w:szCs w:val="20"/>
                <w:color w:val="auto"/>
              </w:rPr>
            </w:pPr>
            <w:r>
              <w:rPr>
                <w:rFonts w:ascii="Arial" w:cs="Arial" w:eastAsia="Arial" w:hAnsi="Arial"/>
                <w:sz w:val="18"/>
                <w:szCs w:val="18"/>
                <w:color w:val="auto"/>
              </w:rPr>
              <w:t>Name in which Shares should be issued:</w:t>
            </w:r>
          </w:p>
        </w:tc>
        <w:tc>
          <w:tcPr>
            <w:tcW w:w="1440" w:type="dxa"/>
            <w:vAlign w:val="bottom"/>
            <w:tcBorders>
              <w:right w:val="single" w:sz="8" w:color="auto"/>
            </w:tcBorders>
          </w:tcPr>
          <w:p>
            <w:pPr>
              <w:spacing w:after="0"/>
              <w:rPr>
                <w:sz w:val="20"/>
                <w:szCs w:val="20"/>
                <w:color w:val="auto"/>
              </w:rPr>
            </w:pPr>
          </w:p>
        </w:tc>
        <w:tc>
          <w:tcPr>
            <w:tcW w:w="5680" w:type="dxa"/>
            <w:vAlign w:val="bottom"/>
            <w:tcBorders>
              <w:right w:val="single" w:sz="8" w:color="auto"/>
            </w:tcBorders>
            <w:gridSpan w:val="3"/>
          </w:tcPr>
          <w:p>
            <w:pPr>
              <w:ind w:left="40"/>
              <w:spacing w:after="0"/>
              <w:rPr>
                <w:sz w:val="20"/>
                <w:szCs w:val="20"/>
                <w:color w:val="auto"/>
              </w:rPr>
            </w:pPr>
            <w:r>
              <w:rPr>
                <w:rFonts w:ascii="Arial" w:cs="Arial" w:eastAsia="Arial" w:hAnsi="Arial"/>
                <w:sz w:val="18"/>
                <w:szCs w:val="18"/>
                <w:color w:val="auto"/>
              </w:rPr>
              <w:t>EcoRl Capital Fund Qualified, LP</w:t>
            </w:r>
          </w:p>
        </w:tc>
      </w:tr>
      <w:tr>
        <w:trPr>
          <w:trHeight w:val="222"/>
        </w:trPr>
        <w:tc>
          <w:tcPr>
            <w:tcW w:w="60" w:type="dxa"/>
            <w:vAlign w:val="bottom"/>
            <w:tcBorders>
              <w:left w:val="single" w:sz="8" w:color="auto"/>
              <w:bottom w:val="single" w:sz="8" w:color="auto"/>
            </w:tcBorders>
          </w:tcPr>
          <w:p>
            <w:pPr>
              <w:spacing w:after="0"/>
              <w:rPr>
                <w:sz w:val="19"/>
                <w:szCs w:val="19"/>
                <w:color w:val="auto"/>
              </w:rPr>
            </w:pPr>
          </w:p>
        </w:tc>
        <w:tc>
          <w:tcPr>
            <w:tcW w:w="1500" w:type="dxa"/>
            <w:vAlign w:val="bottom"/>
            <w:tcBorders>
              <w:bottom w:val="single" w:sz="8" w:color="auto"/>
            </w:tcBorders>
          </w:tcPr>
          <w:p>
            <w:pPr>
              <w:spacing w:after="0"/>
              <w:rPr>
                <w:sz w:val="19"/>
                <w:szCs w:val="19"/>
                <w:color w:val="auto"/>
              </w:rPr>
            </w:pPr>
          </w:p>
        </w:tc>
        <w:tc>
          <w:tcPr>
            <w:tcW w:w="2740" w:type="dxa"/>
            <w:vAlign w:val="bottom"/>
            <w:tcBorders>
              <w:bottom w:val="single" w:sz="8" w:color="auto"/>
            </w:tcBorders>
          </w:tcPr>
          <w:p>
            <w:pPr>
              <w:spacing w:after="0"/>
              <w:rPr>
                <w:sz w:val="19"/>
                <w:szCs w:val="19"/>
                <w:color w:val="auto"/>
              </w:rPr>
            </w:pPr>
          </w:p>
        </w:tc>
        <w:tc>
          <w:tcPr>
            <w:tcW w:w="1440" w:type="dxa"/>
            <w:vAlign w:val="bottom"/>
            <w:tcBorders>
              <w:bottom w:val="single" w:sz="8" w:color="auto"/>
              <w:right w:val="single" w:sz="8" w:color="auto"/>
            </w:tcBorders>
          </w:tcPr>
          <w:p>
            <w:pPr>
              <w:spacing w:after="0"/>
              <w:rPr>
                <w:sz w:val="19"/>
                <w:szCs w:val="19"/>
                <w:color w:val="auto"/>
              </w:rPr>
            </w:pPr>
          </w:p>
        </w:tc>
        <w:tc>
          <w:tcPr>
            <w:tcW w:w="520" w:type="dxa"/>
            <w:vAlign w:val="bottom"/>
            <w:tcBorders>
              <w:bottom w:val="single" w:sz="8" w:color="auto"/>
            </w:tcBorders>
          </w:tcPr>
          <w:p>
            <w:pPr>
              <w:spacing w:after="0"/>
              <w:rPr>
                <w:sz w:val="19"/>
                <w:szCs w:val="19"/>
                <w:color w:val="auto"/>
              </w:rPr>
            </w:pPr>
          </w:p>
        </w:tc>
        <w:tc>
          <w:tcPr>
            <w:tcW w:w="520" w:type="dxa"/>
            <w:vAlign w:val="bottom"/>
            <w:tcBorders>
              <w:bottom w:val="single" w:sz="8" w:color="auto"/>
            </w:tcBorders>
          </w:tcPr>
          <w:p>
            <w:pPr>
              <w:spacing w:after="0"/>
              <w:rPr>
                <w:sz w:val="19"/>
                <w:szCs w:val="19"/>
                <w:color w:val="auto"/>
              </w:rPr>
            </w:pPr>
          </w:p>
        </w:tc>
        <w:tc>
          <w:tcPr>
            <w:tcW w:w="4640" w:type="dxa"/>
            <w:vAlign w:val="bottom"/>
            <w:tcBorders>
              <w:bottom w:val="single" w:sz="8" w:color="auto"/>
              <w:right w:val="single" w:sz="8" w:color="auto"/>
            </w:tcBorders>
          </w:tcPr>
          <w:p>
            <w:pPr>
              <w:spacing w:after="0"/>
              <w:rPr>
                <w:sz w:val="19"/>
                <w:szCs w:val="19"/>
                <w:color w:val="auto"/>
              </w:rPr>
            </w:pPr>
          </w:p>
        </w:tc>
      </w:tr>
      <w:tr>
        <w:trPr>
          <w:trHeight w:val="198"/>
        </w:trPr>
        <w:tc>
          <w:tcPr>
            <w:tcW w:w="60" w:type="dxa"/>
            <w:vAlign w:val="bottom"/>
            <w:tcBorders>
              <w:left w:val="single" w:sz="8" w:color="auto"/>
            </w:tcBorders>
          </w:tcPr>
          <w:p>
            <w:pPr>
              <w:spacing w:after="0"/>
              <w:rPr>
                <w:sz w:val="17"/>
                <w:szCs w:val="17"/>
                <w:color w:val="auto"/>
              </w:rPr>
            </w:pPr>
          </w:p>
        </w:tc>
        <w:tc>
          <w:tcPr>
            <w:tcW w:w="4240" w:type="dxa"/>
            <w:vAlign w:val="bottom"/>
            <w:gridSpan w:val="2"/>
          </w:tcPr>
          <w:p>
            <w:pPr>
              <w:spacing w:after="0" w:line="199" w:lineRule="exact"/>
              <w:rPr>
                <w:sz w:val="20"/>
                <w:szCs w:val="20"/>
                <w:color w:val="auto"/>
              </w:rPr>
            </w:pPr>
            <w:r>
              <w:rPr>
                <w:rFonts w:ascii="Arial" w:cs="Arial" w:eastAsia="Arial" w:hAnsi="Arial"/>
                <w:sz w:val="18"/>
                <w:szCs w:val="18"/>
                <w:color w:val="auto"/>
              </w:rPr>
              <w:t>Maximum Percentage</w:t>
            </w:r>
          </w:p>
        </w:tc>
        <w:tc>
          <w:tcPr>
            <w:tcW w:w="1440" w:type="dxa"/>
            <w:vAlign w:val="bottom"/>
            <w:tcBorders>
              <w:right w:val="single" w:sz="8" w:color="auto"/>
            </w:tcBorders>
          </w:tcPr>
          <w:p>
            <w:pPr>
              <w:spacing w:after="0"/>
              <w:rPr>
                <w:sz w:val="17"/>
                <w:szCs w:val="17"/>
                <w:color w:val="auto"/>
              </w:rPr>
            </w:pPr>
          </w:p>
        </w:tc>
        <w:tc>
          <w:tcPr>
            <w:tcW w:w="520" w:type="dxa"/>
            <w:vAlign w:val="bottom"/>
          </w:tcPr>
          <w:p>
            <w:pPr>
              <w:jc w:val="right"/>
              <w:ind w:right="10"/>
              <w:spacing w:after="0" w:line="199" w:lineRule="exact"/>
              <w:rPr>
                <w:sz w:val="20"/>
                <w:szCs w:val="20"/>
                <w:color w:val="auto"/>
              </w:rPr>
            </w:pPr>
            <w:r>
              <w:rPr>
                <w:rFonts w:ascii="Arial" w:cs="Arial" w:eastAsia="Arial" w:hAnsi="Arial"/>
                <w:sz w:val="18"/>
                <w:szCs w:val="18"/>
                <w:color w:val="auto"/>
              </w:rPr>
              <w:t>[</w:t>
            </w:r>
          </w:p>
        </w:tc>
        <w:tc>
          <w:tcPr>
            <w:tcW w:w="520" w:type="dxa"/>
            <w:vAlign w:val="bottom"/>
          </w:tcPr>
          <w:p>
            <w:pPr>
              <w:jc w:val="right"/>
              <w:ind w:right="290"/>
              <w:spacing w:after="0" w:line="199" w:lineRule="exact"/>
              <w:rPr>
                <w:sz w:val="20"/>
                <w:szCs w:val="20"/>
                <w:color w:val="auto"/>
              </w:rPr>
            </w:pPr>
            <w:r>
              <w:rPr>
                <w:rFonts w:ascii="Arial" w:cs="Arial" w:eastAsia="Arial" w:hAnsi="Arial"/>
                <w:sz w:val="18"/>
                <w:szCs w:val="18"/>
                <w:color w:val="auto"/>
              </w:rPr>
              <w:t>]</w:t>
            </w:r>
          </w:p>
        </w:tc>
        <w:tc>
          <w:tcPr>
            <w:tcW w:w="4640" w:type="dxa"/>
            <w:vAlign w:val="bottom"/>
            <w:tcBorders>
              <w:right w:val="single" w:sz="8" w:color="auto"/>
            </w:tcBorders>
          </w:tcPr>
          <w:p>
            <w:pPr>
              <w:ind w:left="260"/>
              <w:spacing w:after="0" w:line="199" w:lineRule="exact"/>
              <w:rPr>
                <w:sz w:val="20"/>
                <w:szCs w:val="20"/>
                <w:color w:val="auto"/>
              </w:rPr>
            </w:pPr>
            <w:r>
              <w:rPr>
                <w:rFonts w:ascii="Arial" w:cs="Arial" w:eastAsia="Arial" w:hAnsi="Arial"/>
                <w:sz w:val="18"/>
                <w:szCs w:val="18"/>
                <w:color w:val="auto"/>
              </w:rPr>
              <w:t>4.999%</w:t>
            </w:r>
          </w:p>
        </w:tc>
      </w:tr>
      <w:tr>
        <w:trPr>
          <w:trHeight w:val="216"/>
        </w:trPr>
        <w:tc>
          <w:tcPr>
            <w:tcW w:w="60" w:type="dxa"/>
            <w:vAlign w:val="bottom"/>
            <w:tcBorders>
              <w:left w:val="single" w:sz="8" w:color="auto"/>
            </w:tcBorders>
          </w:tcPr>
          <w:p>
            <w:pPr>
              <w:spacing w:after="0"/>
              <w:rPr>
                <w:sz w:val="18"/>
                <w:szCs w:val="18"/>
                <w:color w:val="auto"/>
              </w:rPr>
            </w:pPr>
          </w:p>
        </w:tc>
        <w:tc>
          <w:tcPr>
            <w:tcW w:w="1500" w:type="dxa"/>
            <w:vAlign w:val="bottom"/>
          </w:tcPr>
          <w:p>
            <w:pPr>
              <w:spacing w:after="0"/>
              <w:rPr>
                <w:sz w:val="18"/>
                <w:szCs w:val="18"/>
                <w:color w:val="auto"/>
              </w:rPr>
            </w:pPr>
          </w:p>
        </w:tc>
        <w:tc>
          <w:tcPr>
            <w:tcW w:w="2740" w:type="dxa"/>
            <w:vAlign w:val="bottom"/>
          </w:tcPr>
          <w:p>
            <w:pPr>
              <w:spacing w:after="0"/>
              <w:rPr>
                <w:sz w:val="18"/>
                <w:szCs w:val="18"/>
                <w:color w:val="auto"/>
              </w:rPr>
            </w:pPr>
          </w:p>
        </w:tc>
        <w:tc>
          <w:tcPr>
            <w:tcW w:w="1440" w:type="dxa"/>
            <w:vAlign w:val="bottom"/>
            <w:tcBorders>
              <w:right w:val="single" w:sz="8" w:color="auto"/>
            </w:tcBorders>
          </w:tcPr>
          <w:p>
            <w:pPr>
              <w:spacing w:after="0"/>
              <w:rPr>
                <w:sz w:val="18"/>
                <w:szCs w:val="18"/>
                <w:color w:val="auto"/>
              </w:rPr>
            </w:pPr>
          </w:p>
        </w:tc>
        <w:tc>
          <w:tcPr>
            <w:tcW w:w="1040" w:type="dxa"/>
            <w:vAlign w:val="bottom"/>
            <w:gridSpan w:val="2"/>
          </w:tcPr>
          <w:p>
            <w:pPr>
              <w:ind w:left="360"/>
              <w:spacing w:after="0"/>
              <w:rPr>
                <w:sz w:val="20"/>
                <w:szCs w:val="20"/>
                <w:color w:val="auto"/>
              </w:rPr>
            </w:pPr>
            <w:r>
              <w:rPr>
                <w:rFonts w:ascii="Arial" w:cs="Arial" w:eastAsia="Arial" w:hAnsi="Arial"/>
                <w:sz w:val="18"/>
                <w:szCs w:val="18"/>
                <w:color w:val="auto"/>
              </w:rPr>
              <w:t>[ X ]</w:t>
            </w:r>
          </w:p>
        </w:tc>
        <w:tc>
          <w:tcPr>
            <w:tcW w:w="4640" w:type="dxa"/>
            <w:vAlign w:val="bottom"/>
            <w:tcBorders>
              <w:right w:val="single" w:sz="8" w:color="auto"/>
            </w:tcBorders>
          </w:tcPr>
          <w:p>
            <w:pPr>
              <w:ind w:left="240"/>
              <w:spacing w:after="0"/>
              <w:rPr>
                <w:sz w:val="20"/>
                <w:szCs w:val="20"/>
                <w:color w:val="auto"/>
              </w:rPr>
            </w:pPr>
            <w:r>
              <w:rPr>
                <w:rFonts w:ascii="Arial" w:cs="Arial" w:eastAsia="Arial" w:hAnsi="Arial"/>
                <w:sz w:val="18"/>
                <w:szCs w:val="18"/>
                <w:color w:val="auto"/>
              </w:rPr>
              <w:t>9.999%</w:t>
            </w:r>
          </w:p>
        </w:tc>
      </w:tr>
      <w:tr>
        <w:trPr>
          <w:trHeight w:val="241"/>
        </w:trPr>
        <w:tc>
          <w:tcPr>
            <w:tcW w:w="60" w:type="dxa"/>
            <w:vAlign w:val="bottom"/>
            <w:tcBorders>
              <w:left w:val="single" w:sz="8" w:color="auto"/>
              <w:bottom w:val="single" w:sz="8" w:color="auto"/>
            </w:tcBorders>
          </w:tcPr>
          <w:p>
            <w:pPr>
              <w:spacing w:after="0"/>
              <w:rPr>
                <w:sz w:val="20"/>
                <w:szCs w:val="20"/>
                <w:color w:val="auto"/>
              </w:rPr>
            </w:pPr>
          </w:p>
        </w:tc>
        <w:tc>
          <w:tcPr>
            <w:tcW w:w="1500" w:type="dxa"/>
            <w:vAlign w:val="bottom"/>
            <w:tcBorders>
              <w:bottom w:val="single" w:sz="8" w:color="auto"/>
            </w:tcBorders>
          </w:tcPr>
          <w:p>
            <w:pPr>
              <w:spacing w:after="0"/>
              <w:rPr>
                <w:sz w:val="20"/>
                <w:szCs w:val="20"/>
                <w:color w:val="auto"/>
              </w:rPr>
            </w:pPr>
          </w:p>
        </w:tc>
        <w:tc>
          <w:tcPr>
            <w:tcW w:w="2740" w:type="dxa"/>
            <w:vAlign w:val="bottom"/>
            <w:tcBorders>
              <w:bottom w:val="single" w:sz="8" w:color="auto"/>
            </w:tcBorders>
          </w:tcPr>
          <w:p>
            <w:pPr>
              <w:spacing w:after="0"/>
              <w:rPr>
                <w:sz w:val="20"/>
                <w:szCs w:val="20"/>
                <w:color w:val="auto"/>
              </w:rPr>
            </w:pPr>
          </w:p>
        </w:tc>
        <w:tc>
          <w:tcPr>
            <w:tcW w:w="1440" w:type="dxa"/>
            <w:vAlign w:val="bottom"/>
            <w:tcBorders>
              <w:bottom w:val="single" w:sz="8" w:color="auto"/>
              <w:right w:val="single" w:sz="8" w:color="auto"/>
            </w:tcBorders>
          </w:tcPr>
          <w:p>
            <w:pPr>
              <w:spacing w:after="0"/>
              <w:rPr>
                <w:sz w:val="20"/>
                <w:szCs w:val="20"/>
                <w:color w:val="auto"/>
              </w:rPr>
            </w:pPr>
          </w:p>
        </w:tc>
        <w:tc>
          <w:tcPr>
            <w:tcW w:w="5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w:t>
            </w:r>
          </w:p>
        </w:tc>
        <w:tc>
          <w:tcPr>
            <w:tcW w:w="52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color w:val="auto"/>
              </w:rPr>
              <w:t>]</w:t>
            </w:r>
          </w:p>
        </w:tc>
        <w:tc>
          <w:tcPr>
            <w:tcW w:w="4640" w:type="dxa"/>
            <w:vAlign w:val="bottom"/>
            <w:tcBorders>
              <w:bottom w:val="single" w:sz="8" w:color="auto"/>
              <w:right w:val="single" w:sz="8" w:color="auto"/>
            </w:tcBorders>
          </w:tcPr>
          <w:p>
            <w:pPr>
              <w:ind w:left="260"/>
              <w:spacing w:after="0"/>
              <w:rPr>
                <w:sz w:val="20"/>
                <w:szCs w:val="20"/>
                <w:color w:val="auto"/>
              </w:rPr>
            </w:pPr>
            <w:r>
              <w:rPr>
                <w:rFonts w:ascii="Arial" w:cs="Arial" w:eastAsia="Arial" w:hAnsi="Arial"/>
                <w:sz w:val="18"/>
                <w:szCs w:val="18"/>
                <w:color w:val="auto"/>
              </w:rPr>
              <w:t>N/A</w:t>
            </w:r>
          </w:p>
        </w:tc>
      </w:tr>
      <w:tr>
        <w:trPr>
          <w:trHeight w:val="645"/>
        </w:trPr>
        <w:tc>
          <w:tcPr>
            <w:tcW w:w="60" w:type="dxa"/>
            <w:vAlign w:val="bottom"/>
            <w:tcBorders>
              <w:bottom w:val="single" w:sz="8" w:color="auto"/>
            </w:tcBorders>
          </w:tcPr>
          <w:p>
            <w:pPr>
              <w:spacing w:after="0"/>
              <w:rPr>
                <w:sz w:val="24"/>
                <w:szCs w:val="24"/>
                <w:color w:val="auto"/>
              </w:rPr>
            </w:pPr>
          </w:p>
        </w:tc>
        <w:tc>
          <w:tcPr>
            <w:tcW w:w="1500" w:type="dxa"/>
            <w:vAlign w:val="bottom"/>
            <w:tcBorders>
              <w:bottom w:val="single" w:sz="8" w:color="auto"/>
            </w:tcBorders>
          </w:tcPr>
          <w:p>
            <w:pPr>
              <w:spacing w:after="0"/>
              <w:rPr>
                <w:sz w:val="24"/>
                <w:szCs w:val="24"/>
                <w:color w:val="auto"/>
              </w:rPr>
            </w:pPr>
          </w:p>
        </w:tc>
        <w:tc>
          <w:tcPr>
            <w:tcW w:w="2740" w:type="dxa"/>
            <w:vAlign w:val="bottom"/>
            <w:tcBorders>
              <w:bottom w:val="single" w:sz="8" w:color="auto"/>
            </w:tcBorders>
          </w:tcPr>
          <w:p>
            <w:pPr>
              <w:spacing w:after="0"/>
              <w:rPr>
                <w:sz w:val="24"/>
                <w:szCs w:val="24"/>
                <w:color w:val="auto"/>
              </w:rPr>
            </w:pPr>
          </w:p>
        </w:tc>
        <w:tc>
          <w:tcPr>
            <w:tcW w:w="1960" w:type="dxa"/>
            <w:vAlign w:val="bottom"/>
            <w:tcBorders>
              <w:bottom w:val="single" w:sz="8" w:color="auto"/>
            </w:tcBorders>
            <w:gridSpan w:val="2"/>
          </w:tcPr>
          <w:p>
            <w:pPr>
              <w:jc w:val="right"/>
              <w:ind w:right="370"/>
              <w:spacing w:after="0"/>
              <w:rPr>
                <w:sz w:val="20"/>
                <w:szCs w:val="20"/>
                <w:color w:val="auto"/>
              </w:rPr>
            </w:pPr>
            <w:r>
              <w:rPr>
                <w:rFonts w:ascii="Arial" w:cs="Arial" w:eastAsia="Arial" w:hAnsi="Arial"/>
                <w:sz w:val="18"/>
                <w:szCs w:val="18"/>
                <w:color w:val="auto"/>
              </w:rPr>
              <w:t>36</w:t>
            </w:r>
          </w:p>
        </w:tc>
        <w:tc>
          <w:tcPr>
            <w:tcW w:w="520" w:type="dxa"/>
            <w:vAlign w:val="bottom"/>
            <w:tcBorders>
              <w:bottom w:val="single" w:sz="8" w:color="auto"/>
            </w:tcBorders>
          </w:tcPr>
          <w:p>
            <w:pPr>
              <w:spacing w:after="0"/>
              <w:rPr>
                <w:sz w:val="24"/>
                <w:szCs w:val="24"/>
                <w:color w:val="auto"/>
              </w:rPr>
            </w:pPr>
          </w:p>
        </w:tc>
        <w:tc>
          <w:tcPr>
            <w:tcW w:w="4640" w:type="dxa"/>
            <w:vAlign w:val="bottom"/>
            <w:tcBorders>
              <w:bottom w:val="single" w:sz="8" w:color="auto"/>
            </w:tcBorders>
          </w:tcPr>
          <w:p>
            <w:pPr>
              <w:spacing w:after="0"/>
              <w:rPr>
                <w:sz w:val="24"/>
                <w:szCs w:val="24"/>
                <w:color w:val="auto"/>
              </w:rPr>
            </w:pPr>
          </w:p>
        </w:tc>
      </w:tr>
    </w:tbl>
    <w:p>
      <w:pPr>
        <w:sectPr>
          <w:pgSz w:w="11900" w:h="16838" w:orient="portrait"/>
          <w:cols w:equalWidth="0" w:num="1">
            <w:col w:w="11420"/>
          </w:cols>
          <w:pgMar w:left="240" w:top="909" w:right="239" w:bottom="1440" w:gutter="0" w:footer="0" w:header="0"/>
        </w:sectPr>
      </w:pPr>
    </w:p>
    <w:bookmarkStart w:id="64" w:name="page65"/>
    <w:bookmarkEnd w:id="64"/>
    <w:p>
      <w:pPr>
        <w:spacing w:after="0" w:line="1" w:lineRule="exact"/>
        <w:rPr>
          <w:sz w:val="20"/>
          <w:szCs w:val="20"/>
          <w:color w:val="auto"/>
        </w:rPr>
      </w:pPr>
    </w:p>
    <w:tbl>
      <w:tblPr>
        <w:tblLayout w:type="fixed"/>
        <w:tblInd w:w="10" w:type="dxa"/>
        <w:tblCellMar>
          <w:top w:w="0" w:type="dxa"/>
          <w:left w:w="0" w:type="dxa"/>
          <w:bottom w:w="0" w:type="dxa"/>
          <w:right w:w="0" w:type="dxa"/>
        </w:tblCellMar>
      </w:tblPr>
      <w:tr>
        <w:trPr>
          <w:trHeight w:val="230"/>
        </w:trPr>
        <w:tc>
          <w:tcPr>
            <w:tcW w:w="4300" w:type="dxa"/>
            <w:vAlign w:val="bottom"/>
            <w:gridSpan w:val="3"/>
          </w:tcPr>
          <w:p>
            <w:pPr>
              <w:spacing w:after="0"/>
              <w:rPr>
                <w:sz w:val="20"/>
                <w:szCs w:val="20"/>
                <w:color w:val="auto"/>
              </w:rPr>
            </w:pPr>
            <w:r>
              <w:rPr>
                <w:rFonts w:ascii="Arial" w:cs="Arial" w:eastAsia="Arial" w:hAnsi="Arial"/>
                <w:sz w:val="18"/>
                <w:szCs w:val="18"/>
                <w:color w:val="auto"/>
              </w:rPr>
              <w:t>INVESTOR:</w:t>
            </w:r>
          </w:p>
        </w:tc>
        <w:tc>
          <w:tcPr>
            <w:tcW w:w="1440" w:type="dxa"/>
            <w:vAlign w:val="bottom"/>
          </w:tcPr>
          <w:p>
            <w:pPr>
              <w:spacing w:after="0"/>
              <w:rPr>
                <w:sz w:val="20"/>
                <w:szCs w:val="20"/>
                <w:color w:val="auto"/>
              </w:rPr>
            </w:pPr>
          </w:p>
        </w:tc>
        <w:tc>
          <w:tcPr>
            <w:tcW w:w="5680" w:type="dxa"/>
            <w:vAlign w:val="bottom"/>
            <w:gridSpan w:val="4"/>
          </w:tcPr>
          <w:p>
            <w:pPr>
              <w:spacing w:after="0"/>
              <w:rPr>
                <w:sz w:val="20"/>
                <w:szCs w:val="20"/>
                <w:color w:val="auto"/>
              </w:rPr>
            </w:pPr>
            <w:r>
              <w:rPr>
                <w:rFonts w:ascii="Arial" w:cs="Arial" w:eastAsia="Arial" w:hAnsi="Arial"/>
                <w:sz w:val="18"/>
                <w:szCs w:val="18"/>
                <w:color w:val="auto"/>
              </w:rPr>
              <w:t>The Mangrove Partners Master Fund, Ltd.</w:t>
            </w:r>
          </w:p>
        </w:tc>
      </w:tr>
      <w:tr>
        <w:trPr>
          <w:trHeight w:val="432"/>
        </w:trPr>
        <w:tc>
          <w:tcPr>
            <w:tcW w:w="6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274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5680" w:type="dxa"/>
            <w:vAlign w:val="bottom"/>
            <w:gridSpan w:val="4"/>
          </w:tcPr>
          <w:p>
            <w:pPr>
              <w:spacing w:after="0"/>
              <w:rPr>
                <w:sz w:val="20"/>
                <w:szCs w:val="20"/>
                <w:color w:val="auto"/>
              </w:rPr>
            </w:pPr>
            <w:r>
              <w:rPr>
                <w:rFonts w:ascii="Arial" w:cs="Arial" w:eastAsia="Arial" w:hAnsi="Arial"/>
                <w:sz w:val="18"/>
                <w:szCs w:val="18"/>
                <w:color w:val="auto"/>
              </w:rPr>
              <w:t>By: /s/ Ward Dietrich</w:t>
            </w:r>
          </w:p>
        </w:tc>
      </w:tr>
      <w:tr>
        <w:trPr>
          <w:trHeight w:val="195"/>
        </w:trPr>
        <w:tc>
          <w:tcPr>
            <w:tcW w:w="60" w:type="dxa"/>
            <w:vAlign w:val="bottom"/>
          </w:tcPr>
          <w:p>
            <w:pPr>
              <w:spacing w:after="0"/>
              <w:rPr>
                <w:sz w:val="16"/>
                <w:szCs w:val="16"/>
                <w:color w:val="auto"/>
              </w:rPr>
            </w:pPr>
          </w:p>
        </w:tc>
        <w:tc>
          <w:tcPr>
            <w:tcW w:w="1500" w:type="dxa"/>
            <w:vAlign w:val="bottom"/>
          </w:tcPr>
          <w:p>
            <w:pPr>
              <w:spacing w:after="0"/>
              <w:rPr>
                <w:sz w:val="16"/>
                <w:szCs w:val="16"/>
                <w:color w:val="auto"/>
              </w:rPr>
            </w:pPr>
          </w:p>
        </w:tc>
        <w:tc>
          <w:tcPr>
            <w:tcW w:w="2740" w:type="dxa"/>
            <w:vAlign w:val="bottom"/>
          </w:tcPr>
          <w:p>
            <w:pPr>
              <w:spacing w:after="0"/>
              <w:rPr>
                <w:sz w:val="16"/>
                <w:szCs w:val="16"/>
                <w:color w:val="auto"/>
              </w:rPr>
            </w:pPr>
          </w:p>
        </w:tc>
        <w:tc>
          <w:tcPr>
            <w:tcW w:w="144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5360" w:type="dxa"/>
            <w:vAlign w:val="bottom"/>
            <w:tcBorders>
              <w:top w:val="single" w:sz="8" w:color="auto"/>
            </w:tcBorders>
            <w:gridSpan w:val="3"/>
          </w:tcPr>
          <w:p>
            <w:pPr>
              <w:spacing w:after="0" w:line="195" w:lineRule="exact"/>
              <w:rPr>
                <w:sz w:val="20"/>
                <w:szCs w:val="20"/>
                <w:color w:val="auto"/>
              </w:rPr>
            </w:pPr>
            <w:r>
              <w:rPr>
                <w:rFonts w:ascii="Arial" w:cs="Arial" w:eastAsia="Arial" w:hAnsi="Arial"/>
                <w:sz w:val="18"/>
                <w:szCs w:val="18"/>
                <w:color w:val="auto"/>
              </w:rPr>
              <w:t>Name: Ward Dietrich</w:t>
            </w:r>
          </w:p>
        </w:tc>
      </w:tr>
      <w:tr>
        <w:trPr>
          <w:trHeight w:val="230"/>
        </w:trPr>
        <w:tc>
          <w:tcPr>
            <w:tcW w:w="60" w:type="dxa"/>
            <w:vAlign w:val="bottom"/>
          </w:tcPr>
          <w:p>
            <w:pPr>
              <w:spacing w:after="0"/>
              <w:rPr>
                <w:sz w:val="20"/>
                <w:szCs w:val="20"/>
                <w:color w:val="auto"/>
              </w:rPr>
            </w:pPr>
          </w:p>
        </w:tc>
        <w:tc>
          <w:tcPr>
            <w:tcW w:w="1500" w:type="dxa"/>
            <w:vAlign w:val="bottom"/>
          </w:tcPr>
          <w:p>
            <w:pPr>
              <w:spacing w:after="0"/>
              <w:rPr>
                <w:sz w:val="20"/>
                <w:szCs w:val="20"/>
                <w:color w:val="auto"/>
              </w:rPr>
            </w:pPr>
          </w:p>
        </w:tc>
        <w:tc>
          <w:tcPr>
            <w:tcW w:w="2740" w:type="dxa"/>
            <w:vAlign w:val="bottom"/>
          </w:tcPr>
          <w:p>
            <w:pPr>
              <w:spacing w:after="0"/>
              <w:rPr>
                <w:sz w:val="20"/>
                <w:szCs w:val="20"/>
                <w:color w:val="auto"/>
              </w:rPr>
            </w:pPr>
          </w:p>
        </w:tc>
        <w:tc>
          <w:tcPr>
            <w:tcW w:w="14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5360" w:type="dxa"/>
            <w:vAlign w:val="bottom"/>
            <w:gridSpan w:val="3"/>
          </w:tcPr>
          <w:p>
            <w:pPr>
              <w:spacing w:after="0"/>
              <w:rPr>
                <w:sz w:val="20"/>
                <w:szCs w:val="20"/>
                <w:color w:val="auto"/>
              </w:rPr>
            </w:pPr>
            <w:r>
              <w:rPr>
                <w:rFonts w:ascii="Arial" w:cs="Arial" w:eastAsia="Arial" w:hAnsi="Arial"/>
                <w:sz w:val="18"/>
                <w:szCs w:val="18"/>
                <w:color w:val="auto"/>
              </w:rPr>
              <w:t>Title: Authorized Person</w:t>
            </w:r>
          </w:p>
        </w:tc>
      </w:tr>
      <w:tr>
        <w:trPr>
          <w:trHeight w:val="429"/>
        </w:trPr>
        <w:tc>
          <w:tcPr>
            <w:tcW w:w="60" w:type="dxa"/>
            <w:vAlign w:val="bottom"/>
            <w:tcBorders>
              <w:bottom w:val="single" w:sz="8" w:color="auto"/>
            </w:tcBorders>
          </w:tcPr>
          <w:p>
            <w:pPr>
              <w:spacing w:after="0"/>
              <w:rPr>
                <w:sz w:val="24"/>
                <w:szCs w:val="24"/>
                <w:color w:val="auto"/>
              </w:rPr>
            </w:pPr>
          </w:p>
        </w:tc>
        <w:tc>
          <w:tcPr>
            <w:tcW w:w="1500" w:type="dxa"/>
            <w:vAlign w:val="bottom"/>
            <w:tcBorders>
              <w:bottom w:val="single" w:sz="8" w:color="auto"/>
            </w:tcBorders>
          </w:tcPr>
          <w:p>
            <w:pPr>
              <w:spacing w:after="0"/>
              <w:rPr>
                <w:sz w:val="24"/>
                <w:szCs w:val="24"/>
                <w:color w:val="auto"/>
              </w:rPr>
            </w:pPr>
          </w:p>
        </w:tc>
        <w:tc>
          <w:tcPr>
            <w:tcW w:w="2740" w:type="dxa"/>
            <w:vAlign w:val="bottom"/>
            <w:tcBorders>
              <w:bottom w:val="single" w:sz="8" w:color="auto"/>
            </w:tcBorders>
          </w:tcPr>
          <w:p>
            <w:pPr>
              <w:spacing w:after="0"/>
              <w:rPr>
                <w:sz w:val="24"/>
                <w:szCs w:val="24"/>
                <w:color w:val="auto"/>
              </w:rPr>
            </w:pPr>
          </w:p>
        </w:tc>
        <w:tc>
          <w:tcPr>
            <w:tcW w:w="144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520" w:type="dxa"/>
            <w:vAlign w:val="bottom"/>
            <w:tcBorders>
              <w:bottom w:val="single" w:sz="8" w:color="auto"/>
            </w:tcBorders>
          </w:tcPr>
          <w:p>
            <w:pPr>
              <w:spacing w:after="0"/>
              <w:rPr>
                <w:sz w:val="24"/>
                <w:szCs w:val="24"/>
                <w:color w:val="auto"/>
              </w:rPr>
            </w:pPr>
          </w:p>
        </w:tc>
        <w:tc>
          <w:tcPr>
            <w:tcW w:w="4640" w:type="dxa"/>
            <w:vAlign w:val="bottom"/>
            <w:tcBorders>
              <w:bottom w:val="single" w:sz="8" w:color="auto"/>
            </w:tcBorders>
          </w:tcPr>
          <w:p>
            <w:pPr>
              <w:spacing w:after="0"/>
              <w:rPr>
                <w:sz w:val="24"/>
                <w:szCs w:val="24"/>
                <w:color w:val="auto"/>
              </w:rPr>
            </w:pPr>
          </w:p>
        </w:tc>
      </w:tr>
      <w:tr>
        <w:trPr>
          <w:trHeight w:val="172"/>
        </w:trPr>
        <w:tc>
          <w:tcPr>
            <w:tcW w:w="60" w:type="dxa"/>
            <w:vAlign w:val="bottom"/>
            <w:tcBorders>
              <w:left w:val="single" w:sz="8" w:color="auto"/>
            </w:tcBorders>
          </w:tcPr>
          <w:p>
            <w:pPr>
              <w:spacing w:after="0"/>
              <w:rPr>
                <w:sz w:val="14"/>
                <w:szCs w:val="14"/>
                <w:color w:val="auto"/>
              </w:rPr>
            </w:pPr>
          </w:p>
        </w:tc>
        <w:tc>
          <w:tcPr>
            <w:tcW w:w="4240" w:type="dxa"/>
            <w:vAlign w:val="bottom"/>
            <w:gridSpan w:val="2"/>
          </w:tcPr>
          <w:p>
            <w:pPr>
              <w:spacing w:after="0" w:line="172" w:lineRule="exact"/>
              <w:rPr>
                <w:sz w:val="20"/>
                <w:szCs w:val="20"/>
                <w:color w:val="auto"/>
              </w:rPr>
            </w:pPr>
            <w:r>
              <w:rPr>
                <w:rFonts w:ascii="Arial" w:cs="Arial" w:eastAsia="Arial" w:hAnsi="Arial"/>
                <w:sz w:val="18"/>
                <w:szCs w:val="18"/>
                <w:color w:val="auto"/>
              </w:rPr>
              <w:t>Investor Information</w:t>
            </w:r>
          </w:p>
        </w:tc>
        <w:tc>
          <w:tcPr>
            <w:tcW w:w="1440" w:type="dxa"/>
            <w:vAlign w:val="bottom"/>
            <w:tcBorders>
              <w:right w:val="single" w:sz="8" w:color="auto"/>
            </w:tcBorders>
          </w:tcPr>
          <w:p>
            <w:pPr>
              <w:spacing w:after="0"/>
              <w:rPr>
                <w:sz w:val="14"/>
                <w:szCs w:val="14"/>
                <w:color w:val="auto"/>
              </w:rPr>
            </w:pPr>
          </w:p>
        </w:tc>
        <w:tc>
          <w:tcPr>
            <w:tcW w:w="3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4640" w:type="dxa"/>
            <w:vAlign w:val="bottom"/>
            <w:tcBorders>
              <w:right w:val="single" w:sz="8" w:color="auto"/>
            </w:tcBorders>
          </w:tcPr>
          <w:p>
            <w:pPr>
              <w:spacing w:after="0"/>
              <w:rPr>
                <w:sz w:val="14"/>
                <w:szCs w:val="14"/>
                <w:color w:val="auto"/>
              </w:rPr>
            </w:pPr>
          </w:p>
        </w:tc>
      </w:tr>
      <w:tr>
        <w:trPr>
          <w:trHeight w:val="44"/>
        </w:trPr>
        <w:tc>
          <w:tcPr>
            <w:tcW w:w="60" w:type="dxa"/>
            <w:vAlign w:val="bottom"/>
            <w:tcBorders>
              <w:left w:val="single" w:sz="8" w:color="auto"/>
              <w:bottom w:val="single" w:sz="8" w:color="auto"/>
            </w:tcBorders>
          </w:tcPr>
          <w:p>
            <w:pPr>
              <w:spacing w:after="0"/>
              <w:rPr>
                <w:sz w:val="3"/>
                <w:szCs w:val="3"/>
                <w:color w:val="auto"/>
              </w:rPr>
            </w:pPr>
          </w:p>
        </w:tc>
        <w:tc>
          <w:tcPr>
            <w:tcW w:w="1500" w:type="dxa"/>
            <w:vAlign w:val="bottom"/>
            <w:tcBorders>
              <w:top w:val="single" w:sz="8" w:color="auto"/>
              <w:bottom w:val="single" w:sz="8" w:color="auto"/>
            </w:tcBorders>
          </w:tcPr>
          <w:p>
            <w:pPr>
              <w:spacing w:after="0"/>
              <w:rPr>
                <w:sz w:val="3"/>
                <w:szCs w:val="3"/>
                <w:color w:val="auto"/>
              </w:rPr>
            </w:pPr>
          </w:p>
        </w:tc>
        <w:tc>
          <w:tcPr>
            <w:tcW w:w="2740" w:type="dxa"/>
            <w:vAlign w:val="bottom"/>
            <w:tcBorders>
              <w:bottom w:val="single" w:sz="8" w:color="auto"/>
            </w:tcBorders>
          </w:tcPr>
          <w:p>
            <w:pPr>
              <w:spacing w:after="0"/>
              <w:rPr>
                <w:sz w:val="3"/>
                <w:szCs w:val="3"/>
                <w:color w:val="auto"/>
              </w:rPr>
            </w:pPr>
          </w:p>
        </w:tc>
        <w:tc>
          <w:tcPr>
            <w:tcW w:w="1440" w:type="dxa"/>
            <w:vAlign w:val="bottom"/>
            <w:tcBorders>
              <w:bottom w:val="single" w:sz="8" w:color="auto"/>
              <w:right w:val="single" w:sz="8" w:color="auto"/>
            </w:tcBorders>
          </w:tcPr>
          <w:p>
            <w:pPr>
              <w:spacing w:after="0"/>
              <w:rPr>
                <w:sz w:val="3"/>
                <w:szCs w:val="3"/>
                <w:color w:val="auto"/>
              </w:rPr>
            </w:pPr>
          </w:p>
        </w:tc>
        <w:tc>
          <w:tcPr>
            <w:tcW w:w="320" w:type="dxa"/>
            <w:vAlign w:val="bottom"/>
            <w:tcBorders>
              <w:bottom w:val="single" w:sz="8" w:color="auto"/>
            </w:tcBorders>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520" w:type="dxa"/>
            <w:vAlign w:val="bottom"/>
            <w:tcBorders>
              <w:bottom w:val="single" w:sz="8" w:color="auto"/>
            </w:tcBorders>
          </w:tcPr>
          <w:p>
            <w:pPr>
              <w:spacing w:after="0"/>
              <w:rPr>
                <w:sz w:val="3"/>
                <w:szCs w:val="3"/>
                <w:color w:val="auto"/>
              </w:rPr>
            </w:pPr>
          </w:p>
        </w:tc>
        <w:tc>
          <w:tcPr>
            <w:tcW w:w="4640" w:type="dxa"/>
            <w:vAlign w:val="bottom"/>
            <w:tcBorders>
              <w:bottom w:val="single" w:sz="8" w:color="auto"/>
              <w:right w:val="single" w:sz="8" w:color="auto"/>
            </w:tcBorders>
          </w:tcPr>
          <w:p>
            <w:pPr>
              <w:spacing w:after="0"/>
              <w:rPr>
                <w:sz w:val="3"/>
                <w:szCs w:val="3"/>
                <w:color w:val="auto"/>
              </w:rPr>
            </w:pPr>
          </w:p>
        </w:tc>
      </w:tr>
      <w:tr>
        <w:trPr>
          <w:trHeight w:val="230"/>
        </w:trPr>
        <w:tc>
          <w:tcPr>
            <w:tcW w:w="60" w:type="dxa"/>
            <w:vAlign w:val="bottom"/>
            <w:tcBorders>
              <w:left w:val="single" w:sz="8" w:color="auto"/>
            </w:tcBorders>
          </w:tcPr>
          <w:p>
            <w:pPr>
              <w:spacing w:after="0"/>
              <w:rPr>
                <w:sz w:val="20"/>
                <w:szCs w:val="20"/>
                <w:color w:val="auto"/>
              </w:rPr>
            </w:pPr>
          </w:p>
        </w:tc>
        <w:tc>
          <w:tcPr>
            <w:tcW w:w="4240" w:type="dxa"/>
            <w:vAlign w:val="bottom"/>
            <w:gridSpan w:val="2"/>
          </w:tcPr>
          <w:p>
            <w:pPr>
              <w:spacing w:after="0"/>
              <w:rPr>
                <w:sz w:val="20"/>
                <w:szCs w:val="20"/>
                <w:color w:val="auto"/>
              </w:rPr>
            </w:pPr>
            <w:r>
              <w:rPr>
                <w:rFonts w:ascii="Arial" w:cs="Arial" w:eastAsia="Arial" w:hAnsi="Arial"/>
                <w:sz w:val="18"/>
                <w:szCs w:val="18"/>
                <w:color w:val="auto"/>
              </w:rPr>
              <w:t>Entity Name:</w:t>
            </w:r>
          </w:p>
        </w:tc>
        <w:tc>
          <w:tcPr>
            <w:tcW w:w="1440" w:type="dxa"/>
            <w:vAlign w:val="bottom"/>
            <w:tcBorders>
              <w:right w:val="single" w:sz="8" w:color="auto"/>
            </w:tcBorders>
          </w:tcPr>
          <w:p>
            <w:pPr>
              <w:spacing w:after="0"/>
              <w:rPr>
                <w:sz w:val="20"/>
                <w:szCs w:val="20"/>
                <w:color w:val="auto"/>
              </w:rPr>
            </w:pPr>
          </w:p>
        </w:tc>
        <w:tc>
          <w:tcPr>
            <w:tcW w:w="5680" w:type="dxa"/>
            <w:vAlign w:val="bottom"/>
            <w:tcBorders>
              <w:right w:val="single" w:sz="8" w:color="auto"/>
            </w:tcBorders>
            <w:gridSpan w:val="4"/>
          </w:tcPr>
          <w:p>
            <w:pPr>
              <w:ind w:left="40"/>
              <w:spacing w:after="0"/>
              <w:rPr>
                <w:sz w:val="20"/>
                <w:szCs w:val="20"/>
                <w:color w:val="auto"/>
              </w:rPr>
            </w:pPr>
            <w:r>
              <w:rPr>
                <w:rFonts w:ascii="Arial" w:cs="Arial" w:eastAsia="Arial" w:hAnsi="Arial"/>
                <w:sz w:val="18"/>
                <w:szCs w:val="18"/>
                <w:color w:val="auto"/>
              </w:rPr>
              <w:t>The Mangrove Partners</w:t>
            </w:r>
          </w:p>
        </w:tc>
      </w:tr>
      <w:tr>
        <w:trPr>
          <w:trHeight w:val="222"/>
        </w:trPr>
        <w:tc>
          <w:tcPr>
            <w:tcW w:w="60" w:type="dxa"/>
            <w:vAlign w:val="bottom"/>
            <w:tcBorders>
              <w:left w:val="single" w:sz="8" w:color="auto"/>
              <w:bottom w:val="single" w:sz="8" w:color="auto"/>
            </w:tcBorders>
          </w:tcPr>
          <w:p>
            <w:pPr>
              <w:spacing w:after="0"/>
              <w:rPr>
                <w:sz w:val="19"/>
                <w:szCs w:val="19"/>
                <w:color w:val="auto"/>
              </w:rPr>
            </w:pPr>
          </w:p>
        </w:tc>
        <w:tc>
          <w:tcPr>
            <w:tcW w:w="1500" w:type="dxa"/>
            <w:vAlign w:val="bottom"/>
            <w:tcBorders>
              <w:bottom w:val="single" w:sz="8" w:color="auto"/>
            </w:tcBorders>
          </w:tcPr>
          <w:p>
            <w:pPr>
              <w:spacing w:after="0"/>
              <w:rPr>
                <w:sz w:val="19"/>
                <w:szCs w:val="19"/>
                <w:color w:val="auto"/>
              </w:rPr>
            </w:pPr>
          </w:p>
        </w:tc>
        <w:tc>
          <w:tcPr>
            <w:tcW w:w="2740" w:type="dxa"/>
            <w:vAlign w:val="bottom"/>
            <w:tcBorders>
              <w:bottom w:val="single" w:sz="8" w:color="auto"/>
            </w:tcBorders>
          </w:tcPr>
          <w:p>
            <w:pPr>
              <w:spacing w:after="0"/>
              <w:rPr>
                <w:sz w:val="19"/>
                <w:szCs w:val="19"/>
                <w:color w:val="auto"/>
              </w:rPr>
            </w:pPr>
          </w:p>
        </w:tc>
        <w:tc>
          <w:tcPr>
            <w:tcW w:w="1440" w:type="dxa"/>
            <w:vAlign w:val="bottom"/>
            <w:tcBorders>
              <w:bottom w:val="single" w:sz="8" w:color="auto"/>
              <w:right w:val="single" w:sz="8" w:color="auto"/>
            </w:tcBorders>
          </w:tcPr>
          <w:p>
            <w:pPr>
              <w:spacing w:after="0"/>
              <w:rPr>
                <w:sz w:val="19"/>
                <w:szCs w:val="19"/>
                <w:color w:val="auto"/>
              </w:rPr>
            </w:pPr>
          </w:p>
        </w:tc>
        <w:tc>
          <w:tcPr>
            <w:tcW w:w="520" w:type="dxa"/>
            <w:vAlign w:val="bottom"/>
            <w:tcBorders>
              <w:bottom w:val="single" w:sz="8" w:color="auto"/>
            </w:tcBorders>
            <w:gridSpan w:val="2"/>
          </w:tcPr>
          <w:p>
            <w:pPr>
              <w:spacing w:after="0"/>
              <w:rPr>
                <w:sz w:val="19"/>
                <w:szCs w:val="19"/>
                <w:color w:val="auto"/>
              </w:rPr>
            </w:pPr>
          </w:p>
        </w:tc>
        <w:tc>
          <w:tcPr>
            <w:tcW w:w="520" w:type="dxa"/>
            <w:vAlign w:val="bottom"/>
            <w:tcBorders>
              <w:bottom w:val="single" w:sz="8" w:color="auto"/>
            </w:tcBorders>
          </w:tcPr>
          <w:p>
            <w:pPr>
              <w:spacing w:after="0"/>
              <w:rPr>
                <w:sz w:val="19"/>
                <w:szCs w:val="19"/>
                <w:color w:val="auto"/>
              </w:rPr>
            </w:pPr>
          </w:p>
        </w:tc>
        <w:tc>
          <w:tcPr>
            <w:tcW w:w="4640" w:type="dxa"/>
            <w:vAlign w:val="bottom"/>
            <w:tcBorders>
              <w:bottom w:val="single" w:sz="8" w:color="auto"/>
              <w:right w:val="single" w:sz="8" w:color="auto"/>
            </w:tcBorders>
          </w:tcPr>
          <w:p>
            <w:pPr>
              <w:spacing w:after="0"/>
              <w:rPr>
                <w:sz w:val="19"/>
                <w:szCs w:val="19"/>
                <w:color w:val="auto"/>
              </w:rPr>
            </w:pPr>
          </w:p>
        </w:tc>
      </w:tr>
      <w:tr>
        <w:trPr>
          <w:trHeight w:val="230"/>
        </w:trPr>
        <w:tc>
          <w:tcPr>
            <w:tcW w:w="60" w:type="dxa"/>
            <w:vAlign w:val="bottom"/>
            <w:tcBorders>
              <w:left w:val="single" w:sz="8" w:color="auto"/>
            </w:tcBorders>
          </w:tcPr>
          <w:p>
            <w:pPr>
              <w:spacing w:after="0"/>
              <w:rPr>
                <w:sz w:val="20"/>
                <w:szCs w:val="20"/>
                <w:color w:val="auto"/>
              </w:rPr>
            </w:pPr>
          </w:p>
        </w:tc>
        <w:tc>
          <w:tcPr>
            <w:tcW w:w="4240" w:type="dxa"/>
            <w:vAlign w:val="bottom"/>
            <w:gridSpan w:val="2"/>
          </w:tcPr>
          <w:p>
            <w:pPr>
              <w:spacing w:after="0"/>
              <w:rPr>
                <w:sz w:val="20"/>
                <w:szCs w:val="20"/>
                <w:color w:val="auto"/>
              </w:rPr>
            </w:pPr>
            <w:r>
              <w:rPr>
                <w:rFonts w:ascii="Arial" w:cs="Arial" w:eastAsia="Arial" w:hAnsi="Arial"/>
                <w:sz w:val="18"/>
                <w:szCs w:val="18"/>
                <w:color w:val="auto"/>
              </w:rPr>
              <w:t>Contact Person:</w:t>
            </w:r>
          </w:p>
        </w:tc>
        <w:tc>
          <w:tcPr>
            <w:tcW w:w="1440" w:type="dxa"/>
            <w:vAlign w:val="bottom"/>
            <w:tcBorders>
              <w:right w:val="single" w:sz="8" w:color="auto"/>
            </w:tcBorders>
          </w:tcPr>
          <w:p>
            <w:pPr>
              <w:spacing w:after="0"/>
              <w:rPr>
                <w:sz w:val="20"/>
                <w:szCs w:val="20"/>
                <w:color w:val="auto"/>
              </w:rPr>
            </w:pPr>
          </w:p>
        </w:tc>
        <w:tc>
          <w:tcPr>
            <w:tcW w:w="520" w:type="dxa"/>
            <w:vAlign w:val="bottom"/>
            <w:gridSpan w:val="2"/>
          </w:tcPr>
          <w:p>
            <w:pPr>
              <w:jc w:val="right"/>
              <w:ind w:right="10"/>
              <w:spacing w:after="0"/>
              <w:rPr>
                <w:sz w:val="20"/>
                <w:szCs w:val="20"/>
                <w:color w:val="auto"/>
              </w:rPr>
            </w:pPr>
            <w:r>
              <w:rPr>
                <w:rFonts w:ascii="Arial" w:cs="Arial" w:eastAsia="Arial" w:hAnsi="Arial"/>
                <w:sz w:val="18"/>
                <w:szCs w:val="18"/>
                <w:color w:val="auto"/>
              </w:rPr>
              <w:t>[***]</w:t>
            </w:r>
          </w:p>
        </w:tc>
        <w:tc>
          <w:tcPr>
            <w:tcW w:w="520" w:type="dxa"/>
            <w:vAlign w:val="bottom"/>
          </w:tcPr>
          <w:p>
            <w:pPr>
              <w:spacing w:after="0"/>
              <w:rPr>
                <w:sz w:val="20"/>
                <w:szCs w:val="20"/>
                <w:color w:val="auto"/>
              </w:rPr>
            </w:pPr>
          </w:p>
        </w:tc>
        <w:tc>
          <w:tcPr>
            <w:tcW w:w="4640" w:type="dxa"/>
            <w:vAlign w:val="bottom"/>
            <w:tcBorders>
              <w:right w:val="single" w:sz="8" w:color="auto"/>
            </w:tcBorders>
          </w:tcPr>
          <w:p>
            <w:pPr>
              <w:spacing w:after="0"/>
              <w:rPr>
                <w:sz w:val="20"/>
                <w:szCs w:val="20"/>
                <w:color w:val="auto"/>
              </w:rPr>
            </w:pPr>
          </w:p>
        </w:tc>
      </w:tr>
      <w:tr>
        <w:trPr>
          <w:trHeight w:val="222"/>
        </w:trPr>
        <w:tc>
          <w:tcPr>
            <w:tcW w:w="60" w:type="dxa"/>
            <w:vAlign w:val="bottom"/>
            <w:tcBorders>
              <w:left w:val="single" w:sz="8" w:color="auto"/>
              <w:bottom w:val="single" w:sz="8" w:color="auto"/>
            </w:tcBorders>
          </w:tcPr>
          <w:p>
            <w:pPr>
              <w:spacing w:after="0"/>
              <w:rPr>
                <w:sz w:val="19"/>
                <w:szCs w:val="19"/>
                <w:color w:val="auto"/>
              </w:rPr>
            </w:pPr>
          </w:p>
        </w:tc>
        <w:tc>
          <w:tcPr>
            <w:tcW w:w="1500" w:type="dxa"/>
            <w:vAlign w:val="bottom"/>
            <w:tcBorders>
              <w:bottom w:val="single" w:sz="8" w:color="auto"/>
            </w:tcBorders>
          </w:tcPr>
          <w:p>
            <w:pPr>
              <w:spacing w:after="0"/>
              <w:rPr>
                <w:sz w:val="19"/>
                <w:szCs w:val="19"/>
                <w:color w:val="auto"/>
              </w:rPr>
            </w:pPr>
          </w:p>
        </w:tc>
        <w:tc>
          <w:tcPr>
            <w:tcW w:w="2740" w:type="dxa"/>
            <w:vAlign w:val="bottom"/>
            <w:tcBorders>
              <w:bottom w:val="single" w:sz="8" w:color="auto"/>
            </w:tcBorders>
          </w:tcPr>
          <w:p>
            <w:pPr>
              <w:spacing w:after="0"/>
              <w:rPr>
                <w:sz w:val="19"/>
                <w:szCs w:val="19"/>
                <w:color w:val="auto"/>
              </w:rPr>
            </w:pPr>
          </w:p>
        </w:tc>
        <w:tc>
          <w:tcPr>
            <w:tcW w:w="1440" w:type="dxa"/>
            <w:vAlign w:val="bottom"/>
            <w:tcBorders>
              <w:bottom w:val="single" w:sz="8" w:color="auto"/>
              <w:right w:val="single" w:sz="8" w:color="auto"/>
            </w:tcBorders>
          </w:tcPr>
          <w:p>
            <w:pPr>
              <w:spacing w:after="0"/>
              <w:rPr>
                <w:sz w:val="19"/>
                <w:szCs w:val="19"/>
                <w:color w:val="auto"/>
              </w:rPr>
            </w:pPr>
          </w:p>
        </w:tc>
        <w:tc>
          <w:tcPr>
            <w:tcW w:w="520" w:type="dxa"/>
            <w:vAlign w:val="bottom"/>
            <w:tcBorders>
              <w:bottom w:val="single" w:sz="8" w:color="auto"/>
            </w:tcBorders>
            <w:gridSpan w:val="2"/>
          </w:tcPr>
          <w:p>
            <w:pPr>
              <w:spacing w:after="0"/>
              <w:rPr>
                <w:sz w:val="19"/>
                <w:szCs w:val="19"/>
                <w:color w:val="auto"/>
              </w:rPr>
            </w:pPr>
          </w:p>
        </w:tc>
        <w:tc>
          <w:tcPr>
            <w:tcW w:w="520" w:type="dxa"/>
            <w:vAlign w:val="bottom"/>
            <w:tcBorders>
              <w:bottom w:val="single" w:sz="8" w:color="auto"/>
            </w:tcBorders>
          </w:tcPr>
          <w:p>
            <w:pPr>
              <w:spacing w:after="0"/>
              <w:rPr>
                <w:sz w:val="19"/>
                <w:szCs w:val="19"/>
                <w:color w:val="auto"/>
              </w:rPr>
            </w:pPr>
          </w:p>
        </w:tc>
        <w:tc>
          <w:tcPr>
            <w:tcW w:w="4640" w:type="dxa"/>
            <w:vAlign w:val="bottom"/>
            <w:tcBorders>
              <w:bottom w:val="single" w:sz="8" w:color="auto"/>
              <w:right w:val="single" w:sz="8" w:color="auto"/>
            </w:tcBorders>
          </w:tcPr>
          <w:p>
            <w:pPr>
              <w:spacing w:after="0"/>
              <w:rPr>
                <w:sz w:val="19"/>
                <w:szCs w:val="19"/>
                <w:color w:val="auto"/>
              </w:rPr>
            </w:pPr>
          </w:p>
        </w:tc>
      </w:tr>
      <w:tr>
        <w:trPr>
          <w:trHeight w:val="230"/>
        </w:trPr>
        <w:tc>
          <w:tcPr>
            <w:tcW w:w="60" w:type="dxa"/>
            <w:vAlign w:val="bottom"/>
            <w:tcBorders>
              <w:left w:val="single" w:sz="8" w:color="auto"/>
            </w:tcBorders>
          </w:tcPr>
          <w:p>
            <w:pPr>
              <w:spacing w:after="0"/>
              <w:rPr>
                <w:sz w:val="20"/>
                <w:szCs w:val="20"/>
                <w:color w:val="auto"/>
              </w:rPr>
            </w:pPr>
          </w:p>
        </w:tc>
        <w:tc>
          <w:tcPr>
            <w:tcW w:w="4240" w:type="dxa"/>
            <w:vAlign w:val="bottom"/>
            <w:gridSpan w:val="2"/>
          </w:tcPr>
          <w:p>
            <w:pPr>
              <w:spacing w:after="0"/>
              <w:rPr>
                <w:sz w:val="20"/>
                <w:szCs w:val="20"/>
                <w:color w:val="auto"/>
              </w:rPr>
            </w:pPr>
            <w:r>
              <w:rPr>
                <w:rFonts w:ascii="Arial" w:cs="Arial" w:eastAsia="Arial" w:hAnsi="Arial"/>
                <w:sz w:val="18"/>
                <w:szCs w:val="18"/>
                <w:color w:val="auto"/>
              </w:rPr>
              <w:t>Address:</w:t>
            </w:r>
          </w:p>
        </w:tc>
        <w:tc>
          <w:tcPr>
            <w:tcW w:w="1440" w:type="dxa"/>
            <w:vAlign w:val="bottom"/>
            <w:tcBorders>
              <w:right w:val="single" w:sz="8" w:color="auto"/>
            </w:tcBorders>
          </w:tcPr>
          <w:p>
            <w:pPr>
              <w:spacing w:after="0"/>
              <w:rPr>
                <w:sz w:val="20"/>
                <w:szCs w:val="20"/>
                <w:color w:val="auto"/>
              </w:rPr>
            </w:pPr>
          </w:p>
        </w:tc>
        <w:tc>
          <w:tcPr>
            <w:tcW w:w="520" w:type="dxa"/>
            <w:vAlign w:val="bottom"/>
            <w:gridSpan w:val="2"/>
          </w:tcPr>
          <w:p>
            <w:pPr>
              <w:jc w:val="right"/>
              <w:ind w:right="10"/>
              <w:spacing w:after="0"/>
              <w:rPr>
                <w:sz w:val="20"/>
                <w:szCs w:val="20"/>
                <w:color w:val="auto"/>
              </w:rPr>
            </w:pPr>
            <w:r>
              <w:rPr>
                <w:rFonts w:ascii="Arial" w:cs="Arial" w:eastAsia="Arial" w:hAnsi="Arial"/>
                <w:sz w:val="18"/>
                <w:szCs w:val="18"/>
                <w:color w:val="auto"/>
              </w:rPr>
              <w:t>[***]</w:t>
            </w:r>
          </w:p>
        </w:tc>
        <w:tc>
          <w:tcPr>
            <w:tcW w:w="520" w:type="dxa"/>
            <w:vAlign w:val="bottom"/>
          </w:tcPr>
          <w:p>
            <w:pPr>
              <w:spacing w:after="0"/>
              <w:rPr>
                <w:sz w:val="20"/>
                <w:szCs w:val="20"/>
                <w:color w:val="auto"/>
              </w:rPr>
            </w:pPr>
          </w:p>
        </w:tc>
        <w:tc>
          <w:tcPr>
            <w:tcW w:w="4640" w:type="dxa"/>
            <w:vAlign w:val="bottom"/>
            <w:tcBorders>
              <w:right w:val="single" w:sz="8" w:color="auto"/>
            </w:tcBorders>
          </w:tcPr>
          <w:p>
            <w:pPr>
              <w:spacing w:after="0"/>
              <w:rPr>
                <w:sz w:val="20"/>
                <w:szCs w:val="20"/>
                <w:color w:val="auto"/>
              </w:rPr>
            </w:pPr>
          </w:p>
        </w:tc>
      </w:tr>
      <w:tr>
        <w:trPr>
          <w:trHeight w:val="222"/>
        </w:trPr>
        <w:tc>
          <w:tcPr>
            <w:tcW w:w="60" w:type="dxa"/>
            <w:vAlign w:val="bottom"/>
            <w:tcBorders>
              <w:left w:val="single" w:sz="8" w:color="auto"/>
              <w:bottom w:val="single" w:sz="8" w:color="auto"/>
            </w:tcBorders>
          </w:tcPr>
          <w:p>
            <w:pPr>
              <w:spacing w:after="0"/>
              <w:rPr>
                <w:sz w:val="19"/>
                <w:szCs w:val="19"/>
                <w:color w:val="auto"/>
              </w:rPr>
            </w:pPr>
          </w:p>
        </w:tc>
        <w:tc>
          <w:tcPr>
            <w:tcW w:w="1500" w:type="dxa"/>
            <w:vAlign w:val="bottom"/>
            <w:tcBorders>
              <w:bottom w:val="single" w:sz="8" w:color="auto"/>
            </w:tcBorders>
          </w:tcPr>
          <w:p>
            <w:pPr>
              <w:spacing w:after="0"/>
              <w:rPr>
                <w:sz w:val="19"/>
                <w:szCs w:val="19"/>
                <w:color w:val="auto"/>
              </w:rPr>
            </w:pPr>
          </w:p>
        </w:tc>
        <w:tc>
          <w:tcPr>
            <w:tcW w:w="2740" w:type="dxa"/>
            <w:vAlign w:val="bottom"/>
            <w:tcBorders>
              <w:bottom w:val="single" w:sz="8" w:color="auto"/>
            </w:tcBorders>
          </w:tcPr>
          <w:p>
            <w:pPr>
              <w:spacing w:after="0"/>
              <w:rPr>
                <w:sz w:val="19"/>
                <w:szCs w:val="19"/>
                <w:color w:val="auto"/>
              </w:rPr>
            </w:pPr>
          </w:p>
        </w:tc>
        <w:tc>
          <w:tcPr>
            <w:tcW w:w="1440" w:type="dxa"/>
            <w:vAlign w:val="bottom"/>
            <w:tcBorders>
              <w:bottom w:val="single" w:sz="8" w:color="auto"/>
              <w:right w:val="single" w:sz="8" w:color="auto"/>
            </w:tcBorders>
          </w:tcPr>
          <w:p>
            <w:pPr>
              <w:spacing w:after="0"/>
              <w:rPr>
                <w:sz w:val="19"/>
                <w:szCs w:val="19"/>
                <w:color w:val="auto"/>
              </w:rPr>
            </w:pPr>
          </w:p>
        </w:tc>
        <w:tc>
          <w:tcPr>
            <w:tcW w:w="520" w:type="dxa"/>
            <w:vAlign w:val="bottom"/>
            <w:tcBorders>
              <w:bottom w:val="single" w:sz="8" w:color="auto"/>
            </w:tcBorders>
            <w:gridSpan w:val="2"/>
          </w:tcPr>
          <w:p>
            <w:pPr>
              <w:spacing w:after="0"/>
              <w:rPr>
                <w:sz w:val="19"/>
                <w:szCs w:val="19"/>
                <w:color w:val="auto"/>
              </w:rPr>
            </w:pPr>
          </w:p>
        </w:tc>
        <w:tc>
          <w:tcPr>
            <w:tcW w:w="520" w:type="dxa"/>
            <w:vAlign w:val="bottom"/>
            <w:tcBorders>
              <w:bottom w:val="single" w:sz="8" w:color="auto"/>
            </w:tcBorders>
          </w:tcPr>
          <w:p>
            <w:pPr>
              <w:spacing w:after="0"/>
              <w:rPr>
                <w:sz w:val="19"/>
                <w:szCs w:val="19"/>
                <w:color w:val="auto"/>
              </w:rPr>
            </w:pPr>
          </w:p>
        </w:tc>
        <w:tc>
          <w:tcPr>
            <w:tcW w:w="4640" w:type="dxa"/>
            <w:vAlign w:val="bottom"/>
            <w:tcBorders>
              <w:bottom w:val="single" w:sz="8" w:color="auto"/>
              <w:right w:val="single" w:sz="8" w:color="auto"/>
            </w:tcBorders>
          </w:tcPr>
          <w:p>
            <w:pPr>
              <w:spacing w:after="0"/>
              <w:rPr>
                <w:sz w:val="19"/>
                <w:szCs w:val="19"/>
                <w:color w:val="auto"/>
              </w:rPr>
            </w:pPr>
          </w:p>
        </w:tc>
      </w:tr>
      <w:tr>
        <w:trPr>
          <w:trHeight w:val="230"/>
        </w:trPr>
        <w:tc>
          <w:tcPr>
            <w:tcW w:w="60" w:type="dxa"/>
            <w:vAlign w:val="bottom"/>
            <w:tcBorders>
              <w:left w:val="single" w:sz="8" w:color="auto"/>
            </w:tcBorders>
          </w:tcPr>
          <w:p>
            <w:pPr>
              <w:spacing w:after="0"/>
              <w:rPr>
                <w:sz w:val="20"/>
                <w:szCs w:val="20"/>
                <w:color w:val="auto"/>
              </w:rPr>
            </w:pPr>
          </w:p>
        </w:tc>
        <w:tc>
          <w:tcPr>
            <w:tcW w:w="4240" w:type="dxa"/>
            <w:vAlign w:val="bottom"/>
            <w:gridSpan w:val="2"/>
          </w:tcPr>
          <w:p>
            <w:pPr>
              <w:spacing w:after="0"/>
              <w:rPr>
                <w:sz w:val="20"/>
                <w:szCs w:val="20"/>
                <w:color w:val="auto"/>
              </w:rPr>
            </w:pPr>
            <w:r>
              <w:rPr>
                <w:rFonts w:ascii="Arial" w:cs="Arial" w:eastAsia="Arial" w:hAnsi="Arial"/>
                <w:sz w:val="18"/>
                <w:szCs w:val="18"/>
                <w:color w:val="auto"/>
              </w:rPr>
              <w:t>City:</w:t>
            </w:r>
          </w:p>
        </w:tc>
        <w:tc>
          <w:tcPr>
            <w:tcW w:w="1440" w:type="dxa"/>
            <w:vAlign w:val="bottom"/>
            <w:tcBorders>
              <w:right w:val="single" w:sz="8" w:color="auto"/>
            </w:tcBorders>
          </w:tcPr>
          <w:p>
            <w:pPr>
              <w:spacing w:after="0"/>
              <w:rPr>
                <w:sz w:val="20"/>
                <w:szCs w:val="20"/>
                <w:color w:val="auto"/>
              </w:rPr>
            </w:pPr>
          </w:p>
        </w:tc>
        <w:tc>
          <w:tcPr>
            <w:tcW w:w="520" w:type="dxa"/>
            <w:vAlign w:val="bottom"/>
            <w:gridSpan w:val="2"/>
          </w:tcPr>
          <w:p>
            <w:pPr>
              <w:jc w:val="right"/>
              <w:ind w:right="10"/>
              <w:spacing w:after="0"/>
              <w:rPr>
                <w:sz w:val="20"/>
                <w:szCs w:val="20"/>
                <w:color w:val="auto"/>
              </w:rPr>
            </w:pPr>
            <w:r>
              <w:rPr>
                <w:rFonts w:ascii="Arial" w:cs="Arial" w:eastAsia="Arial" w:hAnsi="Arial"/>
                <w:sz w:val="18"/>
                <w:szCs w:val="18"/>
                <w:color w:val="auto"/>
              </w:rPr>
              <w:t>[***]</w:t>
            </w:r>
          </w:p>
        </w:tc>
        <w:tc>
          <w:tcPr>
            <w:tcW w:w="520" w:type="dxa"/>
            <w:vAlign w:val="bottom"/>
          </w:tcPr>
          <w:p>
            <w:pPr>
              <w:spacing w:after="0"/>
              <w:rPr>
                <w:sz w:val="20"/>
                <w:szCs w:val="20"/>
                <w:color w:val="auto"/>
              </w:rPr>
            </w:pPr>
          </w:p>
        </w:tc>
        <w:tc>
          <w:tcPr>
            <w:tcW w:w="4640" w:type="dxa"/>
            <w:vAlign w:val="bottom"/>
            <w:tcBorders>
              <w:right w:val="single" w:sz="8" w:color="auto"/>
            </w:tcBorders>
          </w:tcPr>
          <w:p>
            <w:pPr>
              <w:spacing w:after="0"/>
              <w:rPr>
                <w:sz w:val="20"/>
                <w:szCs w:val="20"/>
                <w:color w:val="auto"/>
              </w:rPr>
            </w:pPr>
          </w:p>
        </w:tc>
      </w:tr>
      <w:tr>
        <w:trPr>
          <w:trHeight w:val="222"/>
        </w:trPr>
        <w:tc>
          <w:tcPr>
            <w:tcW w:w="60" w:type="dxa"/>
            <w:vAlign w:val="bottom"/>
            <w:tcBorders>
              <w:left w:val="single" w:sz="8" w:color="auto"/>
              <w:bottom w:val="single" w:sz="8" w:color="auto"/>
            </w:tcBorders>
          </w:tcPr>
          <w:p>
            <w:pPr>
              <w:spacing w:after="0"/>
              <w:rPr>
                <w:sz w:val="19"/>
                <w:szCs w:val="19"/>
                <w:color w:val="auto"/>
              </w:rPr>
            </w:pPr>
          </w:p>
        </w:tc>
        <w:tc>
          <w:tcPr>
            <w:tcW w:w="1500" w:type="dxa"/>
            <w:vAlign w:val="bottom"/>
            <w:tcBorders>
              <w:bottom w:val="single" w:sz="8" w:color="auto"/>
            </w:tcBorders>
          </w:tcPr>
          <w:p>
            <w:pPr>
              <w:spacing w:after="0"/>
              <w:rPr>
                <w:sz w:val="19"/>
                <w:szCs w:val="19"/>
                <w:color w:val="auto"/>
              </w:rPr>
            </w:pPr>
          </w:p>
        </w:tc>
        <w:tc>
          <w:tcPr>
            <w:tcW w:w="2740" w:type="dxa"/>
            <w:vAlign w:val="bottom"/>
            <w:tcBorders>
              <w:bottom w:val="single" w:sz="8" w:color="auto"/>
            </w:tcBorders>
          </w:tcPr>
          <w:p>
            <w:pPr>
              <w:spacing w:after="0"/>
              <w:rPr>
                <w:sz w:val="19"/>
                <w:szCs w:val="19"/>
                <w:color w:val="auto"/>
              </w:rPr>
            </w:pPr>
          </w:p>
        </w:tc>
        <w:tc>
          <w:tcPr>
            <w:tcW w:w="1440" w:type="dxa"/>
            <w:vAlign w:val="bottom"/>
            <w:tcBorders>
              <w:bottom w:val="single" w:sz="8" w:color="auto"/>
              <w:right w:val="single" w:sz="8" w:color="auto"/>
            </w:tcBorders>
          </w:tcPr>
          <w:p>
            <w:pPr>
              <w:spacing w:after="0"/>
              <w:rPr>
                <w:sz w:val="19"/>
                <w:szCs w:val="19"/>
                <w:color w:val="auto"/>
              </w:rPr>
            </w:pPr>
          </w:p>
        </w:tc>
        <w:tc>
          <w:tcPr>
            <w:tcW w:w="520" w:type="dxa"/>
            <w:vAlign w:val="bottom"/>
            <w:tcBorders>
              <w:bottom w:val="single" w:sz="8" w:color="auto"/>
            </w:tcBorders>
            <w:gridSpan w:val="2"/>
          </w:tcPr>
          <w:p>
            <w:pPr>
              <w:spacing w:after="0"/>
              <w:rPr>
                <w:sz w:val="19"/>
                <w:szCs w:val="19"/>
                <w:color w:val="auto"/>
              </w:rPr>
            </w:pPr>
          </w:p>
        </w:tc>
        <w:tc>
          <w:tcPr>
            <w:tcW w:w="520" w:type="dxa"/>
            <w:vAlign w:val="bottom"/>
            <w:tcBorders>
              <w:bottom w:val="single" w:sz="8" w:color="auto"/>
            </w:tcBorders>
          </w:tcPr>
          <w:p>
            <w:pPr>
              <w:spacing w:after="0"/>
              <w:rPr>
                <w:sz w:val="19"/>
                <w:szCs w:val="19"/>
                <w:color w:val="auto"/>
              </w:rPr>
            </w:pPr>
          </w:p>
        </w:tc>
        <w:tc>
          <w:tcPr>
            <w:tcW w:w="4640" w:type="dxa"/>
            <w:vAlign w:val="bottom"/>
            <w:tcBorders>
              <w:bottom w:val="single" w:sz="8" w:color="auto"/>
              <w:right w:val="single" w:sz="8" w:color="auto"/>
            </w:tcBorders>
          </w:tcPr>
          <w:p>
            <w:pPr>
              <w:spacing w:after="0"/>
              <w:rPr>
                <w:sz w:val="19"/>
                <w:szCs w:val="19"/>
                <w:color w:val="auto"/>
              </w:rPr>
            </w:pPr>
          </w:p>
        </w:tc>
      </w:tr>
      <w:tr>
        <w:trPr>
          <w:trHeight w:val="230"/>
        </w:trPr>
        <w:tc>
          <w:tcPr>
            <w:tcW w:w="60" w:type="dxa"/>
            <w:vAlign w:val="bottom"/>
            <w:tcBorders>
              <w:left w:val="single" w:sz="8" w:color="auto"/>
            </w:tcBorders>
          </w:tcPr>
          <w:p>
            <w:pPr>
              <w:spacing w:after="0"/>
              <w:rPr>
                <w:sz w:val="20"/>
                <w:szCs w:val="20"/>
                <w:color w:val="auto"/>
              </w:rPr>
            </w:pPr>
          </w:p>
        </w:tc>
        <w:tc>
          <w:tcPr>
            <w:tcW w:w="4240" w:type="dxa"/>
            <w:vAlign w:val="bottom"/>
            <w:gridSpan w:val="2"/>
          </w:tcPr>
          <w:p>
            <w:pPr>
              <w:spacing w:after="0"/>
              <w:rPr>
                <w:sz w:val="20"/>
                <w:szCs w:val="20"/>
                <w:color w:val="auto"/>
              </w:rPr>
            </w:pPr>
            <w:r>
              <w:rPr>
                <w:rFonts w:ascii="Arial" w:cs="Arial" w:eastAsia="Arial" w:hAnsi="Arial"/>
                <w:sz w:val="18"/>
                <w:szCs w:val="18"/>
                <w:color w:val="auto"/>
              </w:rPr>
              <w:t>State:</w:t>
            </w:r>
          </w:p>
        </w:tc>
        <w:tc>
          <w:tcPr>
            <w:tcW w:w="1440" w:type="dxa"/>
            <w:vAlign w:val="bottom"/>
            <w:tcBorders>
              <w:right w:val="single" w:sz="8" w:color="auto"/>
            </w:tcBorders>
          </w:tcPr>
          <w:p>
            <w:pPr>
              <w:spacing w:after="0"/>
              <w:rPr>
                <w:sz w:val="20"/>
                <w:szCs w:val="20"/>
                <w:color w:val="auto"/>
              </w:rPr>
            </w:pPr>
          </w:p>
        </w:tc>
        <w:tc>
          <w:tcPr>
            <w:tcW w:w="520" w:type="dxa"/>
            <w:vAlign w:val="bottom"/>
            <w:gridSpan w:val="2"/>
          </w:tcPr>
          <w:p>
            <w:pPr>
              <w:jc w:val="right"/>
              <w:ind w:right="10"/>
              <w:spacing w:after="0"/>
              <w:rPr>
                <w:sz w:val="20"/>
                <w:szCs w:val="20"/>
                <w:color w:val="auto"/>
              </w:rPr>
            </w:pPr>
            <w:r>
              <w:rPr>
                <w:rFonts w:ascii="Arial" w:cs="Arial" w:eastAsia="Arial" w:hAnsi="Arial"/>
                <w:sz w:val="18"/>
                <w:szCs w:val="18"/>
                <w:color w:val="auto"/>
              </w:rPr>
              <w:t>[***]</w:t>
            </w:r>
          </w:p>
        </w:tc>
        <w:tc>
          <w:tcPr>
            <w:tcW w:w="520" w:type="dxa"/>
            <w:vAlign w:val="bottom"/>
          </w:tcPr>
          <w:p>
            <w:pPr>
              <w:spacing w:after="0"/>
              <w:rPr>
                <w:sz w:val="20"/>
                <w:szCs w:val="20"/>
                <w:color w:val="auto"/>
              </w:rPr>
            </w:pPr>
          </w:p>
        </w:tc>
        <w:tc>
          <w:tcPr>
            <w:tcW w:w="4640" w:type="dxa"/>
            <w:vAlign w:val="bottom"/>
            <w:tcBorders>
              <w:right w:val="single" w:sz="8" w:color="auto"/>
            </w:tcBorders>
          </w:tcPr>
          <w:p>
            <w:pPr>
              <w:spacing w:after="0"/>
              <w:rPr>
                <w:sz w:val="20"/>
                <w:szCs w:val="20"/>
                <w:color w:val="auto"/>
              </w:rPr>
            </w:pPr>
          </w:p>
        </w:tc>
      </w:tr>
      <w:tr>
        <w:trPr>
          <w:trHeight w:val="222"/>
        </w:trPr>
        <w:tc>
          <w:tcPr>
            <w:tcW w:w="60" w:type="dxa"/>
            <w:vAlign w:val="bottom"/>
            <w:tcBorders>
              <w:left w:val="single" w:sz="8" w:color="auto"/>
              <w:bottom w:val="single" w:sz="8" w:color="auto"/>
            </w:tcBorders>
          </w:tcPr>
          <w:p>
            <w:pPr>
              <w:spacing w:after="0"/>
              <w:rPr>
                <w:sz w:val="19"/>
                <w:szCs w:val="19"/>
                <w:color w:val="auto"/>
              </w:rPr>
            </w:pPr>
          </w:p>
        </w:tc>
        <w:tc>
          <w:tcPr>
            <w:tcW w:w="1500" w:type="dxa"/>
            <w:vAlign w:val="bottom"/>
            <w:tcBorders>
              <w:bottom w:val="single" w:sz="8" w:color="auto"/>
            </w:tcBorders>
          </w:tcPr>
          <w:p>
            <w:pPr>
              <w:spacing w:after="0"/>
              <w:rPr>
                <w:sz w:val="19"/>
                <w:szCs w:val="19"/>
                <w:color w:val="auto"/>
              </w:rPr>
            </w:pPr>
          </w:p>
        </w:tc>
        <w:tc>
          <w:tcPr>
            <w:tcW w:w="2740" w:type="dxa"/>
            <w:vAlign w:val="bottom"/>
            <w:tcBorders>
              <w:bottom w:val="single" w:sz="8" w:color="auto"/>
            </w:tcBorders>
          </w:tcPr>
          <w:p>
            <w:pPr>
              <w:spacing w:after="0"/>
              <w:rPr>
                <w:sz w:val="19"/>
                <w:szCs w:val="19"/>
                <w:color w:val="auto"/>
              </w:rPr>
            </w:pPr>
          </w:p>
        </w:tc>
        <w:tc>
          <w:tcPr>
            <w:tcW w:w="1440" w:type="dxa"/>
            <w:vAlign w:val="bottom"/>
            <w:tcBorders>
              <w:bottom w:val="single" w:sz="8" w:color="auto"/>
              <w:right w:val="single" w:sz="8" w:color="auto"/>
            </w:tcBorders>
          </w:tcPr>
          <w:p>
            <w:pPr>
              <w:spacing w:after="0"/>
              <w:rPr>
                <w:sz w:val="19"/>
                <w:szCs w:val="19"/>
                <w:color w:val="auto"/>
              </w:rPr>
            </w:pPr>
          </w:p>
        </w:tc>
        <w:tc>
          <w:tcPr>
            <w:tcW w:w="520" w:type="dxa"/>
            <w:vAlign w:val="bottom"/>
            <w:tcBorders>
              <w:bottom w:val="single" w:sz="8" w:color="auto"/>
            </w:tcBorders>
            <w:gridSpan w:val="2"/>
          </w:tcPr>
          <w:p>
            <w:pPr>
              <w:spacing w:after="0"/>
              <w:rPr>
                <w:sz w:val="19"/>
                <w:szCs w:val="19"/>
                <w:color w:val="auto"/>
              </w:rPr>
            </w:pPr>
          </w:p>
        </w:tc>
        <w:tc>
          <w:tcPr>
            <w:tcW w:w="520" w:type="dxa"/>
            <w:vAlign w:val="bottom"/>
            <w:tcBorders>
              <w:bottom w:val="single" w:sz="8" w:color="auto"/>
            </w:tcBorders>
          </w:tcPr>
          <w:p>
            <w:pPr>
              <w:spacing w:after="0"/>
              <w:rPr>
                <w:sz w:val="19"/>
                <w:szCs w:val="19"/>
                <w:color w:val="auto"/>
              </w:rPr>
            </w:pPr>
          </w:p>
        </w:tc>
        <w:tc>
          <w:tcPr>
            <w:tcW w:w="4640" w:type="dxa"/>
            <w:vAlign w:val="bottom"/>
            <w:tcBorders>
              <w:bottom w:val="single" w:sz="8" w:color="auto"/>
              <w:right w:val="single" w:sz="8" w:color="auto"/>
            </w:tcBorders>
          </w:tcPr>
          <w:p>
            <w:pPr>
              <w:spacing w:after="0"/>
              <w:rPr>
                <w:sz w:val="19"/>
                <w:szCs w:val="19"/>
                <w:color w:val="auto"/>
              </w:rPr>
            </w:pPr>
          </w:p>
        </w:tc>
      </w:tr>
      <w:tr>
        <w:trPr>
          <w:trHeight w:val="230"/>
        </w:trPr>
        <w:tc>
          <w:tcPr>
            <w:tcW w:w="60" w:type="dxa"/>
            <w:vAlign w:val="bottom"/>
            <w:tcBorders>
              <w:left w:val="single" w:sz="8" w:color="auto"/>
            </w:tcBorders>
          </w:tcPr>
          <w:p>
            <w:pPr>
              <w:spacing w:after="0"/>
              <w:rPr>
                <w:sz w:val="20"/>
                <w:szCs w:val="20"/>
                <w:color w:val="auto"/>
              </w:rPr>
            </w:pPr>
          </w:p>
        </w:tc>
        <w:tc>
          <w:tcPr>
            <w:tcW w:w="4240" w:type="dxa"/>
            <w:vAlign w:val="bottom"/>
            <w:gridSpan w:val="2"/>
          </w:tcPr>
          <w:p>
            <w:pPr>
              <w:spacing w:after="0"/>
              <w:rPr>
                <w:sz w:val="20"/>
                <w:szCs w:val="20"/>
                <w:color w:val="auto"/>
              </w:rPr>
            </w:pPr>
            <w:r>
              <w:rPr>
                <w:rFonts w:ascii="Arial" w:cs="Arial" w:eastAsia="Arial" w:hAnsi="Arial"/>
                <w:sz w:val="18"/>
                <w:szCs w:val="18"/>
                <w:color w:val="auto"/>
              </w:rPr>
              <w:t>Zip Code:</w:t>
            </w:r>
          </w:p>
        </w:tc>
        <w:tc>
          <w:tcPr>
            <w:tcW w:w="1440" w:type="dxa"/>
            <w:vAlign w:val="bottom"/>
            <w:tcBorders>
              <w:right w:val="single" w:sz="8" w:color="auto"/>
            </w:tcBorders>
          </w:tcPr>
          <w:p>
            <w:pPr>
              <w:spacing w:after="0"/>
              <w:rPr>
                <w:sz w:val="20"/>
                <w:szCs w:val="20"/>
                <w:color w:val="auto"/>
              </w:rPr>
            </w:pPr>
          </w:p>
        </w:tc>
        <w:tc>
          <w:tcPr>
            <w:tcW w:w="520" w:type="dxa"/>
            <w:vAlign w:val="bottom"/>
            <w:gridSpan w:val="2"/>
          </w:tcPr>
          <w:p>
            <w:pPr>
              <w:jc w:val="right"/>
              <w:ind w:right="10"/>
              <w:spacing w:after="0"/>
              <w:rPr>
                <w:sz w:val="20"/>
                <w:szCs w:val="20"/>
                <w:color w:val="auto"/>
              </w:rPr>
            </w:pPr>
            <w:r>
              <w:rPr>
                <w:rFonts w:ascii="Arial" w:cs="Arial" w:eastAsia="Arial" w:hAnsi="Arial"/>
                <w:sz w:val="18"/>
                <w:szCs w:val="18"/>
                <w:color w:val="auto"/>
              </w:rPr>
              <w:t>[***]</w:t>
            </w:r>
          </w:p>
        </w:tc>
        <w:tc>
          <w:tcPr>
            <w:tcW w:w="520" w:type="dxa"/>
            <w:vAlign w:val="bottom"/>
          </w:tcPr>
          <w:p>
            <w:pPr>
              <w:spacing w:after="0"/>
              <w:rPr>
                <w:sz w:val="20"/>
                <w:szCs w:val="20"/>
                <w:color w:val="auto"/>
              </w:rPr>
            </w:pPr>
          </w:p>
        </w:tc>
        <w:tc>
          <w:tcPr>
            <w:tcW w:w="4640" w:type="dxa"/>
            <w:vAlign w:val="bottom"/>
            <w:tcBorders>
              <w:right w:val="single" w:sz="8" w:color="auto"/>
            </w:tcBorders>
          </w:tcPr>
          <w:p>
            <w:pPr>
              <w:spacing w:after="0"/>
              <w:rPr>
                <w:sz w:val="20"/>
                <w:szCs w:val="20"/>
                <w:color w:val="auto"/>
              </w:rPr>
            </w:pPr>
          </w:p>
        </w:tc>
      </w:tr>
      <w:tr>
        <w:trPr>
          <w:trHeight w:val="222"/>
        </w:trPr>
        <w:tc>
          <w:tcPr>
            <w:tcW w:w="60" w:type="dxa"/>
            <w:vAlign w:val="bottom"/>
            <w:tcBorders>
              <w:left w:val="single" w:sz="8" w:color="auto"/>
              <w:bottom w:val="single" w:sz="8" w:color="auto"/>
            </w:tcBorders>
          </w:tcPr>
          <w:p>
            <w:pPr>
              <w:spacing w:after="0"/>
              <w:rPr>
                <w:sz w:val="19"/>
                <w:szCs w:val="19"/>
                <w:color w:val="auto"/>
              </w:rPr>
            </w:pPr>
          </w:p>
        </w:tc>
        <w:tc>
          <w:tcPr>
            <w:tcW w:w="1500" w:type="dxa"/>
            <w:vAlign w:val="bottom"/>
            <w:tcBorders>
              <w:bottom w:val="single" w:sz="8" w:color="auto"/>
            </w:tcBorders>
          </w:tcPr>
          <w:p>
            <w:pPr>
              <w:spacing w:after="0"/>
              <w:rPr>
                <w:sz w:val="19"/>
                <w:szCs w:val="19"/>
                <w:color w:val="auto"/>
              </w:rPr>
            </w:pPr>
          </w:p>
        </w:tc>
        <w:tc>
          <w:tcPr>
            <w:tcW w:w="2740" w:type="dxa"/>
            <w:vAlign w:val="bottom"/>
            <w:tcBorders>
              <w:bottom w:val="single" w:sz="8" w:color="auto"/>
            </w:tcBorders>
          </w:tcPr>
          <w:p>
            <w:pPr>
              <w:spacing w:after="0"/>
              <w:rPr>
                <w:sz w:val="19"/>
                <w:szCs w:val="19"/>
                <w:color w:val="auto"/>
              </w:rPr>
            </w:pPr>
          </w:p>
        </w:tc>
        <w:tc>
          <w:tcPr>
            <w:tcW w:w="1440" w:type="dxa"/>
            <w:vAlign w:val="bottom"/>
            <w:tcBorders>
              <w:bottom w:val="single" w:sz="8" w:color="auto"/>
              <w:right w:val="single" w:sz="8" w:color="auto"/>
            </w:tcBorders>
          </w:tcPr>
          <w:p>
            <w:pPr>
              <w:spacing w:after="0"/>
              <w:rPr>
                <w:sz w:val="19"/>
                <w:szCs w:val="19"/>
                <w:color w:val="auto"/>
              </w:rPr>
            </w:pPr>
          </w:p>
        </w:tc>
        <w:tc>
          <w:tcPr>
            <w:tcW w:w="520" w:type="dxa"/>
            <w:vAlign w:val="bottom"/>
            <w:tcBorders>
              <w:bottom w:val="single" w:sz="8" w:color="auto"/>
            </w:tcBorders>
            <w:gridSpan w:val="2"/>
          </w:tcPr>
          <w:p>
            <w:pPr>
              <w:spacing w:after="0"/>
              <w:rPr>
                <w:sz w:val="19"/>
                <w:szCs w:val="19"/>
                <w:color w:val="auto"/>
              </w:rPr>
            </w:pPr>
          </w:p>
        </w:tc>
        <w:tc>
          <w:tcPr>
            <w:tcW w:w="520" w:type="dxa"/>
            <w:vAlign w:val="bottom"/>
            <w:tcBorders>
              <w:bottom w:val="single" w:sz="8" w:color="auto"/>
            </w:tcBorders>
          </w:tcPr>
          <w:p>
            <w:pPr>
              <w:spacing w:after="0"/>
              <w:rPr>
                <w:sz w:val="19"/>
                <w:szCs w:val="19"/>
                <w:color w:val="auto"/>
              </w:rPr>
            </w:pPr>
          </w:p>
        </w:tc>
        <w:tc>
          <w:tcPr>
            <w:tcW w:w="4640" w:type="dxa"/>
            <w:vAlign w:val="bottom"/>
            <w:tcBorders>
              <w:bottom w:val="single" w:sz="8" w:color="auto"/>
              <w:right w:val="single" w:sz="8" w:color="auto"/>
            </w:tcBorders>
          </w:tcPr>
          <w:p>
            <w:pPr>
              <w:spacing w:after="0"/>
              <w:rPr>
                <w:sz w:val="19"/>
                <w:szCs w:val="19"/>
                <w:color w:val="auto"/>
              </w:rPr>
            </w:pPr>
          </w:p>
        </w:tc>
      </w:tr>
      <w:tr>
        <w:trPr>
          <w:trHeight w:val="230"/>
        </w:trPr>
        <w:tc>
          <w:tcPr>
            <w:tcW w:w="60" w:type="dxa"/>
            <w:vAlign w:val="bottom"/>
            <w:tcBorders>
              <w:left w:val="single" w:sz="8" w:color="auto"/>
            </w:tcBorders>
          </w:tcPr>
          <w:p>
            <w:pPr>
              <w:spacing w:after="0"/>
              <w:rPr>
                <w:sz w:val="20"/>
                <w:szCs w:val="20"/>
                <w:color w:val="auto"/>
              </w:rPr>
            </w:pPr>
          </w:p>
        </w:tc>
        <w:tc>
          <w:tcPr>
            <w:tcW w:w="4240" w:type="dxa"/>
            <w:vAlign w:val="bottom"/>
            <w:gridSpan w:val="2"/>
          </w:tcPr>
          <w:p>
            <w:pPr>
              <w:spacing w:after="0"/>
              <w:rPr>
                <w:sz w:val="20"/>
                <w:szCs w:val="20"/>
                <w:color w:val="auto"/>
              </w:rPr>
            </w:pPr>
            <w:r>
              <w:rPr>
                <w:rFonts w:ascii="Arial" w:cs="Arial" w:eastAsia="Arial" w:hAnsi="Arial"/>
                <w:sz w:val="18"/>
                <w:szCs w:val="18"/>
                <w:color w:val="auto"/>
              </w:rPr>
              <w:t>Telephone:</w:t>
            </w:r>
          </w:p>
        </w:tc>
        <w:tc>
          <w:tcPr>
            <w:tcW w:w="1440" w:type="dxa"/>
            <w:vAlign w:val="bottom"/>
            <w:tcBorders>
              <w:right w:val="single" w:sz="8" w:color="auto"/>
            </w:tcBorders>
          </w:tcPr>
          <w:p>
            <w:pPr>
              <w:spacing w:after="0"/>
              <w:rPr>
                <w:sz w:val="20"/>
                <w:szCs w:val="20"/>
                <w:color w:val="auto"/>
              </w:rPr>
            </w:pPr>
          </w:p>
        </w:tc>
        <w:tc>
          <w:tcPr>
            <w:tcW w:w="520" w:type="dxa"/>
            <w:vAlign w:val="bottom"/>
            <w:gridSpan w:val="2"/>
          </w:tcPr>
          <w:p>
            <w:pPr>
              <w:jc w:val="right"/>
              <w:ind w:right="10"/>
              <w:spacing w:after="0"/>
              <w:rPr>
                <w:sz w:val="20"/>
                <w:szCs w:val="20"/>
                <w:color w:val="auto"/>
              </w:rPr>
            </w:pPr>
            <w:r>
              <w:rPr>
                <w:rFonts w:ascii="Arial" w:cs="Arial" w:eastAsia="Arial" w:hAnsi="Arial"/>
                <w:sz w:val="18"/>
                <w:szCs w:val="18"/>
                <w:color w:val="auto"/>
              </w:rPr>
              <w:t>[***]</w:t>
            </w:r>
          </w:p>
        </w:tc>
        <w:tc>
          <w:tcPr>
            <w:tcW w:w="520" w:type="dxa"/>
            <w:vAlign w:val="bottom"/>
          </w:tcPr>
          <w:p>
            <w:pPr>
              <w:spacing w:after="0"/>
              <w:rPr>
                <w:sz w:val="20"/>
                <w:szCs w:val="20"/>
                <w:color w:val="auto"/>
              </w:rPr>
            </w:pPr>
          </w:p>
        </w:tc>
        <w:tc>
          <w:tcPr>
            <w:tcW w:w="4640" w:type="dxa"/>
            <w:vAlign w:val="bottom"/>
            <w:tcBorders>
              <w:right w:val="single" w:sz="8" w:color="auto"/>
            </w:tcBorders>
          </w:tcPr>
          <w:p>
            <w:pPr>
              <w:spacing w:after="0"/>
              <w:rPr>
                <w:sz w:val="20"/>
                <w:szCs w:val="20"/>
                <w:color w:val="auto"/>
              </w:rPr>
            </w:pPr>
          </w:p>
        </w:tc>
      </w:tr>
      <w:tr>
        <w:trPr>
          <w:trHeight w:val="222"/>
        </w:trPr>
        <w:tc>
          <w:tcPr>
            <w:tcW w:w="60" w:type="dxa"/>
            <w:vAlign w:val="bottom"/>
            <w:tcBorders>
              <w:left w:val="single" w:sz="8" w:color="auto"/>
              <w:bottom w:val="single" w:sz="8" w:color="auto"/>
            </w:tcBorders>
          </w:tcPr>
          <w:p>
            <w:pPr>
              <w:spacing w:after="0"/>
              <w:rPr>
                <w:sz w:val="19"/>
                <w:szCs w:val="19"/>
                <w:color w:val="auto"/>
              </w:rPr>
            </w:pPr>
          </w:p>
        </w:tc>
        <w:tc>
          <w:tcPr>
            <w:tcW w:w="1500" w:type="dxa"/>
            <w:vAlign w:val="bottom"/>
            <w:tcBorders>
              <w:bottom w:val="single" w:sz="8" w:color="auto"/>
            </w:tcBorders>
          </w:tcPr>
          <w:p>
            <w:pPr>
              <w:spacing w:after="0"/>
              <w:rPr>
                <w:sz w:val="19"/>
                <w:szCs w:val="19"/>
                <w:color w:val="auto"/>
              </w:rPr>
            </w:pPr>
          </w:p>
        </w:tc>
        <w:tc>
          <w:tcPr>
            <w:tcW w:w="2740" w:type="dxa"/>
            <w:vAlign w:val="bottom"/>
            <w:tcBorders>
              <w:bottom w:val="single" w:sz="8" w:color="auto"/>
            </w:tcBorders>
          </w:tcPr>
          <w:p>
            <w:pPr>
              <w:spacing w:after="0"/>
              <w:rPr>
                <w:sz w:val="19"/>
                <w:szCs w:val="19"/>
                <w:color w:val="auto"/>
              </w:rPr>
            </w:pPr>
          </w:p>
        </w:tc>
        <w:tc>
          <w:tcPr>
            <w:tcW w:w="1440" w:type="dxa"/>
            <w:vAlign w:val="bottom"/>
            <w:tcBorders>
              <w:bottom w:val="single" w:sz="8" w:color="auto"/>
              <w:right w:val="single" w:sz="8" w:color="auto"/>
            </w:tcBorders>
          </w:tcPr>
          <w:p>
            <w:pPr>
              <w:spacing w:after="0"/>
              <w:rPr>
                <w:sz w:val="19"/>
                <w:szCs w:val="19"/>
                <w:color w:val="auto"/>
              </w:rPr>
            </w:pPr>
          </w:p>
        </w:tc>
        <w:tc>
          <w:tcPr>
            <w:tcW w:w="520" w:type="dxa"/>
            <w:vAlign w:val="bottom"/>
            <w:tcBorders>
              <w:bottom w:val="single" w:sz="8" w:color="auto"/>
            </w:tcBorders>
            <w:gridSpan w:val="2"/>
          </w:tcPr>
          <w:p>
            <w:pPr>
              <w:spacing w:after="0"/>
              <w:rPr>
                <w:sz w:val="19"/>
                <w:szCs w:val="19"/>
                <w:color w:val="auto"/>
              </w:rPr>
            </w:pPr>
          </w:p>
        </w:tc>
        <w:tc>
          <w:tcPr>
            <w:tcW w:w="520" w:type="dxa"/>
            <w:vAlign w:val="bottom"/>
            <w:tcBorders>
              <w:bottom w:val="single" w:sz="8" w:color="auto"/>
            </w:tcBorders>
          </w:tcPr>
          <w:p>
            <w:pPr>
              <w:spacing w:after="0"/>
              <w:rPr>
                <w:sz w:val="19"/>
                <w:szCs w:val="19"/>
                <w:color w:val="auto"/>
              </w:rPr>
            </w:pPr>
          </w:p>
        </w:tc>
        <w:tc>
          <w:tcPr>
            <w:tcW w:w="4640" w:type="dxa"/>
            <w:vAlign w:val="bottom"/>
            <w:tcBorders>
              <w:bottom w:val="single" w:sz="8" w:color="auto"/>
              <w:right w:val="single" w:sz="8" w:color="auto"/>
            </w:tcBorders>
          </w:tcPr>
          <w:p>
            <w:pPr>
              <w:spacing w:after="0"/>
              <w:rPr>
                <w:sz w:val="19"/>
                <w:szCs w:val="19"/>
                <w:color w:val="auto"/>
              </w:rPr>
            </w:pPr>
          </w:p>
        </w:tc>
      </w:tr>
      <w:tr>
        <w:trPr>
          <w:trHeight w:val="230"/>
        </w:trPr>
        <w:tc>
          <w:tcPr>
            <w:tcW w:w="60" w:type="dxa"/>
            <w:vAlign w:val="bottom"/>
            <w:tcBorders>
              <w:left w:val="single" w:sz="8" w:color="auto"/>
            </w:tcBorders>
          </w:tcPr>
          <w:p>
            <w:pPr>
              <w:spacing w:after="0"/>
              <w:rPr>
                <w:sz w:val="20"/>
                <w:szCs w:val="20"/>
                <w:color w:val="auto"/>
              </w:rPr>
            </w:pPr>
          </w:p>
        </w:tc>
        <w:tc>
          <w:tcPr>
            <w:tcW w:w="4240" w:type="dxa"/>
            <w:vAlign w:val="bottom"/>
            <w:gridSpan w:val="2"/>
          </w:tcPr>
          <w:p>
            <w:pPr>
              <w:spacing w:after="0"/>
              <w:rPr>
                <w:sz w:val="20"/>
                <w:szCs w:val="20"/>
                <w:color w:val="auto"/>
              </w:rPr>
            </w:pPr>
            <w:r>
              <w:rPr>
                <w:rFonts w:ascii="Arial" w:cs="Arial" w:eastAsia="Arial" w:hAnsi="Arial"/>
                <w:sz w:val="18"/>
                <w:szCs w:val="18"/>
                <w:color w:val="auto"/>
              </w:rPr>
              <w:t>Facsimile:</w:t>
            </w:r>
          </w:p>
        </w:tc>
        <w:tc>
          <w:tcPr>
            <w:tcW w:w="1440" w:type="dxa"/>
            <w:vAlign w:val="bottom"/>
            <w:tcBorders>
              <w:right w:val="single" w:sz="8" w:color="auto"/>
            </w:tcBorders>
          </w:tcPr>
          <w:p>
            <w:pPr>
              <w:spacing w:after="0"/>
              <w:rPr>
                <w:sz w:val="20"/>
                <w:szCs w:val="20"/>
                <w:color w:val="auto"/>
              </w:rPr>
            </w:pPr>
          </w:p>
        </w:tc>
        <w:tc>
          <w:tcPr>
            <w:tcW w:w="520" w:type="dxa"/>
            <w:vAlign w:val="bottom"/>
            <w:gridSpan w:val="2"/>
          </w:tcPr>
          <w:p>
            <w:pPr>
              <w:jc w:val="right"/>
              <w:ind w:right="10"/>
              <w:spacing w:after="0"/>
              <w:rPr>
                <w:sz w:val="20"/>
                <w:szCs w:val="20"/>
                <w:color w:val="auto"/>
              </w:rPr>
            </w:pPr>
            <w:r>
              <w:rPr>
                <w:rFonts w:ascii="Arial" w:cs="Arial" w:eastAsia="Arial" w:hAnsi="Arial"/>
                <w:sz w:val="18"/>
                <w:szCs w:val="18"/>
                <w:color w:val="auto"/>
              </w:rPr>
              <w:t>[***]</w:t>
            </w:r>
          </w:p>
        </w:tc>
        <w:tc>
          <w:tcPr>
            <w:tcW w:w="520" w:type="dxa"/>
            <w:vAlign w:val="bottom"/>
          </w:tcPr>
          <w:p>
            <w:pPr>
              <w:spacing w:after="0"/>
              <w:rPr>
                <w:sz w:val="20"/>
                <w:szCs w:val="20"/>
                <w:color w:val="auto"/>
              </w:rPr>
            </w:pPr>
          </w:p>
        </w:tc>
        <w:tc>
          <w:tcPr>
            <w:tcW w:w="4640" w:type="dxa"/>
            <w:vAlign w:val="bottom"/>
            <w:tcBorders>
              <w:right w:val="single" w:sz="8" w:color="auto"/>
            </w:tcBorders>
          </w:tcPr>
          <w:p>
            <w:pPr>
              <w:spacing w:after="0"/>
              <w:rPr>
                <w:sz w:val="20"/>
                <w:szCs w:val="20"/>
                <w:color w:val="auto"/>
              </w:rPr>
            </w:pPr>
          </w:p>
        </w:tc>
      </w:tr>
      <w:tr>
        <w:trPr>
          <w:trHeight w:val="222"/>
        </w:trPr>
        <w:tc>
          <w:tcPr>
            <w:tcW w:w="60" w:type="dxa"/>
            <w:vAlign w:val="bottom"/>
            <w:tcBorders>
              <w:left w:val="single" w:sz="8" w:color="auto"/>
              <w:bottom w:val="single" w:sz="8" w:color="auto"/>
            </w:tcBorders>
          </w:tcPr>
          <w:p>
            <w:pPr>
              <w:spacing w:after="0"/>
              <w:rPr>
                <w:sz w:val="19"/>
                <w:szCs w:val="19"/>
                <w:color w:val="auto"/>
              </w:rPr>
            </w:pPr>
          </w:p>
        </w:tc>
        <w:tc>
          <w:tcPr>
            <w:tcW w:w="1500" w:type="dxa"/>
            <w:vAlign w:val="bottom"/>
            <w:tcBorders>
              <w:bottom w:val="single" w:sz="8" w:color="auto"/>
            </w:tcBorders>
          </w:tcPr>
          <w:p>
            <w:pPr>
              <w:spacing w:after="0"/>
              <w:rPr>
                <w:sz w:val="19"/>
                <w:szCs w:val="19"/>
                <w:color w:val="auto"/>
              </w:rPr>
            </w:pPr>
          </w:p>
        </w:tc>
        <w:tc>
          <w:tcPr>
            <w:tcW w:w="2740" w:type="dxa"/>
            <w:vAlign w:val="bottom"/>
            <w:tcBorders>
              <w:bottom w:val="single" w:sz="8" w:color="auto"/>
            </w:tcBorders>
          </w:tcPr>
          <w:p>
            <w:pPr>
              <w:spacing w:after="0"/>
              <w:rPr>
                <w:sz w:val="19"/>
                <w:szCs w:val="19"/>
                <w:color w:val="auto"/>
              </w:rPr>
            </w:pPr>
          </w:p>
        </w:tc>
        <w:tc>
          <w:tcPr>
            <w:tcW w:w="1440" w:type="dxa"/>
            <w:vAlign w:val="bottom"/>
            <w:tcBorders>
              <w:bottom w:val="single" w:sz="8" w:color="auto"/>
              <w:right w:val="single" w:sz="8" w:color="auto"/>
            </w:tcBorders>
          </w:tcPr>
          <w:p>
            <w:pPr>
              <w:spacing w:after="0"/>
              <w:rPr>
                <w:sz w:val="19"/>
                <w:szCs w:val="19"/>
                <w:color w:val="auto"/>
              </w:rPr>
            </w:pPr>
          </w:p>
        </w:tc>
        <w:tc>
          <w:tcPr>
            <w:tcW w:w="520" w:type="dxa"/>
            <w:vAlign w:val="bottom"/>
            <w:tcBorders>
              <w:bottom w:val="single" w:sz="8" w:color="auto"/>
            </w:tcBorders>
            <w:gridSpan w:val="2"/>
          </w:tcPr>
          <w:p>
            <w:pPr>
              <w:spacing w:after="0"/>
              <w:rPr>
                <w:sz w:val="19"/>
                <w:szCs w:val="19"/>
                <w:color w:val="auto"/>
              </w:rPr>
            </w:pPr>
          </w:p>
        </w:tc>
        <w:tc>
          <w:tcPr>
            <w:tcW w:w="520" w:type="dxa"/>
            <w:vAlign w:val="bottom"/>
            <w:tcBorders>
              <w:bottom w:val="single" w:sz="8" w:color="auto"/>
            </w:tcBorders>
          </w:tcPr>
          <w:p>
            <w:pPr>
              <w:spacing w:after="0"/>
              <w:rPr>
                <w:sz w:val="19"/>
                <w:szCs w:val="19"/>
                <w:color w:val="auto"/>
              </w:rPr>
            </w:pPr>
          </w:p>
        </w:tc>
        <w:tc>
          <w:tcPr>
            <w:tcW w:w="4640" w:type="dxa"/>
            <w:vAlign w:val="bottom"/>
            <w:tcBorders>
              <w:bottom w:val="single" w:sz="8" w:color="auto"/>
              <w:right w:val="single" w:sz="8" w:color="auto"/>
            </w:tcBorders>
          </w:tcPr>
          <w:p>
            <w:pPr>
              <w:spacing w:after="0"/>
              <w:rPr>
                <w:sz w:val="19"/>
                <w:szCs w:val="19"/>
                <w:color w:val="auto"/>
              </w:rPr>
            </w:pPr>
          </w:p>
        </w:tc>
      </w:tr>
      <w:tr>
        <w:trPr>
          <w:trHeight w:val="230"/>
        </w:trPr>
        <w:tc>
          <w:tcPr>
            <w:tcW w:w="60" w:type="dxa"/>
            <w:vAlign w:val="bottom"/>
            <w:tcBorders>
              <w:left w:val="single" w:sz="8" w:color="auto"/>
            </w:tcBorders>
          </w:tcPr>
          <w:p>
            <w:pPr>
              <w:spacing w:after="0"/>
              <w:rPr>
                <w:sz w:val="20"/>
                <w:szCs w:val="20"/>
                <w:color w:val="auto"/>
              </w:rPr>
            </w:pPr>
          </w:p>
        </w:tc>
        <w:tc>
          <w:tcPr>
            <w:tcW w:w="4240" w:type="dxa"/>
            <w:vAlign w:val="bottom"/>
            <w:gridSpan w:val="2"/>
          </w:tcPr>
          <w:p>
            <w:pPr>
              <w:spacing w:after="0"/>
              <w:rPr>
                <w:sz w:val="20"/>
                <w:szCs w:val="20"/>
                <w:color w:val="auto"/>
              </w:rPr>
            </w:pPr>
            <w:r>
              <w:rPr>
                <w:rFonts w:ascii="Arial" w:cs="Arial" w:eastAsia="Arial" w:hAnsi="Arial"/>
                <w:sz w:val="18"/>
                <w:szCs w:val="18"/>
                <w:color w:val="auto"/>
              </w:rPr>
              <w:t>Email:</w:t>
            </w:r>
          </w:p>
        </w:tc>
        <w:tc>
          <w:tcPr>
            <w:tcW w:w="1440" w:type="dxa"/>
            <w:vAlign w:val="bottom"/>
            <w:tcBorders>
              <w:right w:val="single" w:sz="8" w:color="auto"/>
            </w:tcBorders>
          </w:tcPr>
          <w:p>
            <w:pPr>
              <w:spacing w:after="0"/>
              <w:rPr>
                <w:sz w:val="20"/>
                <w:szCs w:val="20"/>
                <w:color w:val="auto"/>
              </w:rPr>
            </w:pPr>
          </w:p>
        </w:tc>
        <w:tc>
          <w:tcPr>
            <w:tcW w:w="520" w:type="dxa"/>
            <w:vAlign w:val="bottom"/>
            <w:gridSpan w:val="2"/>
          </w:tcPr>
          <w:p>
            <w:pPr>
              <w:jc w:val="right"/>
              <w:ind w:right="10"/>
              <w:spacing w:after="0"/>
              <w:rPr>
                <w:sz w:val="20"/>
                <w:szCs w:val="20"/>
                <w:color w:val="auto"/>
              </w:rPr>
            </w:pPr>
            <w:r>
              <w:rPr>
                <w:rFonts w:ascii="Arial" w:cs="Arial" w:eastAsia="Arial" w:hAnsi="Arial"/>
                <w:sz w:val="18"/>
                <w:szCs w:val="18"/>
                <w:color w:val="auto"/>
              </w:rPr>
              <w:t>[***]</w:t>
            </w:r>
          </w:p>
        </w:tc>
        <w:tc>
          <w:tcPr>
            <w:tcW w:w="520" w:type="dxa"/>
            <w:vAlign w:val="bottom"/>
          </w:tcPr>
          <w:p>
            <w:pPr>
              <w:spacing w:after="0"/>
              <w:rPr>
                <w:sz w:val="20"/>
                <w:szCs w:val="20"/>
                <w:color w:val="auto"/>
              </w:rPr>
            </w:pPr>
          </w:p>
        </w:tc>
        <w:tc>
          <w:tcPr>
            <w:tcW w:w="4640" w:type="dxa"/>
            <w:vAlign w:val="bottom"/>
            <w:tcBorders>
              <w:right w:val="single" w:sz="8" w:color="auto"/>
            </w:tcBorders>
          </w:tcPr>
          <w:p>
            <w:pPr>
              <w:spacing w:after="0"/>
              <w:rPr>
                <w:sz w:val="20"/>
                <w:szCs w:val="20"/>
                <w:color w:val="auto"/>
              </w:rPr>
            </w:pPr>
          </w:p>
        </w:tc>
      </w:tr>
      <w:tr>
        <w:trPr>
          <w:trHeight w:val="222"/>
        </w:trPr>
        <w:tc>
          <w:tcPr>
            <w:tcW w:w="60" w:type="dxa"/>
            <w:vAlign w:val="bottom"/>
            <w:tcBorders>
              <w:left w:val="single" w:sz="8" w:color="auto"/>
              <w:bottom w:val="single" w:sz="8" w:color="auto"/>
            </w:tcBorders>
          </w:tcPr>
          <w:p>
            <w:pPr>
              <w:spacing w:after="0"/>
              <w:rPr>
                <w:sz w:val="19"/>
                <w:szCs w:val="19"/>
                <w:color w:val="auto"/>
              </w:rPr>
            </w:pPr>
          </w:p>
        </w:tc>
        <w:tc>
          <w:tcPr>
            <w:tcW w:w="1500" w:type="dxa"/>
            <w:vAlign w:val="bottom"/>
            <w:tcBorders>
              <w:bottom w:val="single" w:sz="8" w:color="auto"/>
            </w:tcBorders>
          </w:tcPr>
          <w:p>
            <w:pPr>
              <w:spacing w:after="0"/>
              <w:rPr>
                <w:sz w:val="19"/>
                <w:szCs w:val="19"/>
                <w:color w:val="auto"/>
              </w:rPr>
            </w:pPr>
          </w:p>
        </w:tc>
        <w:tc>
          <w:tcPr>
            <w:tcW w:w="2740" w:type="dxa"/>
            <w:vAlign w:val="bottom"/>
            <w:tcBorders>
              <w:bottom w:val="single" w:sz="8" w:color="auto"/>
            </w:tcBorders>
          </w:tcPr>
          <w:p>
            <w:pPr>
              <w:spacing w:after="0"/>
              <w:rPr>
                <w:sz w:val="19"/>
                <w:szCs w:val="19"/>
                <w:color w:val="auto"/>
              </w:rPr>
            </w:pPr>
          </w:p>
        </w:tc>
        <w:tc>
          <w:tcPr>
            <w:tcW w:w="1440" w:type="dxa"/>
            <w:vAlign w:val="bottom"/>
            <w:tcBorders>
              <w:bottom w:val="single" w:sz="8" w:color="auto"/>
              <w:right w:val="single" w:sz="8" w:color="auto"/>
            </w:tcBorders>
          </w:tcPr>
          <w:p>
            <w:pPr>
              <w:spacing w:after="0"/>
              <w:rPr>
                <w:sz w:val="19"/>
                <w:szCs w:val="19"/>
                <w:color w:val="auto"/>
              </w:rPr>
            </w:pPr>
          </w:p>
        </w:tc>
        <w:tc>
          <w:tcPr>
            <w:tcW w:w="520" w:type="dxa"/>
            <w:vAlign w:val="bottom"/>
            <w:tcBorders>
              <w:bottom w:val="single" w:sz="8" w:color="auto"/>
            </w:tcBorders>
            <w:gridSpan w:val="2"/>
          </w:tcPr>
          <w:p>
            <w:pPr>
              <w:spacing w:after="0"/>
              <w:rPr>
                <w:sz w:val="19"/>
                <w:szCs w:val="19"/>
                <w:color w:val="auto"/>
              </w:rPr>
            </w:pPr>
          </w:p>
        </w:tc>
        <w:tc>
          <w:tcPr>
            <w:tcW w:w="520" w:type="dxa"/>
            <w:vAlign w:val="bottom"/>
            <w:tcBorders>
              <w:bottom w:val="single" w:sz="8" w:color="auto"/>
            </w:tcBorders>
          </w:tcPr>
          <w:p>
            <w:pPr>
              <w:spacing w:after="0"/>
              <w:rPr>
                <w:sz w:val="19"/>
                <w:szCs w:val="19"/>
                <w:color w:val="auto"/>
              </w:rPr>
            </w:pPr>
          </w:p>
        </w:tc>
        <w:tc>
          <w:tcPr>
            <w:tcW w:w="4640" w:type="dxa"/>
            <w:vAlign w:val="bottom"/>
            <w:tcBorders>
              <w:bottom w:val="single" w:sz="8" w:color="auto"/>
              <w:right w:val="single" w:sz="8" w:color="auto"/>
            </w:tcBorders>
          </w:tcPr>
          <w:p>
            <w:pPr>
              <w:spacing w:after="0"/>
              <w:rPr>
                <w:sz w:val="19"/>
                <w:szCs w:val="19"/>
                <w:color w:val="auto"/>
              </w:rPr>
            </w:pPr>
          </w:p>
        </w:tc>
      </w:tr>
      <w:tr>
        <w:trPr>
          <w:trHeight w:val="230"/>
        </w:trPr>
        <w:tc>
          <w:tcPr>
            <w:tcW w:w="60" w:type="dxa"/>
            <w:vAlign w:val="bottom"/>
            <w:tcBorders>
              <w:left w:val="single" w:sz="8" w:color="auto"/>
            </w:tcBorders>
          </w:tcPr>
          <w:p>
            <w:pPr>
              <w:spacing w:after="0"/>
              <w:rPr>
                <w:sz w:val="20"/>
                <w:szCs w:val="20"/>
                <w:color w:val="auto"/>
              </w:rPr>
            </w:pPr>
          </w:p>
        </w:tc>
        <w:tc>
          <w:tcPr>
            <w:tcW w:w="4240" w:type="dxa"/>
            <w:vAlign w:val="bottom"/>
            <w:gridSpan w:val="2"/>
          </w:tcPr>
          <w:p>
            <w:pPr>
              <w:spacing w:after="0"/>
              <w:rPr>
                <w:sz w:val="20"/>
                <w:szCs w:val="20"/>
                <w:color w:val="auto"/>
              </w:rPr>
            </w:pPr>
            <w:r>
              <w:rPr>
                <w:rFonts w:ascii="Arial" w:cs="Arial" w:eastAsia="Arial" w:hAnsi="Arial"/>
                <w:sz w:val="18"/>
                <w:szCs w:val="18"/>
                <w:color w:val="auto"/>
              </w:rPr>
              <w:t>Tax ID # or Social Security #:</w:t>
            </w:r>
          </w:p>
        </w:tc>
        <w:tc>
          <w:tcPr>
            <w:tcW w:w="1440" w:type="dxa"/>
            <w:vAlign w:val="bottom"/>
            <w:tcBorders>
              <w:right w:val="single" w:sz="8" w:color="auto"/>
            </w:tcBorders>
          </w:tcPr>
          <w:p>
            <w:pPr>
              <w:spacing w:after="0"/>
              <w:rPr>
                <w:sz w:val="20"/>
                <w:szCs w:val="20"/>
                <w:color w:val="auto"/>
              </w:rPr>
            </w:pPr>
          </w:p>
        </w:tc>
        <w:tc>
          <w:tcPr>
            <w:tcW w:w="520" w:type="dxa"/>
            <w:vAlign w:val="bottom"/>
            <w:gridSpan w:val="2"/>
          </w:tcPr>
          <w:p>
            <w:pPr>
              <w:jc w:val="right"/>
              <w:ind w:right="10"/>
              <w:spacing w:after="0"/>
              <w:rPr>
                <w:sz w:val="20"/>
                <w:szCs w:val="20"/>
                <w:color w:val="auto"/>
              </w:rPr>
            </w:pPr>
            <w:r>
              <w:rPr>
                <w:rFonts w:ascii="Arial" w:cs="Arial" w:eastAsia="Arial" w:hAnsi="Arial"/>
                <w:sz w:val="18"/>
                <w:szCs w:val="18"/>
                <w:color w:val="auto"/>
              </w:rPr>
              <w:t>[***]</w:t>
            </w:r>
          </w:p>
        </w:tc>
        <w:tc>
          <w:tcPr>
            <w:tcW w:w="520" w:type="dxa"/>
            <w:vAlign w:val="bottom"/>
          </w:tcPr>
          <w:p>
            <w:pPr>
              <w:spacing w:after="0"/>
              <w:rPr>
                <w:sz w:val="20"/>
                <w:szCs w:val="20"/>
                <w:color w:val="auto"/>
              </w:rPr>
            </w:pPr>
          </w:p>
        </w:tc>
        <w:tc>
          <w:tcPr>
            <w:tcW w:w="4640" w:type="dxa"/>
            <w:vAlign w:val="bottom"/>
            <w:tcBorders>
              <w:right w:val="single" w:sz="8" w:color="auto"/>
            </w:tcBorders>
          </w:tcPr>
          <w:p>
            <w:pPr>
              <w:spacing w:after="0"/>
              <w:rPr>
                <w:sz w:val="20"/>
                <w:szCs w:val="20"/>
                <w:color w:val="auto"/>
              </w:rPr>
            </w:pPr>
          </w:p>
        </w:tc>
      </w:tr>
      <w:tr>
        <w:trPr>
          <w:trHeight w:val="222"/>
        </w:trPr>
        <w:tc>
          <w:tcPr>
            <w:tcW w:w="60" w:type="dxa"/>
            <w:vAlign w:val="bottom"/>
            <w:tcBorders>
              <w:left w:val="single" w:sz="8" w:color="auto"/>
              <w:bottom w:val="single" w:sz="8" w:color="auto"/>
            </w:tcBorders>
          </w:tcPr>
          <w:p>
            <w:pPr>
              <w:spacing w:after="0"/>
              <w:rPr>
                <w:sz w:val="19"/>
                <w:szCs w:val="19"/>
                <w:color w:val="auto"/>
              </w:rPr>
            </w:pPr>
          </w:p>
        </w:tc>
        <w:tc>
          <w:tcPr>
            <w:tcW w:w="1500" w:type="dxa"/>
            <w:vAlign w:val="bottom"/>
            <w:tcBorders>
              <w:bottom w:val="single" w:sz="8" w:color="auto"/>
            </w:tcBorders>
          </w:tcPr>
          <w:p>
            <w:pPr>
              <w:spacing w:after="0"/>
              <w:rPr>
                <w:sz w:val="19"/>
                <w:szCs w:val="19"/>
                <w:color w:val="auto"/>
              </w:rPr>
            </w:pPr>
          </w:p>
        </w:tc>
        <w:tc>
          <w:tcPr>
            <w:tcW w:w="2740" w:type="dxa"/>
            <w:vAlign w:val="bottom"/>
            <w:tcBorders>
              <w:bottom w:val="single" w:sz="8" w:color="auto"/>
            </w:tcBorders>
          </w:tcPr>
          <w:p>
            <w:pPr>
              <w:spacing w:after="0"/>
              <w:rPr>
                <w:sz w:val="19"/>
                <w:szCs w:val="19"/>
                <w:color w:val="auto"/>
              </w:rPr>
            </w:pPr>
          </w:p>
        </w:tc>
        <w:tc>
          <w:tcPr>
            <w:tcW w:w="1440" w:type="dxa"/>
            <w:vAlign w:val="bottom"/>
            <w:tcBorders>
              <w:bottom w:val="single" w:sz="8" w:color="auto"/>
              <w:right w:val="single" w:sz="8" w:color="auto"/>
            </w:tcBorders>
          </w:tcPr>
          <w:p>
            <w:pPr>
              <w:spacing w:after="0"/>
              <w:rPr>
                <w:sz w:val="19"/>
                <w:szCs w:val="19"/>
                <w:color w:val="auto"/>
              </w:rPr>
            </w:pPr>
          </w:p>
        </w:tc>
        <w:tc>
          <w:tcPr>
            <w:tcW w:w="5680" w:type="dxa"/>
            <w:vAlign w:val="bottom"/>
            <w:tcBorders>
              <w:bottom w:val="single" w:sz="8" w:color="auto"/>
              <w:right w:val="single" w:sz="8" w:color="auto"/>
            </w:tcBorders>
            <w:gridSpan w:val="4"/>
          </w:tcPr>
          <w:p>
            <w:pPr>
              <w:spacing w:after="0"/>
              <w:rPr>
                <w:sz w:val="19"/>
                <w:szCs w:val="19"/>
                <w:color w:val="auto"/>
              </w:rPr>
            </w:pPr>
          </w:p>
        </w:tc>
      </w:tr>
      <w:tr>
        <w:trPr>
          <w:trHeight w:val="230"/>
        </w:trPr>
        <w:tc>
          <w:tcPr>
            <w:tcW w:w="60" w:type="dxa"/>
            <w:vAlign w:val="bottom"/>
            <w:tcBorders>
              <w:left w:val="single" w:sz="8" w:color="auto"/>
            </w:tcBorders>
          </w:tcPr>
          <w:p>
            <w:pPr>
              <w:spacing w:after="0"/>
              <w:rPr>
                <w:sz w:val="20"/>
                <w:szCs w:val="20"/>
                <w:color w:val="auto"/>
              </w:rPr>
            </w:pPr>
          </w:p>
        </w:tc>
        <w:tc>
          <w:tcPr>
            <w:tcW w:w="4240" w:type="dxa"/>
            <w:vAlign w:val="bottom"/>
            <w:gridSpan w:val="2"/>
          </w:tcPr>
          <w:p>
            <w:pPr>
              <w:spacing w:after="0"/>
              <w:rPr>
                <w:sz w:val="20"/>
                <w:szCs w:val="20"/>
                <w:color w:val="auto"/>
              </w:rPr>
            </w:pPr>
            <w:r>
              <w:rPr>
                <w:rFonts w:ascii="Arial" w:cs="Arial" w:eastAsia="Arial" w:hAnsi="Arial"/>
                <w:sz w:val="18"/>
                <w:szCs w:val="18"/>
                <w:color w:val="auto"/>
              </w:rPr>
              <w:t>Name in which Shares should be issued:</w:t>
            </w:r>
          </w:p>
        </w:tc>
        <w:tc>
          <w:tcPr>
            <w:tcW w:w="1440" w:type="dxa"/>
            <w:vAlign w:val="bottom"/>
            <w:tcBorders>
              <w:right w:val="single" w:sz="8" w:color="auto"/>
            </w:tcBorders>
          </w:tcPr>
          <w:p>
            <w:pPr>
              <w:spacing w:after="0"/>
              <w:rPr>
                <w:sz w:val="20"/>
                <w:szCs w:val="20"/>
                <w:color w:val="auto"/>
              </w:rPr>
            </w:pPr>
          </w:p>
        </w:tc>
        <w:tc>
          <w:tcPr>
            <w:tcW w:w="5680" w:type="dxa"/>
            <w:vAlign w:val="bottom"/>
            <w:tcBorders>
              <w:right w:val="single" w:sz="8" w:color="auto"/>
            </w:tcBorders>
            <w:gridSpan w:val="4"/>
          </w:tcPr>
          <w:p>
            <w:pPr>
              <w:ind w:left="40"/>
              <w:spacing w:after="0"/>
              <w:rPr>
                <w:sz w:val="20"/>
                <w:szCs w:val="20"/>
                <w:color w:val="auto"/>
              </w:rPr>
            </w:pPr>
            <w:r>
              <w:rPr>
                <w:rFonts w:ascii="Arial" w:cs="Arial" w:eastAsia="Arial" w:hAnsi="Arial"/>
                <w:sz w:val="18"/>
                <w:szCs w:val="18"/>
                <w:color w:val="auto"/>
              </w:rPr>
              <w:t>The Mangrove Partners Master Fund, Ltd.</w:t>
            </w:r>
          </w:p>
        </w:tc>
      </w:tr>
      <w:tr>
        <w:trPr>
          <w:trHeight w:val="222"/>
        </w:trPr>
        <w:tc>
          <w:tcPr>
            <w:tcW w:w="60" w:type="dxa"/>
            <w:vAlign w:val="bottom"/>
            <w:tcBorders>
              <w:left w:val="single" w:sz="8" w:color="auto"/>
              <w:bottom w:val="single" w:sz="8" w:color="auto"/>
            </w:tcBorders>
          </w:tcPr>
          <w:p>
            <w:pPr>
              <w:spacing w:after="0"/>
              <w:rPr>
                <w:sz w:val="19"/>
                <w:szCs w:val="19"/>
                <w:color w:val="auto"/>
              </w:rPr>
            </w:pPr>
          </w:p>
        </w:tc>
        <w:tc>
          <w:tcPr>
            <w:tcW w:w="1500" w:type="dxa"/>
            <w:vAlign w:val="bottom"/>
            <w:tcBorders>
              <w:bottom w:val="single" w:sz="8" w:color="auto"/>
            </w:tcBorders>
          </w:tcPr>
          <w:p>
            <w:pPr>
              <w:spacing w:after="0"/>
              <w:rPr>
                <w:sz w:val="19"/>
                <w:szCs w:val="19"/>
                <w:color w:val="auto"/>
              </w:rPr>
            </w:pPr>
          </w:p>
        </w:tc>
        <w:tc>
          <w:tcPr>
            <w:tcW w:w="2740" w:type="dxa"/>
            <w:vAlign w:val="bottom"/>
            <w:tcBorders>
              <w:bottom w:val="single" w:sz="8" w:color="auto"/>
            </w:tcBorders>
          </w:tcPr>
          <w:p>
            <w:pPr>
              <w:spacing w:after="0"/>
              <w:rPr>
                <w:sz w:val="19"/>
                <w:szCs w:val="19"/>
                <w:color w:val="auto"/>
              </w:rPr>
            </w:pPr>
          </w:p>
        </w:tc>
        <w:tc>
          <w:tcPr>
            <w:tcW w:w="1440" w:type="dxa"/>
            <w:vAlign w:val="bottom"/>
            <w:tcBorders>
              <w:bottom w:val="single" w:sz="8" w:color="auto"/>
              <w:right w:val="single" w:sz="8" w:color="auto"/>
            </w:tcBorders>
          </w:tcPr>
          <w:p>
            <w:pPr>
              <w:spacing w:after="0"/>
              <w:rPr>
                <w:sz w:val="19"/>
                <w:szCs w:val="19"/>
                <w:color w:val="auto"/>
              </w:rPr>
            </w:pPr>
          </w:p>
        </w:tc>
        <w:tc>
          <w:tcPr>
            <w:tcW w:w="520" w:type="dxa"/>
            <w:vAlign w:val="bottom"/>
            <w:tcBorders>
              <w:bottom w:val="single" w:sz="8" w:color="auto"/>
            </w:tcBorders>
            <w:gridSpan w:val="2"/>
          </w:tcPr>
          <w:p>
            <w:pPr>
              <w:spacing w:after="0"/>
              <w:rPr>
                <w:sz w:val="19"/>
                <w:szCs w:val="19"/>
                <w:color w:val="auto"/>
              </w:rPr>
            </w:pPr>
          </w:p>
        </w:tc>
        <w:tc>
          <w:tcPr>
            <w:tcW w:w="520" w:type="dxa"/>
            <w:vAlign w:val="bottom"/>
            <w:tcBorders>
              <w:bottom w:val="single" w:sz="8" w:color="auto"/>
            </w:tcBorders>
          </w:tcPr>
          <w:p>
            <w:pPr>
              <w:spacing w:after="0"/>
              <w:rPr>
                <w:sz w:val="19"/>
                <w:szCs w:val="19"/>
                <w:color w:val="auto"/>
              </w:rPr>
            </w:pPr>
          </w:p>
        </w:tc>
        <w:tc>
          <w:tcPr>
            <w:tcW w:w="4640" w:type="dxa"/>
            <w:vAlign w:val="bottom"/>
            <w:tcBorders>
              <w:bottom w:val="single" w:sz="8" w:color="auto"/>
              <w:right w:val="single" w:sz="8" w:color="auto"/>
            </w:tcBorders>
          </w:tcPr>
          <w:p>
            <w:pPr>
              <w:spacing w:after="0"/>
              <w:rPr>
                <w:sz w:val="19"/>
                <w:szCs w:val="19"/>
                <w:color w:val="auto"/>
              </w:rPr>
            </w:pPr>
          </w:p>
        </w:tc>
      </w:tr>
      <w:tr>
        <w:trPr>
          <w:trHeight w:val="198"/>
        </w:trPr>
        <w:tc>
          <w:tcPr>
            <w:tcW w:w="60" w:type="dxa"/>
            <w:vAlign w:val="bottom"/>
            <w:tcBorders>
              <w:left w:val="single" w:sz="8" w:color="auto"/>
            </w:tcBorders>
          </w:tcPr>
          <w:p>
            <w:pPr>
              <w:spacing w:after="0"/>
              <w:rPr>
                <w:sz w:val="17"/>
                <w:szCs w:val="17"/>
                <w:color w:val="auto"/>
              </w:rPr>
            </w:pPr>
          </w:p>
        </w:tc>
        <w:tc>
          <w:tcPr>
            <w:tcW w:w="4240" w:type="dxa"/>
            <w:vAlign w:val="bottom"/>
            <w:gridSpan w:val="2"/>
          </w:tcPr>
          <w:p>
            <w:pPr>
              <w:spacing w:after="0" w:line="199" w:lineRule="exact"/>
              <w:rPr>
                <w:sz w:val="20"/>
                <w:szCs w:val="20"/>
                <w:color w:val="auto"/>
              </w:rPr>
            </w:pPr>
            <w:r>
              <w:rPr>
                <w:rFonts w:ascii="Arial" w:cs="Arial" w:eastAsia="Arial" w:hAnsi="Arial"/>
                <w:sz w:val="18"/>
                <w:szCs w:val="18"/>
                <w:color w:val="auto"/>
              </w:rPr>
              <w:t>Maximum Percentage</w:t>
            </w:r>
          </w:p>
        </w:tc>
        <w:tc>
          <w:tcPr>
            <w:tcW w:w="1440" w:type="dxa"/>
            <w:vAlign w:val="bottom"/>
            <w:tcBorders>
              <w:right w:val="single" w:sz="8" w:color="auto"/>
            </w:tcBorders>
          </w:tcPr>
          <w:p>
            <w:pPr>
              <w:spacing w:after="0"/>
              <w:rPr>
                <w:sz w:val="17"/>
                <w:szCs w:val="17"/>
                <w:color w:val="auto"/>
              </w:rPr>
            </w:pPr>
          </w:p>
        </w:tc>
        <w:tc>
          <w:tcPr>
            <w:tcW w:w="520" w:type="dxa"/>
            <w:vAlign w:val="bottom"/>
            <w:gridSpan w:val="2"/>
          </w:tcPr>
          <w:p>
            <w:pPr>
              <w:jc w:val="right"/>
              <w:ind w:right="10"/>
              <w:spacing w:after="0" w:line="199" w:lineRule="exact"/>
              <w:rPr>
                <w:sz w:val="20"/>
                <w:szCs w:val="20"/>
                <w:color w:val="auto"/>
              </w:rPr>
            </w:pPr>
            <w:r>
              <w:rPr>
                <w:rFonts w:ascii="Arial" w:cs="Arial" w:eastAsia="Arial" w:hAnsi="Arial"/>
                <w:sz w:val="18"/>
                <w:szCs w:val="18"/>
                <w:color w:val="auto"/>
              </w:rPr>
              <w:t>[</w:t>
            </w:r>
          </w:p>
        </w:tc>
        <w:tc>
          <w:tcPr>
            <w:tcW w:w="520" w:type="dxa"/>
            <w:vAlign w:val="bottom"/>
          </w:tcPr>
          <w:p>
            <w:pPr>
              <w:jc w:val="right"/>
              <w:ind w:right="290"/>
              <w:spacing w:after="0" w:line="199" w:lineRule="exact"/>
              <w:rPr>
                <w:sz w:val="20"/>
                <w:szCs w:val="20"/>
                <w:color w:val="auto"/>
              </w:rPr>
            </w:pPr>
            <w:r>
              <w:rPr>
                <w:rFonts w:ascii="Arial" w:cs="Arial" w:eastAsia="Arial" w:hAnsi="Arial"/>
                <w:sz w:val="18"/>
                <w:szCs w:val="18"/>
                <w:color w:val="auto"/>
              </w:rPr>
              <w:t>]</w:t>
            </w:r>
          </w:p>
        </w:tc>
        <w:tc>
          <w:tcPr>
            <w:tcW w:w="4640" w:type="dxa"/>
            <w:vAlign w:val="bottom"/>
            <w:tcBorders>
              <w:right w:val="single" w:sz="8" w:color="auto"/>
            </w:tcBorders>
          </w:tcPr>
          <w:p>
            <w:pPr>
              <w:ind w:left="260"/>
              <w:spacing w:after="0" w:line="199" w:lineRule="exact"/>
              <w:rPr>
                <w:sz w:val="20"/>
                <w:szCs w:val="20"/>
                <w:color w:val="auto"/>
              </w:rPr>
            </w:pPr>
            <w:r>
              <w:rPr>
                <w:rFonts w:ascii="Arial" w:cs="Arial" w:eastAsia="Arial" w:hAnsi="Arial"/>
                <w:sz w:val="18"/>
                <w:szCs w:val="18"/>
                <w:color w:val="auto"/>
              </w:rPr>
              <w:t>4.999%</w:t>
            </w:r>
          </w:p>
        </w:tc>
      </w:tr>
      <w:tr>
        <w:trPr>
          <w:trHeight w:val="216"/>
        </w:trPr>
        <w:tc>
          <w:tcPr>
            <w:tcW w:w="60" w:type="dxa"/>
            <w:vAlign w:val="bottom"/>
            <w:tcBorders>
              <w:left w:val="single" w:sz="8" w:color="auto"/>
            </w:tcBorders>
          </w:tcPr>
          <w:p>
            <w:pPr>
              <w:spacing w:after="0"/>
              <w:rPr>
                <w:sz w:val="18"/>
                <w:szCs w:val="18"/>
                <w:color w:val="auto"/>
              </w:rPr>
            </w:pPr>
          </w:p>
        </w:tc>
        <w:tc>
          <w:tcPr>
            <w:tcW w:w="1500" w:type="dxa"/>
            <w:vAlign w:val="bottom"/>
          </w:tcPr>
          <w:p>
            <w:pPr>
              <w:spacing w:after="0"/>
              <w:rPr>
                <w:sz w:val="18"/>
                <w:szCs w:val="18"/>
                <w:color w:val="auto"/>
              </w:rPr>
            </w:pPr>
          </w:p>
        </w:tc>
        <w:tc>
          <w:tcPr>
            <w:tcW w:w="2740" w:type="dxa"/>
            <w:vAlign w:val="bottom"/>
          </w:tcPr>
          <w:p>
            <w:pPr>
              <w:spacing w:after="0"/>
              <w:rPr>
                <w:sz w:val="18"/>
                <w:szCs w:val="18"/>
                <w:color w:val="auto"/>
              </w:rPr>
            </w:pPr>
          </w:p>
        </w:tc>
        <w:tc>
          <w:tcPr>
            <w:tcW w:w="1440" w:type="dxa"/>
            <w:vAlign w:val="bottom"/>
            <w:tcBorders>
              <w:right w:val="single" w:sz="8" w:color="auto"/>
            </w:tcBorders>
          </w:tcPr>
          <w:p>
            <w:pPr>
              <w:spacing w:after="0"/>
              <w:rPr>
                <w:sz w:val="18"/>
                <w:szCs w:val="18"/>
                <w:color w:val="auto"/>
              </w:rPr>
            </w:pPr>
          </w:p>
        </w:tc>
        <w:tc>
          <w:tcPr>
            <w:tcW w:w="320" w:type="dxa"/>
            <w:vAlign w:val="bottom"/>
          </w:tcPr>
          <w:p>
            <w:pPr>
              <w:spacing w:after="0"/>
              <w:rPr>
                <w:sz w:val="18"/>
                <w:szCs w:val="18"/>
                <w:color w:val="auto"/>
              </w:rPr>
            </w:pPr>
          </w:p>
        </w:tc>
        <w:tc>
          <w:tcPr>
            <w:tcW w:w="720" w:type="dxa"/>
            <w:vAlign w:val="bottom"/>
            <w:gridSpan w:val="2"/>
          </w:tcPr>
          <w:p>
            <w:pPr>
              <w:ind w:left="40"/>
              <w:spacing w:after="0"/>
              <w:rPr>
                <w:sz w:val="20"/>
                <w:szCs w:val="20"/>
                <w:color w:val="auto"/>
              </w:rPr>
            </w:pPr>
            <w:r>
              <w:rPr>
                <w:rFonts w:ascii="Arial" w:cs="Arial" w:eastAsia="Arial" w:hAnsi="Arial"/>
                <w:sz w:val="18"/>
                <w:szCs w:val="18"/>
                <w:color w:val="auto"/>
              </w:rPr>
              <w:t>[ X ]</w:t>
            </w:r>
          </w:p>
        </w:tc>
        <w:tc>
          <w:tcPr>
            <w:tcW w:w="4640" w:type="dxa"/>
            <w:vAlign w:val="bottom"/>
            <w:tcBorders>
              <w:right w:val="single" w:sz="8" w:color="auto"/>
            </w:tcBorders>
          </w:tcPr>
          <w:p>
            <w:pPr>
              <w:ind w:left="240"/>
              <w:spacing w:after="0"/>
              <w:rPr>
                <w:sz w:val="20"/>
                <w:szCs w:val="20"/>
                <w:color w:val="auto"/>
              </w:rPr>
            </w:pPr>
            <w:r>
              <w:rPr>
                <w:rFonts w:ascii="Arial" w:cs="Arial" w:eastAsia="Arial" w:hAnsi="Arial"/>
                <w:sz w:val="18"/>
                <w:szCs w:val="18"/>
                <w:color w:val="auto"/>
              </w:rPr>
              <w:t>9.999%</w:t>
            </w:r>
          </w:p>
        </w:tc>
      </w:tr>
      <w:tr>
        <w:trPr>
          <w:trHeight w:val="241"/>
        </w:trPr>
        <w:tc>
          <w:tcPr>
            <w:tcW w:w="60" w:type="dxa"/>
            <w:vAlign w:val="bottom"/>
            <w:tcBorders>
              <w:left w:val="single" w:sz="8" w:color="auto"/>
              <w:bottom w:val="single" w:sz="8" w:color="auto"/>
            </w:tcBorders>
          </w:tcPr>
          <w:p>
            <w:pPr>
              <w:spacing w:after="0"/>
              <w:rPr>
                <w:sz w:val="20"/>
                <w:szCs w:val="20"/>
                <w:color w:val="auto"/>
              </w:rPr>
            </w:pPr>
          </w:p>
        </w:tc>
        <w:tc>
          <w:tcPr>
            <w:tcW w:w="1500" w:type="dxa"/>
            <w:vAlign w:val="bottom"/>
            <w:tcBorders>
              <w:bottom w:val="single" w:sz="8" w:color="auto"/>
            </w:tcBorders>
          </w:tcPr>
          <w:p>
            <w:pPr>
              <w:spacing w:after="0"/>
              <w:rPr>
                <w:sz w:val="20"/>
                <w:szCs w:val="20"/>
                <w:color w:val="auto"/>
              </w:rPr>
            </w:pPr>
          </w:p>
        </w:tc>
        <w:tc>
          <w:tcPr>
            <w:tcW w:w="2740" w:type="dxa"/>
            <w:vAlign w:val="bottom"/>
            <w:tcBorders>
              <w:bottom w:val="single" w:sz="8" w:color="auto"/>
            </w:tcBorders>
          </w:tcPr>
          <w:p>
            <w:pPr>
              <w:spacing w:after="0"/>
              <w:rPr>
                <w:sz w:val="20"/>
                <w:szCs w:val="20"/>
                <w:color w:val="auto"/>
              </w:rPr>
            </w:pPr>
          </w:p>
        </w:tc>
        <w:tc>
          <w:tcPr>
            <w:tcW w:w="1440" w:type="dxa"/>
            <w:vAlign w:val="bottom"/>
            <w:tcBorders>
              <w:bottom w:val="single" w:sz="8" w:color="auto"/>
              <w:right w:val="single" w:sz="8" w:color="auto"/>
            </w:tcBorders>
          </w:tcPr>
          <w:p>
            <w:pPr>
              <w:spacing w:after="0"/>
              <w:rPr>
                <w:sz w:val="20"/>
                <w:szCs w:val="20"/>
                <w:color w:val="auto"/>
              </w:rPr>
            </w:pPr>
          </w:p>
        </w:tc>
        <w:tc>
          <w:tcPr>
            <w:tcW w:w="520" w:type="dxa"/>
            <w:vAlign w:val="bottom"/>
            <w:tcBorders>
              <w:bottom w:val="single" w:sz="8" w:color="auto"/>
            </w:tcBorders>
            <w:gridSpan w:val="2"/>
          </w:tcPr>
          <w:p>
            <w:pPr>
              <w:jc w:val="right"/>
              <w:ind w:right="10"/>
              <w:spacing w:after="0"/>
              <w:rPr>
                <w:sz w:val="20"/>
                <w:szCs w:val="20"/>
                <w:color w:val="auto"/>
              </w:rPr>
            </w:pPr>
            <w:r>
              <w:rPr>
                <w:rFonts w:ascii="Arial" w:cs="Arial" w:eastAsia="Arial" w:hAnsi="Arial"/>
                <w:sz w:val="18"/>
                <w:szCs w:val="18"/>
                <w:color w:val="auto"/>
              </w:rPr>
              <w:t>[</w:t>
            </w:r>
          </w:p>
        </w:tc>
        <w:tc>
          <w:tcPr>
            <w:tcW w:w="52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color w:val="auto"/>
              </w:rPr>
              <w:t>]</w:t>
            </w:r>
          </w:p>
        </w:tc>
        <w:tc>
          <w:tcPr>
            <w:tcW w:w="4640" w:type="dxa"/>
            <w:vAlign w:val="bottom"/>
            <w:tcBorders>
              <w:bottom w:val="single" w:sz="8" w:color="auto"/>
              <w:right w:val="single" w:sz="8" w:color="auto"/>
            </w:tcBorders>
          </w:tcPr>
          <w:p>
            <w:pPr>
              <w:ind w:left="260"/>
              <w:spacing w:after="0"/>
              <w:rPr>
                <w:sz w:val="20"/>
                <w:szCs w:val="20"/>
                <w:color w:val="auto"/>
              </w:rPr>
            </w:pPr>
            <w:r>
              <w:rPr>
                <w:rFonts w:ascii="Arial" w:cs="Arial" w:eastAsia="Arial" w:hAnsi="Arial"/>
                <w:sz w:val="18"/>
                <w:szCs w:val="18"/>
                <w:color w:val="auto"/>
              </w:rPr>
              <w:t>N/A</w:t>
            </w:r>
          </w:p>
        </w:tc>
      </w:tr>
      <w:tr>
        <w:trPr>
          <w:trHeight w:val="645"/>
        </w:trPr>
        <w:tc>
          <w:tcPr>
            <w:tcW w:w="60" w:type="dxa"/>
            <w:vAlign w:val="bottom"/>
            <w:tcBorders>
              <w:bottom w:val="single" w:sz="8" w:color="auto"/>
            </w:tcBorders>
          </w:tcPr>
          <w:p>
            <w:pPr>
              <w:spacing w:after="0"/>
              <w:rPr>
                <w:sz w:val="24"/>
                <w:szCs w:val="24"/>
                <w:color w:val="auto"/>
              </w:rPr>
            </w:pPr>
          </w:p>
        </w:tc>
        <w:tc>
          <w:tcPr>
            <w:tcW w:w="1500" w:type="dxa"/>
            <w:vAlign w:val="bottom"/>
            <w:tcBorders>
              <w:bottom w:val="single" w:sz="8" w:color="auto"/>
            </w:tcBorders>
          </w:tcPr>
          <w:p>
            <w:pPr>
              <w:spacing w:after="0"/>
              <w:rPr>
                <w:sz w:val="24"/>
                <w:szCs w:val="24"/>
                <w:color w:val="auto"/>
              </w:rPr>
            </w:pPr>
          </w:p>
        </w:tc>
        <w:tc>
          <w:tcPr>
            <w:tcW w:w="2740" w:type="dxa"/>
            <w:vAlign w:val="bottom"/>
            <w:tcBorders>
              <w:bottom w:val="single" w:sz="8" w:color="auto"/>
            </w:tcBorders>
          </w:tcPr>
          <w:p>
            <w:pPr>
              <w:spacing w:after="0"/>
              <w:rPr>
                <w:sz w:val="24"/>
                <w:szCs w:val="24"/>
                <w:color w:val="auto"/>
              </w:rPr>
            </w:pPr>
          </w:p>
        </w:tc>
        <w:tc>
          <w:tcPr>
            <w:tcW w:w="1760" w:type="dxa"/>
            <w:vAlign w:val="bottom"/>
            <w:tcBorders>
              <w:bottom w:val="single" w:sz="8" w:color="auto"/>
            </w:tcBorders>
            <w:gridSpan w:val="2"/>
          </w:tcPr>
          <w:p>
            <w:pPr>
              <w:jc w:val="right"/>
              <w:ind w:right="170"/>
              <w:spacing w:after="0"/>
              <w:rPr>
                <w:sz w:val="20"/>
                <w:szCs w:val="20"/>
                <w:color w:val="auto"/>
              </w:rPr>
            </w:pPr>
            <w:r>
              <w:rPr>
                <w:rFonts w:ascii="Arial" w:cs="Arial" w:eastAsia="Arial" w:hAnsi="Arial"/>
                <w:sz w:val="18"/>
                <w:szCs w:val="18"/>
                <w:color w:val="auto"/>
              </w:rPr>
              <w:t>37</w:t>
            </w:r>
          </w:p>
        </w:tc>
        <w:tc>
          <w:tcPr>
            <w:tcW w:w="200" w:type="dxa"/>
            <w:vAlign w:val="bottom"/>
            <w:tcBorders>
              <w:bottom w:val="single" w:sz="8" w:color="auto"/>
            </w:tcBorders>
          </w:tcPr>
          <w:p>
            <w:pPr>
              <w:spacing w:after="0"/>
              <w:rPr>
                <w:sz w:val="24"/>
                <w:szCs w:val="24"/>
                <w:color w:val="auto"/>
              </w:rPr>
            </w:pPr>
          </w:p>
        </w:tc>
        <w:tc>
          <w:tcPr>
            <w:tcW w:w="520" w:type="dxa"/>
            <w:vAlign w:val="bottom"/>
            <w:tcBorders>
              <w:bottom w:val="single" w:sz="8" w:color="auto"/>
            </w:tcBorders>
          </w:tcPr>
          <w:p>
            <w:pPr>
              <w:spacing w:after="0"/>
              <w:rPr>
                <w:sz w:val="24"/>
                <w:szCs w:val="24"/>
                <w:color w:val="auto"/>
              </w:rPr>
            </w:pPr>
          </w:p>
        </w:tc>
        <w:tc>
          <w:tcPr>
            <w:tcW w:w="4640" w:type="dxa"/>
            <w:vAlign w:val="bottom"/>
            <w:tcBorders>
              <w:bottom w:val="single" w:sz="8" w:color="auto"/>
            </w:tcBorders>
          </w:tcPr>
          <w:p>
            <w:pPr>
              <w:spacing w:after="0"/>
              <w:rPr>
                <w:sz w:val="24"/>
                <w:szCs w:val="24"/>
                <w:color w:val="auto"/>
              </w:rPr>
            </w:pPr>
          </w:p>
        </w:tc>
      </w:tr>
    </w:tbl>
    <w:p>
      <w:pPr>
        <w:sectPr>
          <w:pgSz w:w="11900" w:h="16838" w:orient="portrait"/>
          <w:cols w:equalWidth="0" w:num="1">
            <w:col w:w="11420"/>
          </w:cols>
          <w:pgMar w:left="240" w:top="909" w:right="239" w:bottom="1440" w:gutter="0" w:footer="0" w:header="0"/>
        </w:sectPr>
      </w:pPr>
    </w:p>
    <w:bookmarkStart w:id="65" w:name="page66"/>
    <w:bookmarkEnd w:id="65"/>
    <w:p>
      <w:pPr>
        <w:spacing w:after="0"/>
        <w:tabs>
          <w:tab w:leader="none" w:pos="5700" w:val="left"/>
        </w:tabs>
        <w:rPr>
          <w:sz w:val="20"/>
          <w:szCs w:val="20"/>
          <w:color w:val="auto"/>
        </w:rPr>
      </w:pPr>
      <w:r>
        <w:rPr>
          <w:rFonts w:ascii="Arial" w:cs="Arial" w:eastAsia="Arial" w:hAnsi="Arial"/>
          <w:sz w:val="18"/>
          <w:szCs w:val="18"/>
          <w:color w:val="auto"/>
        </w:rPr>
        <w:t>INVESTOR:</w:t>
      </w:r>
      <w:r>
        <w:rPr>
          <w:sz w:val="20"/>
          <w:szCs w:val="20"/>
          <w:color w:val="auto"/>
        </w:rPr>
        <w:tab/>
      </w:r>
      <w:r>
        <w:rPr>
          <w:rFonts w:ascii="Arial" w:cs="Arial" w:eastAsia="Arial" w:hAnsi="Arial"/>
          <w:sz w:val="18"/>
          <w:szCs w:val="18"/>
          <w:color w:val="auto"/>
        </w:rPr>
        <w:t>Acuta Opportunity Fund, LP</w:t>
      </w:r>
    </w:p>
    <w:p>
      <w:pPr>
        <w:spacing w:after="0" w:line="225"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By: /s/ Manfred Yu</w:t>
      </w:r>
    </w:p>
    <w:p>
      <w:pPr>
        <w:spacing w:after="0" w:line="23" w:lineRule="exact"/>
        <w:rPr>
          <w:sz w:val="20"/>
          <w:szCs w:val="20"/>
          <w:color w:val="auto"/>
        </w:rPr>
      </w:pPr>
    </w:p>
    <w:p>
      <w:pPr>
        <w:ind w:left="6060"/>
        <w:spacing w:after="0"/>
        <w:rPr>
          <w:sz w:val="20"/>
          <w:szCs w:val="20"/>
          <w:color w:val="auto"/>
        </w:rPr>
      </w:pPr>
      <w:r>
        <w:rPr>
          <w:rFonts w:ascii="Arial" w:cs="Arial" w:eastAsia="Arial" w:hAnsi="Arial"/>
          <w:sz w:val="18"/>
          <w:szCs w:val="18"/>
          <w:color w:val="auto"/>
        </w:rPr>
        <w:t>Name: Manfred Yu</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3846830</wp:posOffset>
            </wp:positionH>
            <wp:positionV relativeFrom="paragraph">
              <wp:posOffset>-130810</wp:posOffset>
            </wp:positionV>
            <wp:extent cx="3404870" cy="8890"/>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3404870" cy="8890"/>
                    </a:xfrm>
                    <a:prstGeom prst="rect">
                      <a:avLst/>
                    </a:prstGeom>
                    <a:noFill/>
                  </pic:spPr>
                </pic:pic>
              </a:graphicData>
            </a:graphic>
          </wp:anchor>
        </w:drawing>
      </w:r>
    </w:p>
    <w:p>
      <w:pPr>
        <w:spacing w:after="0" w:line="3" w:lineRule="exact"/>
        <w:rPr>
          <w:sz w:val="20"/>
          <w:szCs w:val="20"/>
          <w:color w:val="auto"/>
        </w:rPr>
      </w:pPr>
    </w:p>
    <w:p>
      <w:pPr>
        <w:ind w:left="6060"/>
        <w:spacing w:after="0"/>
        <w:rPr>
          <w:sz w:val="20"/>
          <w:szCs w:val="20"/>
          <w:color w:val="auto"/>
        </w:rPr>
      </w:pPr>
      <w:r>
        <w:rPr>
          <w:rFonts w:ascii="Arial" w:cs="Arial" w:eastAsia="Arial" w:hAnsi="Arial"/>
          <w:sz w:val="18"/>
          <w:szCs w:val="18"/>
          <w:color w:val="auto"/>
        </w:rPr>
        <w:t>Title: Chief Operating Officer</w:t>
      </w: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tbl>
      <w:tblPr>
        <w:tblLayout w:type="fixed"/>
        <w:tblInd w:w="10" w:type="dxa"/>
        <w:tblCellMar>
          <w:top w:w="0" w:type="dxa"/>
          <w:left w:w="0" w:type="dxa"/>
          <w:bottom w:w="0" w:type="dxa"/>
          <w:right w:w="0" w:type="dxa"/>
        </w:tblCellMar>
      </w:tblPr>
      <w:tr>
        <w:trPr>
          <w:trHeight w:val="192"/>
        </w:trPr>
        <w:tc>
          <w:tcPr>
            <w:tcW w:w="60" w:type="dxa"/>
            <w:vAlign w:val="bottom"/>
            <w:tcBorders>
              <w:top w:val="single" w:sz="8" w:color="auto"/>
              <w:left w:val="single" w:sz="8" w:color="auto"/>
            </w:tcBorders>
          </w:tcPr>
          <w:p>
            <w:pPr>
              <w:spacing w:after="0"/>
              <w:rPr>
                <w:sz w:val="16"/>
                <w:szCs w:val="16"/>
                <w:color w:val="auto"/>
              </w:rPr>
            </w:pPr>
          </w:p>
        </w:tc>
        <w:tc>
          <w:tcPr>
            <w:tcW w:w="4240" w:type="dxa"/>
            <w:vAlign w:val="bottom"/>
            <w:tcBorders>
              <w:top w:val="single" w:sz="8" w:color="auto"/>
            </w:tcBorders>
            <w:gridSpan w:val="2"/>
          </w:tcPr>
          <w:p>
            <w:pPr>
              <w:spacing w:after="0" w:line="192" w:lineRule="exact"/>
              <w:rPr>
                <w:sz w:val="20"/>
                <w:szCs w:val="20"/>
                <w:color w:val="auto"/>
              </w:rPr>
            </w:pPr>
            <w:r>
              <w:rPr>
                <w:rFonts w:ascii="Arial" w:cs="Arial" w:eastAsia="Arial" w:hAnsi="Arial"/>
                <w:sz w:val="18"/>
                <w:szCs w:val="18"/>
                <w:color w:val="auto"/>
              </w:rPr>
              <w:t>Investor Information</w:t>
            </w:r>
          </w:p>
        </w:tc>
        <w:tc>
          <w:tcPr>
            <w:tcW w:w="1440" w:type="dxa"/>
            <w:vAlign w:val="bottom"/>
            <w:tcBorders>
              <w:top w:val="single" w:sz="8" w:color="auto"/>
              <w:right w:val="single" w:sz="8" w:color="auto"/>
            </w:tcBorders>
          </w:tcPr>
          <w:p>
            <w:pPr>
              <w:spacing w:after="0"/>
              <w:rPr>
                <w:sz w:val="16"/>
                <w:szCs w:val="16"/>
                <w:color w:val="auto"/>
              </w:rPr>
            </w:pPr>
          </w:p>
        </w:tc>
        <w:tc>
          <w:tcPr>
            <w:tcW w:w="520" w:type="dxa"/>
            <w:vAlign w:val="bottom"/>
            <w:tcBorders>
              <w:top w:val="single" w:sz="8" w:color="auto"/>
            </w:tcBorders>
          </w:tcPr>
          <w:p>
            <w:pPr>
              <w:spacing w:after="0"/>
              <w:rPr>
                <w:sz w:val="16"/>
                <w:szCs w:val="16"/>
                <w:color w:val="auto"/>
              </w:rPr>
            </w:pPr>
          </w:p>
        </w:tc>
        <w:tc>
          <w:tcPr>
            <w:tcW w:w="520" w:type="dxa"/>
            <w:vAlign w:val="bottom"/>
            <w:tcBorders>
              <w:top w:val="single" w:sz="8" w:color="auto"/>
            </w:tcBorders>
          </w:tcPr>
          <w:p>
            <w:pPr>
              <w:spacing w:after="0"/>
              <w:rPr>
                <w:sz w:val="16"/>
                <w:szCs w:val="16"/>
                <w:color w:val="auto"/>
              </w:rPr>
            </w:pPr>
          </w:p>
        </w:tc>
        <w:tc>
          <w:tcPr>
            <w:tcW w:w="4640" w:type="dxa"/>
            <w:vAlign w:val="bottom"/>
            <w:tcBorders>
              <w:top w:val="single" w:sz="8" w:color="auto"/>
              <w:right w:val="single" w:sz="8" w:color="auto"/>
            </w:tcBorders>
          </w:tcPr>
          <w:p>
            <w:pPr>
              <w:spacing w:after="0"/>
              <w:rPr>
                <w:sz w:val="16"/>
                <w:szCs w:val="16"/>
                <w:color w:val="auto"/>
              </w:rPr>
            </w:pPr>
          </w:p>
        </w:tc>
      </w:tr>
      <w:tr>
        <w:trPr>
          <w:trHeight w:val="44"/>
        </w:trPr>
        <w:tc>
          <w:tcPr>
            <w:tcW w:w="60" w:type="dxa"/>
            <w:vAlign w:val="bottom"/>
            <w:tcBorders>
              <w:left w:val="single" w:sz="8" w:color="auto"/>
              <w:bottom w:val="single" w:sz="8" w:color="auto"/>
            </w:tcBorders>
          </w:tcPr>
          <w:p>
            <w:pPr>
              <w:spacing w:after="0"/>
              <w:rPr>
                <w:sz w:val="3"/>
                <w:szCs w:val="3"/>
                <w:color w:val="auto"/>
              </w:rPr>
            </w:pPr>
          </w:p>
        </w:tc>
        <w:tc>
          <w:tcPr>
            <w:tcW w:w="1500" w:type="dxa"/>
            <w:vAlign w:val="bottom"/>
            <w:tcBorders>
              <w:top w:val="single" w:sz="8" w:color="auto"/>
              <w:bottom w:val="single" w:sz="8" w:color="auto"/>
            </w:tcBorders>
          </w:tcPr>
          <w:p>
            <w:pPr>
              <w:spacing w:after="0"/>
              <w:rPr>
                <w:sz w:val="3"/>
                <w:szCs w:val="3"/>
                <w:color w:val="auto"/>
              </w:rPr>
            </w:pPr>
          </w:p>
        </w:tc>
        <w:tc>
          <w:tcPr>
            <w:tcW w:w="2740" w:type="dxa"/>
            <w:vAlign w:val="bottom"/>
            <w:tcBorders>
              <w:bottom w:val="single" w:sz="8" w:color="auto"/>
            </w:tcBorders>
          </w:tcPr>
          <w:p>
            <w:pPr>
              <w:spacing w:after="0"/>
              <w:rPr>
                <w:sz w:val="3"/>
                <w:szCs w:val="3"/>
                <w:color w:val="auto"/>
              </w:rPr>
            </w:pPr>
          </w:p>
        </w:tc>
        <w:tc>
          <w:tcPr>
            <w:tcW w:w="1440" w:type="dxa"/>
            <w:vAlign w:val="bottom"/>
            <w:tcBorders>
              <w:bottom w:val="single" w:sz="8" w:color="auto"/>
              <w:right w:val="single" w:sz="8" w:color="auto"/>
            </w:tcBorders>
          </w:tcPr>
          <w:p>
            <w:pPr>
              <w:spacing w:after="0"/>
              <w:rPr>
                <w:sz w:val="3"/>
                <w:szCs w:val="3"/>
                <w:color w:val="auto"/>
              </w:rPr>
            </w:pPr>
          </w:p>
        </w:tc>
        <w:tc>
          <w:tcPr>
            <w:tcW w:w="520" w:type="dxa"/>
            <w:vAlign w:val="bottom"/>
            <w:tcBorders>
              <w:bottom w:val="single" w:sz="8" w:color="auto"/>
            </w:tcBorders>
          </w:tcPr>
          <w:p>
            <w:pPr>
              <w:spacing w:after="0"/>
              <w:rPr>
                <w:sz w:val="3"/>
                <w:szCs w:val="3"/>
                <w:color w:val="auto"/>
              </w:rPr>
            </w:pPr>
          </w:p>
        </w:tc>
        <w:tc>
          <w:tcPr>
            <w:tcW w:w="520" w:type="dxa"/>
            <w:vAlign w:val="bottom"/>
            <w:tcBorders>
              <w:bottom w:val="single" w:sz="8" w:color="auto"/>
            </w:tcBorders>
          </w:tcPr>
          <w:p>
            <w:pPr>
              <w:spacing w:after="0"/>
              <w:rPr>
                <w:sz w:val="3"/>
                <w:szCs w:val="3"/>
                <w:color w:val="auto"/>
              </w:rPr>
            </w:pPr>
          </w:p>
        </w:tc>
        <w:tc>
          <w:tcPr>
            <w:tcW w:w="4640" w:type="dxa"/>
            <w:vAlign w:val="bottom"/>
            <w:tcBorders>
              <w:bottom w:val="single" w:sz="8" w:color="auto"/>
              <w:right w:val="single" w:sz="8" w:color="auto"/>
            </w:tcBorders>
          </w:tcPr>
          <w:p>
            <w:pPr>
              <w:spacing w:after="0"/>
              <w:rPr>
                <w:sz w:val="3"/>
                <w:szCs w:val="3"/>
                <w:color w:val="auto"/>
              </w:rPr>
            </w:pPr>
          </w:p>
        </w:tc>
      </w:tr>
      <w:tr>
        <w:trPr>
          <w:trHeight w:val="230"/>
        </w:trPr>
        <w:tc>
          <w:tcPr>
            <w:tcW w:w="60" w:type="dxa"/>
            <w:vAlign w:val="bottom"/>
            <w:tcBorders>
              <w:left w:val="single" w:sz="8" w:color="auto"/>
            </w:tcBorders>
          </w:tcPr>
          <w:p>
            <w:pPr>
              <w:spacing w:after="0"/>
              <w:rPr>
                <w:sz w:val="20"/>
                <w:szCs w:val="20"/>
                <w:color w:val="auto"/>
              </w:rPr>
            </w:pPr>
          </w:p>
        </w:tc>
        <w:tc>
          <w:tcPr>
            <w:tcW w:w="4240" w:type="dxa"/>
            <w:vAlign w:val="bottom"/>
            <w:gridSpan w:val="2"/>
          </w:tcPr>
          <w:p>
            <w:pPr>
              <w:spacing w:after="0"/>
              <w:rPr>
                <w:sz w:val="20"/>
                <w:szCs w:val="20"/>
                <w:color w:val="auto"/>
              </w:rPr>
            </w:pPr>
            <w:r>
              <w:rPr>
                <w:rFonts w:ascii="Arial" w:cs="Arial" w:eastAsia="Arial" w:hAnsi="Arial"/>
                <w:sz w:val="18"/>
                <w:szCs w:val="18"/>
                <w:color w:val="auto"/>
              </w:rPr>
              <w:t>Entity Name:</w:t>
            </w:r>
          </w:p>
        </w:tc>
        <w:tc>
          <w:tcPr>
            <w:tcW w:w="1440" w:type="dxa"/>
            <w:vAlign w:val="bottom"/>
            <w:tcBorders>
              <w:right w:val="single" w:sz="8" w:color="auto"/>
            </w:tcBorders>
          </w:tcPr>
          <w:p>
            <w:pPr>
              <w:spacing w:after="0"/>
              <w:rPr>
                <w:sz w:val="20"/>
                <w:szCs w:val="20"/>
                <w:color w:val="auto"/>
              </w:rPr>
            </w:pPr>
          </w:p>
        </w:tc>
        <w:tc>
          <w:tcPr>
            <w:tcW w:w="5680" w:type="dxa"/>
            <w:vAlign w:val="bottom"/>
            <w:tcBorders>
              <w:right w:val="single" w:sz="8" w:color="auto"/>
            </w:tcBorders>
            <w:gridSpan w:val="3"/>
          </w:tcPr>
          <w:p>
            <w:pPr>
              <w:ind w:left="40"/>
              <w:spacing w:after="0"/>
              <w:rPr>
                <w:sz w:val="20"/>
                <w:szCs w:val="20"/>
                <w:color w:val="auto"/>
              </w:rPr>
            </w:pPr>
            <w:r>
              <w:rPr>
                <w:rFonts w:ascii="Arial" w:cs="Arial" w:eastAsia="Arial" w:hAnsi="Arial"/>
                <w:sz w:val="18"/>
                <w:szCs w:val="18"/>
                <w:color w:val="auto"/>
              </w:rPr>
              <w:t>Acuta Opportunity Fund, LP</w:t>
            </w:r>
          </w:p>
        </w:tc>
      </w:tr>
      <w:tr>
        <w:trPr>
          <w:trHeight w:val="222"/>
        </w:trPr>
        <w:tc>
          <w:tcPr>
            <w:tcW w:w="60" w:type="dxa"/>
            <w:vAlign w:val="bottom"/>
            <w:tcBorders>
              <w:left w:val="single" w:sz="8" w:color="auto"/>
              <w:bottom w:val="single" w:sz="8" w:color="auto"/>
            </w:tcBorders>
          </w:tcPr>
          <w:p>
            <w:pPr>
              <w:spacing w:after="0"/>
              <w:rPr>
                <w:sz w:val="19"/>
                <w:szCs w:val="19"/>
                <w:color w:val="auto"/>
              </w:rPr>
            </w:pPr>
          </w:p>
        </w:tc>
        <w:tc>
          <w:tcPr>
            <w:tcW w:w="1500" w:type="dxa"/>
            <w:vAlign w:val="bottom"/>
            <w:tcBorders>
              <w:bottom w:val="single" w:sz="8" w:color="auto"/>
            </w:tcBorders>
          </w:tcPr>
          <w:p>
            <w:pPr>
              <w:spacing w:after="0"/>
              <w:rPr>
                <w:sz w:val="19"/>
                <w:szCs w:val="19"/>
                <w:color w:val="auto"/>
              </w:rPr>
            </w:pPr>
          </w:p>
        </w:tc>
        <w:tc>
          <w:tcPr>
            <w:tcW w:w="2740" w:type="dxa"/>
            <w:vAlign w:val="bottom"/>
            <w:tcBorders>
              <w:bottom w:val="single" w:sz="8" w:color="auto"/>
            </w:tcBorders>
          </w:tcPr>
          <w:p>
            <w:pPr>
              <w:spacing w:after="0"/>
              <w:rPr>
                <w:sz w:val="19"/>
                <w:szCs w:val="19"/>
                <w:color w:val="auto"/>
              </w:rPr>
            </w:pPr>
          </w:p>
        </w:tc>
        <w:tc>
          <w:tcPr>
            <w:tcW w:w="1440" w:type="dxa"/>
            <w:vAlign w:val="bottom"/>
            <w:tcBorders>
              <w:bottom w:val="single" w:sz="8" w:color="auto"/>
              <w:right w:val="single" w:sz="8" w:color="auto"/>
            </w:tcBorders>
          </w:tcPr>
          <w:p>
            <w:pPr>
              <w:spacing w:after="0"/>
              <w:rPr>
                <w:sz w:val="19"/>
                <w:szCs w:val="19"/>
                <w:color w:val="auto"/>
              </w:rPr>
            </w:pPr>
          </w:p>
        </w:tc>
        <w:tc>
          <w:tcPr>
            <w:tcW w:w="520" w:type="dxa"/>
            <w:vAlign w:val="bottom"/>
            <w:tcBorders>
              <w:bottom w:val="single" w:sz="8" w:color="auto"/>
            </w:tcBorders>
          </w:tcPr>
          <w:p>
            <w:pPr>
              <w:spacing w:after="0"/>
              <w:rPr>
                <w:sz w:val="19"/>
                <w:szCs w:val="19"/>
                <w:color w:val="auto"/>
              </w:rPr>
            </w:pPr>
          </w:p>
        </w:tc>
        <w:tc>
          <w:tcPr>
            <w:tcW w:w="520" w:type="dxa"/>
            <w:vAlign w:val="bottom"/>
            <w:tcBorders>
              <w:bottom w:val="single" w:sz="8" w:color="auto"/>
            </w:tcBorders>
          </w:tcPr>
          <w:p>
            <w:pPr>
              <w:spacing w:after="0"/>
              <w:rPr>
                <w:sz w:val="19"/>
                <w:szCs w:val="19"/>
                <w:color w:val="auto"/>
              </w:rPr>
            </w:pPr>
          </w:p>
        </w:tc>
        <w:tc>
          <w:tcPr>
            <w:tcW w:w="4640" w:type="dxa"/>
            <w:vAlign w:val="bottom"/>
            <w:tcBorders>
              <w:bottom w:val="single" w:sz="8" w:color="auto"/>
              <w:right w:val="single" w:sz="8" w:color="auto"/>
            </w:tcBorders>
          </w:tcPr>
          <w:p>
            <w:pPr>
              <w:spacing w:after="0"/>
              <w:rPr>
                <w:sz w:val="19"/>
                <w:szCs w:val="19"/>
                <w:color w:val="auto"/>
              </w:rPr>
            </w:pPr>
          </w:p>
        </w:tc>
      </w:tr>
      <w:tr>
        <w:trPr>
          <w:trHeight w:val="230"/>
        </w:trPr>
        <w:tc>
          <w:tcPr>
            <w:tcW w:w="60" w:type="dxa"/>
            <w:vAlign w:val="bottom"/>
            <w:tcBorders>
              <w:left w:val="single" w:sz="8" w:color="auto"/>
            </w:tcBorders>
          </w:tcPr>
          <w:p>
            <w:pPr>
              <w:spacing w:after="0"/>
              <w:rPr>
                <w:sz w:val="20"/>
                <w:szCs w:val="20"/>
                <w:color w:val="auto"/>
              </w:rPr>
            </w:pPr>
          </w:p>
        </w:tc>
        <w:tc>
          <w:tcPr>
            <w:tcW w:w="4240" w:type="dxa"/>
            <w:vAlign w:val="bottom"/>
            <w:gridSpan w:val="2"/>
          </w:tcPr>
          <w:p>
            <w:pPr>
              <w:spacing w:after="0"/>
              <w:rPr>
                <w:sz w:val="20"/>
                <w:szCs w:val="20"/>
                <w:color w:val="auto"/>
              </w:rPr>
            </w:pPr>
            <w:r>
              <w:rPr>
                <w:rFonts w:ascii="Arial" w:cs="Arial" w:eastAsia="Arial" w:hAnsi="Arial"/>
                <w:sz w:val="18"/>
                <w:szCs w:val="18"/>
                <w:color w:val="auto"/>
              </w:rPr>
              <w:t>Contact Person:</w:t>
            </w:r>
          </w:p>
        </w:tc>
        <w:tc>
          <w:tcPr>
            <w:tcW w:w="1440" w:type="dxa"/>
            <w:vAlign w:val="bottom"/>
            <w:tcBorders>
              <w:right w:val="single" w:sz="8" w:color="auto"/>
            </w:tcBorders>
          </w:tcPr>
          <w:p>
            <w:pPr>
              <w:spacing w:after="0"/>
              <w:rPr>
                <w:sz w:val="20"/>
                <w:szCs w:val="20"/>
                <w:color w:val="auto"/>
              </w:rPr>
            </w:pPr>
          </w:p>
        </w:tc>
        <w:tc>
          <w:tcPr>
            <w:tcW w:w="52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520" w:type="dxa"/>
            <w:vAlign w:val="bottom"/>
          </w:tcPr>
          <w:p>
            <w:pPr>
              <w:spacing w:after="0"/>
              <w:rPr>
                <w:sz w:val="20"/>
                <w:szCs w:val="20"/>
                <w:color w:val="auto"/>
              </w:rPr>
            </w:pPr>
          </w:p>
        </w:tc>
        <w:tc>
          <w:tcPr>
            <w:tcW w:w="4640" w:type="dxa"/>
            <w:vAlign w:val="bottom"/>
            <w:tcBorders>
              <w:right w:val="single" w:sz="8" w:color="auto"/>
            </w:tcBorders>
          </w:tcPr>
          <w:p>
            <w:pPr>
              <w:spacing w:after="0"/>
              <w:rPr>
                <w:sz w:val="20"/>
                <w:szCs w:val="20"/>
                <w:color w:val="auto"/>
              </w:rPr>
            </w:pPr>
          </w:p>
        </w:tc>
      </w:tr>
      <w:tr>
        <w:trPr>
          <w:trHeight w:val="222"/>
        </w:trPr>
        <w:tc>
          <w:tcPr>
            <w:tcW w:w="60" w:type="dxa"/>
            <w:vAlign w:val="bottom"/>
            <w:tcBorders>
              <w:left w:val="single" w:sz="8" w:color="auto"/>
              <w:bottom w:val="single" w:sz="8" w:color="auto"/>
            </w:tcBorders>
          </w:tcPr>
          <w:p>
            <w:pPr>
              <w:spacing w:after="0"/>
              <w:rPr>
                <w:sz w:val="19"/>
                <w:szCs w:val="19"/>
                <w:color w:val="auto"/>
              </w:rPr>
            </w:pPr>
          </w:p>
        </w:tc>
        <w:tc>
          <w:tcPr>
            <w:tcW w:w="1500" w:type="dxa"/>
            <w:vAlign w:val="bottom"/>
            <w:tcBorders>
              <w:bottom w:val="single" w:sz="8" w:color="auto"/>
            </w:tcBorders>
          </w:tcPr>
          <w:p>
            <w:pPr>
              <w:spacing w:after="0"/>
              <w:rPr>
                <w:sz w:val="19"/>
                <w:szCs w:val="19"/>
                <w:color w:val="auto"/>
              </w:rPr>
            </w:pPr>
          </w:p>
        </w:tc>
        <w:tc>
          <w:tcPr>
            <w:tcW w:w="2740" w:type="dxa"/>
            <w:vAlign w:val="bottom"/>
            <w:tcBorders>
              <w:bottom w:val="single" w:sz="8" w:color="auto"/>
            </w:tcBorders>
          </w:tcPr>
          <w:p>
            <w:pPr>
              <w:spacing w:after="0"/>
              <w:rPr>
                <w:sz w:val="19"/>
                <w:szCs w:val="19"/>
                <w:color w:val="auto"/>
              </w:rPr>
            </w:pPr>
          </w:p>
        </w:tc>
        <w:tc>
          <w:tcPr>
            <w:tcW w:w="1440" w:type="dxa"/>
            <w:vAlign w:val="bottom"/>
            <w:tcBorders>
              <w:bottom w:val="single" w:sz="8" w:color="auto"/>
              <w:right w:val="single" w:sz="8" w:color="auto"/>
            </w:tcBorders>
          </w:tcPr>
          <w:p>
            <w:pPr>
              <w:spacing w:after="0"/>
              <w:rPr>
                <w:sz w:val="19"/>
                <w:szCs w:val="19"/>
                <w:color w:val="auto"/>
              </w:rPr>
            </w:pPr>
          </w:p>
        </w:tc>
        <w:tc>
          <w:tcPr>
            <w:tcW w:w="520" w:type="dxa"/>
            <w:vAlign w:val="bottom"/>
            <w:tcBorders>
              <w:bottom w:val="single" w:sz="8" w:color="auto"/>
            </w:tcBorders>
          </w:tcPr>
          <w:p>
            <w:pPr>
              <w:spacing w:after="0"/>
              <w:rPr>
                <w:sz w:val="19"/>
                <w:szCs w:val="19"/>
                <w:color w:val="auto"/>
              </w:rPr>
            </w:pPr>
          </w:p>
        </w:tc>
        <w:tc>
          <w:tcPr>
            <w:tcW w:w="520" w:type="dxa"/>
            <w:vAlign w:val="bottom"/>
            <w:tcBorders>
              <w:bottom w:val="single" w:sz="8" w:color="auto"/>
            </w:tcBorders>
          </w:tcPr>
          <w:p>
            <w:pPr>
              <w:spacing w:after="0"/>
              <w:rPr>
                <w:sz w:val="19"/>
                <w:szCs w:val="19"/>
                <w:color w:val="auto"/>
              </w:rPr>
            </w:pPr>
          </w:p>
        </w:tc>
        <w:tc>
          <w:tcPr>
            <w:tcW w:w="4640" w:type="dxa"/>
            <w:vAlign w:val="bottom"/>
            <w:tcBorders>
              <w:bottom w:val="single" w:sz="8" w:color="auto"/>
              <w:right w:val="single" w:sz="8" w:color="auto"/>
            </w:tcBorders>
          </w:tcPr>
          <w:p>
            <w:pPr>
              <w:spacing w:after="0"/>
              <w:rPr>
                <w:sz w:val="19"/>
                <w:szCs w:val="19"/>
                <w:color w:val="auto"/>
              </w:rPr>
            </w:pPr>
          </w:p>
        </w:tc>
      </w:tr>
      <w:tr>
        <w:trPr>
          <w:trHeight w:val="230"/>
        </w:trPr>
        <w:tc>
          <w:tcPr>
            <w:tcW w:w="60" w:type="dxa"/>
            <w:vAlign w:val="bottom"/>
            <w:tcBorders>
              <w:left w:val="single" w:sz="8" w:color="auto"/>
            </w:tcBorders>
          </w:tcPr>
          <w:p>
            <w:pPr>
              <w:spacing w:after="0"/>
              <w:rPr>
                <w:sz w:val="20"/>
                <w:szCs w:val="20"/>
                <w:color w:val="auto"/>
              </w:rPr>
            </w:pPr>
          </w:p>
        </w:tc>
        <w:tc>
          <w:tcPr>
            <w:tcW w:w="4240" w:type="dxa"/>
            <w:vAlign w:val="bottom"/>
            <w:gridSpan w:val="2"/>
          </w:tcPr>
          <w:p>
            <w:pPr>
              <w:spacing w:after="0"/>
              <w:rPr>
                <w:sz w:val="20"/>
                <w:szCs w:val="20"/>
                <w:color w:val="auto"/>
              </w:rPr>
            </w:pPr>
            <w:r>
              <w:rPr>
                <w:rFonts w:ascii="Arial" w:cs="Arial" w:eastAsia="Arial" w:hAnsi="Arial"/>
                <w:sz w:val="18"/>
                <w:szCs w:val="18"/>
                <w:color w:val="auto"/>
              </w:rPr>
              <w:t>Address:</w:t>
            </w:r>
          </w:p>
        </w:tc>
        <w:tc>
          <w:tcPr>
            <w:tcW w:w="1440" w:type="dxa"/>
            <w:vAlign w:val="bottom"/>
            <w:tcBorders>
              <w:right w:val="single" w:sz="8" w:color="auto"/>
            </w:tcBorders>
          </w:tcPr>
          <w:p>
            <w:pPr>
              <w:spacing w:after="0"/>
              <w:rPr>
                <w:sz w:val="20"/>
                <w:szCs w:val="20"/>
                <w:color w:val="auto"/>
              </w:rPr>
            </w:pPr>
          </w:p>
        </w:tc>
        <w:tc>
          <w:tcPr>
            <w:tcW w:w="52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520" w:type="dxa"/>
            <w:vAlign w:val="bottom"/>
          </w:tcPr>
          <w:p>
            <w:pPr>
              <w:spacing w:after="0"/>
              <w:rPr>
                <w:sz w:val="20"/>
                <w:szCs w:val="20"/>
                <w:color w:val="auto"/>
              </w:rPr>
            </w:pPr>
          </w:p>
        </w:tc>
        <w:tc>
          <w:tcPr>
            <w:tcW w:w="4640" w:type="dxa"/>
            <w:vAlign w:val="bottom"/>
            <w:tcBorders>
              <w:right w:val="single" w:sz="8" w:color="auto"/>
            </w:tcBorders>
          </w:tcPr>
          <w:p>
            <w:pPr>
              <w:spacing w:after="0"/>
              <w:rPr>
                <w:sz w:val="20"/>
                <w:szCs w:val="20"/>
                <w:color w:val="auto"/>
              </w:rPr>
            </w:pPr>
          </w:p>
        </w:tc>
      </w:tr>
      <w:tr>
        <w:trPr>
          <w:trHeight w:val="222"/>
        </w:trPr>
        <w:tc>
          <w:tcPr>
            <w:tcW w:w="60" w:type="dxa"/>
            <w:vAlign w:val="bottom"/>
            <w:tcBorders>
              <w:left w:val="single" w:sz="8" w:color="auto"/>
              <w:bottom w:val="single" w:sz="8" w:color="auto"/>
            </w:tcBorders>
          </w:tcPr>
          <w:p>
            <w:pPr>
              <w:spacing w:after="0"/>
              <w:rPr>
                <w:sz w:val="19"/>
                <w:szCs w:val="19"/>
                <w:color w:val="auto"/>
              </w:rPr>
            </w:pPr>
          </w:p>
        </w:tc>
        <w:tc>
          <w:tcPr>
            <w:tcW w:w="1500" w:type="dxa"/>
            <w:vAlign w:val="bottom"/>
            <w:tcBorders>
              <w:bottom w:val="single" w:sz="8" w:color="auto"/>
            </w:tcBorders>
          </w:tcPr>
          <w:p>
            <w:pPr>
              <w:spacing w:after="0"/>
              <w:rPr>
                <w:sz w:val="19"/>
                <w:szCs w:val="19"/>
                <w:color w:val="auto"/>
              </w:rPr>
            </w:pPr>
          </w:p>
        </w:tc>
        <w:tc>
          <w:tcPr>
            <w:tcW w:w="2740" w:type="dxa"/>
            <w:vAlign w:val="bottom"/>
            <w:tcBorders>
              <w:bottom w:val="single" w:sz="8" w:color="auto"/>
            </w:tcBorders>
          </w:tcPr>
          <w:p>
            <w:pPr>
              <w:spacing w:after="0"/>
              <w:rPr>
                <w:sz w:val="19"/>
                <w:szCs w:val="19"/>
                <w:color w:val="auto"/>
              </w:rPr>
            </w:pPr>
          </w:p>
        </w:tc>
        <w:tc>
          <w:tcPr>
            <w:tcW w:w="1440" w:type="dxa"/>
            <w:vAlign w:val="bottom"/>
            <w:tcBorders>
              <w:bottom w:val="single" w:sz="8" w:color="auto"/>
              <w:right w:val="single" w:sz="8" w:color="auto"/>
            </w:tcBorders>
          </w:tcPr>
          <w:p>
            <w:pPr>
              <w:spacing w:after="0"/>
              <w:rPr>
                <w:sz w:val="19"/>
                <w:szCs w:val="19"/>
                <w:color w:val="auto"/>
              </w:rPr>
            </w:pPr>
          </w:p>
        </w:tc>
        <w:tc>
          <w:tcPr>
            <w:tcW w:w="520" w:type="dxa"/>
            <w:vAlign w:val="bottom"/>
            <w:tcBorders>
              <w:bottom w:val="single" w:sz="8" w:color="auto"/>
            </w:tcBorders>
          </w:tcPr>
          <w:p>
            <w:pPr>
              <w:spacing w:after="0"/>
              <w:rPr>
                <w:sz w:val="19"/>
                <w:szCs w:val="19"/>
                <w:color w:val="auto"/>
              </w:rPr>
            </w:pPr>
          </w:p>
        </w:tc>
        <w:tc>
          <w:tcPr>
            <w:tcW w:w="520" w:type="dxa"/>
            <w:vAlign w:val="bottom"/>
            <w:tcBorders>
              <w:bottom w:val="single" w:sz="8" w:color="auto"/>
            </w:tcBorders>
          </w:tcPr>
          <w:p>
            <w:pPr>
              <w:spacing w:after="0"/>
              <w:rPr>
                <w:sz w:val="19"/>
                <w:szCs w:val="19"/>
                <w:color w:val="auto"/>
              </w:rPr>
            </w:pPr>
          </w:p>
        </w:tc>
        <w:tc>
          <w:tcPr>
            <w:tcW w:w="4640" w:type="dxa"/>
            <w:vAlign w:val="bottom"/>
            <w:tcBorders>
              <w:bottom w:val="single" w:sz="8" w:color="auto"/>
              <w:right w:val="single" w:sz="8" w:color="auto"/>
            </w:tcBorders>
          </w:tcPr>
          <w:p>
            <w:pPr>
              <w:spacing w:after="0"/>
              <w:rPr>
                <w:sz w:val="19"/>
                <w:szCs w:val="19"/>
                <w:color w:val="auto"/>
              </w:rPr>
            </w:pPr>
          </w:p>
        </w:tc>
      </w:tr>
      <w:tr>
        <w:trPr>
          <w:trHeight w:val="230"/>
        </w:trPr>
        <w:tc>
          <w:tcPr>
            <w:tcW w:w="60" w:type="dxa"/>
            <w:vAlign w:val="bottom"/>
            <w:tcBorders>
              <w:left w:val="single" w:sz="8" w:color="auto"/>
            </w:tcBorders>
          </w:tcPr>
          <w:p>
            <w:pPr>
              <w:spacing w:after="0"/>
              <w:rPr>
                <w:sz w:val="20"/>
                <w:szCs w:val="20"/>
                <w:color w:val="auto"/>
              </w:rPr>
            </w:pPr>
          </w:p>
        </w:tc>
        <w:tc>
          <w:tcPr>
            <w:tcW w:w="4240" w:type="dxa"/>
            <w:vAlign w:val="bottom"/>
            <w:gridSpan w:val="2"/>
          </w:tcPr>
          <w:p>
            <w:pPr>
              <w:spacing w:after="0"/>
              <w:rPr>
                <w:sz w:val="20"/>
                <w:szCs w:val="20"/>
                <w:color w:val="auto"/>
              </w:rPr>
            </w:pPr>
            <w:r>
              <w:rPr>
                <w:rFonts w:ascii="Arial" w:cs="Arial" w:eastAsia="Arial" w:hAnsi="Arial"/>
                <w:sz w:val="18"/>
                <w:szCs w:val="18"/>
                <w:color w:val="auto"/>
              </w:rPr>
              <w:t>City:</w:t>
            </w:r>
          </w:p>
        </w:tc>
        <w:tc>
          <w:tcPr>
            <w:tcW w:w="1440" w:type="dxa"/>
            <w:vAlign w:val="bottom"/>
            <w:tcBorders>
              <w:right w:val="single" w:sz="8" w:color="auto"/>
            </w:tcBorders>
          </w:tcPr>
          <w:p>
            <w:pPr>
              <w:spacing w:after="0"/>
              <w:rPr>
                <w:sz w:val="20"/>
                <w:szCs w:val="20"/>
                <w:color w:val="auto"/>
              </w:rPr>
            </w:pPr>
          </w:p>
        </w:tc>
        <w:tc>
          <w:tcPr>
            <w:tcW w:w="52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520" w:type="dxa"/>
            <w:vAlign w:val="bottom"/>
          </w:tcPr>
          <w:p>
            <w:pPr>
              <w:spacing w:after="0"/>
              <w:rPr>
                <w:sz w:val="20"/>
                <w:szCs w:val="20"/>
                <w:color w:val="auto"/>
              </w:rPr>
            </w:pPr>
          </w:p>
        </w:tc>
        <w:tc>
          <w:tcPr>
            <w:tcW w:w="4640" w:type="dxa"/>
            <w:vAlign w:val="bottom"/>
            <w:tcBorders>
              <w:right w:val="single" w:sz="8" w:color="auto"/>
            </w:tcBorders>
          </w:tcPr>
          <w:p>
            <w:pPr>
              <w:spacing w:after="0"/>
              <w:rPr>
                <w:sz w:val="20"/>
                <w:szCs w:val="20"/>
                <w:color w:val="auto"/>
              </w:rPr>
            </w:pPr>
          </w:p>
        </w:tc>
      </w:tr>
      <w:tr>
        <w:trPr>
          <w:trHeight w:val="222"/>
        </w:trPr>
        <w:tc>
          <w:tcPr>
            <w:tcW w:w="60" w:type="dxa"/>
            <w:vAlign w:val="bottom"/>
            <w:tcBorders>
              <w:left w:val="single" w:sz="8" w:color="auto"/>
              <w:bottom w:val="single" w:sz="8" w:color="auto"/>
            </w:tcBorders>
          </w:tcPr>
          <w:p>
            <w:pPr>
              <w:spacing w:after="0"/>
              <w:rPr>
                <w:sz w:val="19"/>
                <w:szCs w:val="19"/>
                <w:color w:val="auto"/>
              </w:rPr>
            </w:pPr>
          </w:p>
        </w:tc>
        <w:tc>
          <w:tcPr>
            <w:tcW w:w="1500" w:type="dxa"/>
            <w:vAlign w:val="bottom"/>
            <w:tcBorders>
              <w:bottom w:val="single" w:sz="8" w:color="auto"/>
            </w:tcBorders>
          </w:tcPr>
          <w:p>
            <w:pPr>
              <w:spacing w:after="0"/>
              <w:rPr>
                <w:sz w:val="19"/>
                <w:szCs w:val="19"/>
                <w:color w:val="auto"/>
              </w:rPr>
            </w:pPr>
          </w:p>
        </w:tc>
        <w:tc>
          <w:tcPr>
            <w:tcW w:w="2740" w:type="dxa"/>
            <w:vAlign w:val="bottom"/>
            <w:tcBorders>
              <w:bottom w:val="single" w:sz="8" w:color="auto"/>
            </w:tcBorders>
          </w:tcPr>
          <w:p>
            <w:pPr>
              <w:spacing w:after="0"/>
              <w:rPr>
                <w:sz w:val="19"/>
                <w:szCs w:val="19"/>
                <w:color w:val="auto"/>
              </w:rPr>
            </w:pPr>
          </w:p>
        </w:tc>
        <w:tc>
          <w:tcPr>
            <w:tcW w:w="1440" w:type="dxa"/>
            <w:vAlign w:val="bottom"/>
            <w:tcBorders>
              <w:bottom w:val="single" w:sz="8" w:color="auto"/>
              <w:right w:val="single" w:sz="8" w:color="auto"/>
            </w:tcBorders>
          </w:tcPr>
          <w:p>
            <w:pPr>
              <w:spacing w:after="0"/>
              <w:rPr>
                <w:sz w:val="19"/>
                <w:szCs w:val="19"/>
                <w:color w:val="auto"/>
              </w:rPr>
            </w:pPr>
          </w:p>
        </w:tc>
        <w:tc>
          <w:tcPr>
            <w:tcW w:w="520" w:type="dxa"/>
            <w:vAlign w:val="bottom"/>
            <w:tcBorders>
              <w:bottom w:val="single" w:sz="8" w:color="auto"/>
            </w:tcBorders>
          </w:tcPr>
          <w:p>
            <w:pPr>
              <w:spacing w:after="0"/>
              <w:rPr>
                <w:sz w:val="19"/>
                <w:szCs w:val="19"/>
                <w:color w:val="auto"/>
              </w:rPr>
            </w:pPr>
          </w:p>
        </w:tc>
        <w:tc>
          <w:tcPr>
            <w:tcW w:w="520" w:type="dxa"/>
            <w:vAlign w:val="bottom"/>
            <w:tcBorders>
              <w:bottom w:val="single" w:sz="8" w:color="auto"/>
            </w:tcBorders>
          </w:tcPr>
          <w:p>
            <w:pPr>
              <w:spacing w:after="0"/>
              <w:rPr>
                <w:sz w:val="19"/>
                <w:szCs w:val="19"/>
                <w:color w:val="auto"/>
              </w:rPr>
            </w:pPr>
          </w:p>
        </w:tc>
        <w:tc>
          <w:tcPr>
            <w:tcW w:w="4640" w:type="dxa"/>
            <w:vAlign w:val="bottom"/>
            <w:tcBorders>
              <w:bottom w:val="single" w:sz="8" w:color="auto"/>
              <w:right w:val="single" w:sz="8" w:color="auto"/>
            </w:tcBorders>
          </w:tcPr>
          <w:p>
            <w:pPr>
              <w:spacing w:after="0"/>
              <w:rPr>
                <w:sz w:val="19"/>
                <w:szCs w:val="19"/>
                <w:color w:val="auto"/>
              </w:rPr>
            </w:pPr>
          </w:p>
        </w:tc>
      </w:tr>
      <w:tr>
        <w:trPr>
          <w:trHeight w:val="230"/>
        </w:trPr>
        <w:tc>
          <w:tcPr>
            <w:tcW w:w="60" w:type="dxa"/>
            <w:vAlign w:val="bottom"/>
            <w:tcBorders>
              <w:left w:val="single" w:sz="8" w:color="auto"/>
            </w:tcBorders>
          </w:tcPr>
          <w:p>
            <w:pPr>
              <w:spacing w:after="0"/>
              <w:rPr>
                <w:sz w:val="20"/>
                <w:szCs w:val="20"/>
                <w:color w:val="auto"/>
              </w:rPr>
            </w:pPr>
          </w:p>
        </w:tc>
        <w:tc>
          <w:tcPr>
            <w:tcW w:w="4240" w:type="dxa"/>
            <w:vAlign w:val="bottom"/>
            <w:gridSpan w:val="2"/>
          </w:tcPr>
          <w:p>
            <w:pPr>
              <w:spacing w:after="0"/>
              <w:rPr>
                <w:sz w:val="20"/>
                <w:szCs w:val="20"/>
                <w:color w:val="auto"/>
              </w:rPr>
            </w:pPr>
            <w:r>
              <w:rPr>
                <w:rFonts w:ascii="Arial" w:cs="Arial" w:eastAsia="Arial" w:hAnsi="Arial"/>
                <w:sz w:val="18"/>
                <w:szCs w:val="18"/>
                <w:color w:val="auto"/>
              </w:rPr>
              <w:t>State:</w:t>
            </w:r>
          </w:p>
        </w:tc>
        <w:tc>
          <w:tcPr>
            <w:tcW w:w="1440" w:type="dxa"/>
            <w:vAlign w:val="bottom"/>
            <w:tcBorders>
              <w:right w:val="single" w:sz="8" w:color="auto"/>
            </w:tcBorders>
          </w:tcPr>
          <w:p>
            <w:pPr>
              <w:spacing w:after="0"/>
              <w:rPr>
                <w:sz w:val="20"/>
                <w:szCs w:val="20"/>
                <w:color w:val="auto"/>
              </w:rPr>
            </w:pPr>
          </w:p>
        </w:tc>
        <w:tc>
          <w:tcPr>
            <w:tcW w:w="52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520" w:type="dxa"/>
            <w:vAlign w:val="bottom"/>
          </w:tcPr>
          <w:p>
            <w:pPr>
              <w:spacing w:after="0"/>
              <w:rPr>
                <w:sz w:val="20"/>
                <w:szCs w:val="20"/>
                <w:color w:val="auto"/>
              </w:rPr>
            </w:pPr>
          </w:p>
        </w:tc>
        <w:tc>
          <w:tcPr>
            <w:tcW w:w="4640" w:type="dxa"/>
            <w:vAlign w:val="bottom"/>
            <w:tcBorders>
              <w:right w:val="single" w:sz="8" w:color="auto"/>
            </w:tcBorders>
          </w:tcPr>
          <w:p>
            <w:pPr>
              <w:spacing w:after="0"/>
              <w:rPr>
                <w:sz w:val="20"/>
                <w:szCs w:val="20"/>
                <w:color w:val="auto"/>
              </w:rPr>
            </w:pPr>
          </w:p>
        </w:tc>
      </w:tr>
      <w:tr>
        <w:trPr>
          <w:trHeight w:val="222"/>
        </w:trPr>
        <w:tc>
          <w:tcPr>
            <w:tcW w:w="60" w:type="dxa"/>
            <w:vAlign w:val="bottom"/>
            <w:tcBorders>
              <w:left w:val="single" w:sz="8" w:color="auto"/>
              <w:bottom w:val="single" w:sz="8" w:color="auto"/>
            </w:tcBorders>
          </w:tcPr>
          <w:p>
            <w:pPr>
              <w:spacing w:after="0"/>
              <w:rPr>
                <w:sz w:val="19"/>
                <w:szCs w:val="19"/>
                <w:color w:val="auto"/>
              </w:rPr>
            </w:pPr>
          </w:p>
        </w:tc>
        <w:tc>
          <w:tcPr>
            <w:tcW w:w="1500" w:type="dxa"/>
            <w:vAlign w:val="bottom"/>
            <w:tcBorders>
              <w:bottom w:val="single" w:sz="8" w:color="auto"/>
            </w:tcBorders>
          </w:tcPr>
          <w:p>
            <w:pPr>
              <w:spacing w:after="0"/>
              <w:rPr>
                <w:sz w:val="19"/>
                <w:szCs w:val="19"/>
                <w:color w:val="auto"/>
              </w:rPr>
            </w:pPr>
          </w:p>
        </w:tc>
        <w:tc>
          <w:tcPr>
            <w:tcW w:w="2740" w:type="dxa"/>
            <w:vAlign w:val="bottom"/>
            <w:tcBorders>
              <w:bottom w:val="single" w:sz="8" w:color="auto"/>
            </w:tcBorders>
          </w:tcPr>
          <w:p>
            <w:pPr>
              <w:spacing w:after="0"/>
              <w:rPr>
                <w:sz w:val="19"/>
                <w:szCs w:val="19"/>
                <w:color w:val="auto"/>
              </w:rPr>
            </w:pPr>
          </w:p>
        </w:tc>
        <w:tc>
          <w:tcPr>
            <w:tcW w:w="1440" w:type="dxa"/>
            <w:vAlign w:val="bottom"/>
            <w:tcBorders>
              <w:bottom w:val="single" w:sz="8" w:color="auto"/>
              <w:right w:val="single" w:sz="8" w:color="auto"/>
            </w:tcBorders>
          </w:tcPr>
          <w:p>
            <w:pPr>
              <w:spacing w:after="0"/>
              <w:rPr>
                <w:sz w:val="19"/>
                <w:szCs w:val="19"/>
                <w:color w:val="auto"/>
              </w:rPr>
            </w:pPr>
          </w:p>
        </w:tc>
        <w:tc>
          <w:tcPr>
            <w:tcW w:w="520" w:type="dxa"/>
            <w:vAlign w:val="bottom"/>
            <w:tcBorders>
              <w:bottom w:val="single" w:sz="8" w:color="auto"/>
            </w:tcBorders>
          </w:tcPr>
          <w:p>
            <w:pPr>
              <w:spacing w:after="0"/>
              <w:rPr>
                <w:sz w:val="19"/>
                <w:szCs w:val="19"/>
                <w:color w:val="auto"/>
              </w:rPr>
            </w:pPr>
          </w:p>
        </w:tc>
        <w:tc>
          <w:tcPr>
            <w:tcW w:w="520" w:type="dxa"/>
            <w:vAlign w:val="bottom"/>
            <w:tcBorders>
              <w:bottom w:val="single" w:sz="8" w:color="auto"/>
            </w:tcBorders>
          </w:tcPr>
          <w:p>
            <w:pPr>
              <w:spacing w:after="0"/>
              <w:rPr>
                <w:sz w:val="19"/>
                <w:szCs w:val="19"/>
                <w:color w:val="auto"/>
              </w:rPr>
            </w:pPr>
          </w:p>
        </w:tc>
        <w:tc>
          <w:tcPr>
            <w:tcW w:w="4640" w:type="dxa"/>
            <w:vAlign w:val="bottom"/>
            <w:tcBorders>
              <w:bottom w:val="single" w:sz="8" w:color="auto"/>
              <w:right w:val="single" w:sz="8" w:color="auto"/>
            </w:tcBorders>
          </w:tcPr>
          <w:p>
            <w:pPr>
              <w:spacing w:after="0"/>
              <w:rPr>
                <w:sz w:val="19"/>
                <w:szCs w:val="19"/>
                <w:color w:val="auto"/>
              </w:rPr>
            </w:pPr>
          </w:p>
        </w:tc>
      </w:tr>
      <w:tr>
        <w:trPr>
          <w:trHeight w:val="230"/>
        </w:trPr>
        <w:tc>
          <w:tcPr>
            <w:tcW w:w="60" w:type="dxa"/>
            <w:vAlign w:val="bottom"/>
            <w:tcBorders>
              <w:left w:val="single" w:sz="8" w:color="auto"/>
            </w:tcBorders>
          </w:tcPr>
          <w:p>
            <w:pPr>
              <w:spacing w:after="0"/>
              <w:rPr>
                <w:sz w:val="20"/>
                <w:szCs w:val="20"/>
                <w:color w:val="auto"/>
              </w:rPr>
            </w:pPr>
          </w:p>
        </w:tc>
        <w:tc>
          <w:tcPr>
            <w:tcW w:w="4240" w:type="dxa"/>
            <w:vAlign w:val="bottom"/>
            <w:gridSpan w:val="2"/>
          </w:tcPr>
          <w:p>
            <w:pPr>
              <w:spacing w:after="0"/>
              <w:rPr>
                <w:sz w:val="20"/>
                <w:szCs w:val="20"/>
                <w:color w:val="auto"/>
              </w:rPr>
            </w:pPr>
            <w:r>
              <w:rPr>
                <w:rFonts w:ascii="Arial" w:cs="Arial" w:eastAsia="Arial" w:hAnsi="Arial"/>
                <w:sz w:val="18"/>
                <w:szCs w:val="18"/>
                <w:color w:val="auto"/>
              </w:rPr>
              <w:t>Zip Code:</w:t>
            </w:r>
          </w:p>
        </w:tc>
        <w:tc>
          <w:tcPr>
            <w:tcW w:w="1440" w:type="dxa"/>
            <w:vAlign w:val="bottom"/>
            <w:tcBorders>
              <w:right w:val="single" w:sz="8" w:color="auto"/>
            </w:tcBorders>
          </w:tcPr>
          <w:p>
            <w:pPr>
              <w:spacing w:after="0"/>
              <w:rPr>
                <w:sz w:val="20"/>
                <w:szCs w:val="20"/>
                <w:color w:val="auto"/>
              </w:rPr>
            </w:pPr>
          </w:p>
        </w:tc>
        <w:tc>
          <w:tcPr>
            <w:tcW w:w="52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520" w:type="dxa"/>
            <w:vAlign w:val="bottom"/>
          </w:tcPr>
          <w:p>
            <w:pPr>
              <w:spacing w:after="0"/>
              <w:rPr>
                <w:sz w:val="20"/>
                <w:szCs w:val="20"/>
                <w:color w:val="auto"/>
              </w:rPr>
            </w:pPr>
          </w:p>
        </w:tc>
        <w:tc>
          <w:tcPr>
            <w:tcW w:w="4640" w:type="dxa"/>
            <w:vAlign w:val="bottom"/>
            <w:tcBorders>
              <w:right w:val="single" w:sz="8" w:color="auto"/>
            </w:tcBorders>
          </w:tcPr>
          <w:p>
            <w:pPr>
              <w:spacing w:after="0"/>
              <w:rPr>
                <w:sz w:val="20"/>
                <w:szCs w:val="20"/>
                <w:color w:val="auto"/>
              </w:rPr>
            </w:pPr>
          </w:p>
        </w:tc>
      </w:tr>
      <w:tr>
        <w:trPr>
          <w:trHeight w:val="222"/>
        </w:trPr>
        <w:tc>
          <w:tcPr>
            <w:tcW w:w="60" w:type="dxa"/>
            <w:vAlign w:val="bottom"/>
            <w:tcBorders>
              <w:left w:val="single" w:sz="8" w:color="auto"/>
              <w:bottom w:val="single" w:sz="8" w:color="auto"/>
            </w:tcBorders>
          </w:tcPr>
          <w:p>
            <w:pPr>
              <w:spacing w:after="0"/>
              <w:rPr>
                <w:sz w:val="19"/>
                <w:szCs w:val="19"/>
                <w:color w:val="auto"/>
              </w:rPr>
            </w:pPr>
          </w:p>
        </w:tc>
        <w:tc>
          <w:tcPr>
            <w:tcW w:w="1500" w:type="dxa"/>
            <w:vAlign w:val="bottom"/>
            <w:tcBorders>
              <w:bottom w:val="single" w:sz="8" w:color="auto"/>
            </w:tcBorders>
          </w:tcPr>
          <w:p>
            <w:pPr>
              <w:spacing w:after="0"/>
              <w:rPr>
                <w:sz w:val="19"/>
                <w:szCs w:val="19"/>
                <w:color w:val="auto"/>
              </w:rPr>
            </w:pPr>
          </w:p>
        </w:tc>
        <w:tc>
          <w:tcPr>
            <w:tcW w:w="2740" w:type="dxa"/>
            <w:vAlign w:val="bottom"/>
            <w:tcBorders>
              <w:bottom w:val="single" w:sz="8" w:color="auto"/>
            </w:tcBorders>
          </w:tcPr>
          <w:p>
            <w:pPr>
              <w:spacing w:after="0"/>
              <w:rPr>
                <w:sz w:val="19"/>
                <w:szCs w:val="19"/>
                <w:color w:val="auto"/>
              </w:rPr>
            </w:pPr>
          </w:p>
        </w:tc>
        <w:tc>
          <w:tcPr>
            <w:tcW w:w="1440" w:type="dxa"/>
            <w:vAlign w:val="bottom"/>
            <w:tcBorders>
              <w:bottom w:val="single" w:sz="8" w:color="auto"/>
              <w:right w:val="single" w:sz="8" w:color="auto"/>
            </w:tcBorders>
          </w:tcPr>
          <w:p>
            <w:pPr>
              <w:spacing w:after="0"/>
              <w:rPr>
                <w:sz w:val="19"/>
                <w:szCs w:val="19"/>
                <w:color w:val="auto"/>
              </w:rPr>
            </w:pPr>
          </w:p>
        </w:tc>
        <w:tc>
          <w:tcPr>
            <w:tcW w:w="520" w:type="dxa"/>
            <w:vAlign w:val="bottom"/>
            <w:tcBorders>
              <w:bottom w:val="single" w:sz="8" w:color="auto"/>
            </w:tcBorders>
          </w:tcPr>
          <w:p>
            <w:pPr>
              <w:spacing w:after="0"/>
              <w:rPr>
                <w:sz w:val="19"/>
                <w:szCs w:val="19"/>
                <w:color w:val="auto"/>
              </w:rPr>
            </w:pPr>
          </w:p>
        </w:tc>
        <w:tc>
          <w:tcPr>
            <w:tcW w:w="520" w:type="dxa"/>
            <w:vAlign w:val="bottom"/>
            <w:tcBorders>
              <w:bottom w:val="single" w:sz="8" w:color="auto"/>
            </w:tcBorders>
          </w:tcPr>
          <w:p>
            <w:pPr>
              <w:spacing w:after="0"/>
              <w:rPr>
                <w:sz w:val="19"/>
                <w:szCs w:val="19"/>
                <w:color w:val="auto"/>
              </w:rPr>
            </w:pPr>
          </w:p>
        </w:tc>
        <w:tc>
          <w:tcPr>
            <w:tcW w:w="4640" w:type="dxa"/>
            <w:vAlign w:val="bottom"/>
            <w:tcBorders>
              <w:bottom w:val="single" w:sz="8" w:color="auto"/>
              <w:right w:val="single" w:sz="8" w:color="auto"/>
            </w:tcBorders>
          </w:tcPr>
          <w:p>
            <w:pPr>
              <w:spacing w:after="0"/>
              <w:rPr>
                <w:sz w:val="19"/>
                <w:szCs w:val="19"/>
                <w:color w:val="auto"/>
              </w:rPr>
            </w:pPr>
          </w:p>
        </w:tc>
      </w:tr>
      <w:tr>
        <w:trPr>
          <w:trHeight w:val="230"/>
        </w:trPr>
        <w:tc>
          <w:tcPr>
            <w:tcW w:w="60" w:type="dxa"/>
            <w:vAlign w:val="bottom"/>
            <w:tcBorders>
              <w:left w:val="single" w:sz="8" w:color="auto"/>
            </w:tcBorders>
          </w:tcPr>
          <w:p>
            <w:pPr>
              <w:spacing w:after="0"/>
              <w:rPr>
                <w:sz w:val="20"/>
                <w:szCs w:val="20"/>
                <w:color w:val="auto"/>
              </w:rPr>
            </w:pPr>
          </w:p>
        </w:tc>
        <w:tc>
          <w:tcPr>
            <w:tcW w:w="4240" w:type="dxa"/>
            <w:vAlign w:val="bottom"/>
            <w:gridSpan w:val="2"/>
          </w:tcPr>
          <w:p>
            <w:pPr>
              <w:spacing w:after="0"/>
              <w:rPr>
                <w:sz w:val="20"/>
                <w:szCs w:val="20"/>
                <w:color w:val="auto"/>
              </w:rPr>
            </w:pPr>
            <w:r>
              <w:rPr>
                <w:rFonts w:ascii="Arial" w:cs="Arial" w:eastAsia="Arial" w:hAnsi="Arial"/>
                <w:sz w:val="18"/>
                <w:szCs w:val="18"/>
                <w:color w:val="auto"/>
              </w:rPr>
              <w:t>Telephone:</w:t>
            </w:r>
          </w:p>
        </w:tc>
        <w:tc>
          <w:tcPr>
            <w:tcW w:w="1440" w:type="dxa"/>
            <w:vAlign w:val="bottom"/>
            <w:tcBorders>
              <w:right w:val="single" w:sz="8" w:color="auto"/>
            </w:tcBorders>
          </w:tcPr>
          <w:p>
            <w:pPr>
              <w:spacing w:after="0"/>
              <w:rPr>
                <w:sz w:val="20"/>
                <w:szCs w:val="20"/>
                <w:color w:val="auto"/>
              </w:rPr>
            </w:pPr>
          </w:p>
        </w:tc>
        <w:tc>
          <w:tcPr>
            <w:tcW w:w="52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520" w:type="dxa"/>
            <w:vAlign w:val="bottom"/>
          </w:tcPr>
          <w:p>
            <w:pPr>
              <w:spacing w:after="0"/>
              <w:rPr>
                <w:sz w:val="20"/>
                <w:szCs w:val="20"/>
                <w:color w:val="auto"/>
              </w:rPr>
            </w:pPr>
          </w:p>
        </w:tc>
        <w:tc>
          <w:tcPr>
            <w:tcW w:w="4640" w:type="dxa"/>
            <w:vAlign w:val="bottom"/>
            <w:tcBorders>
              <w:right w:val="single" w:sz="8" w:color="auto"/>
            </w:tcBorders>
          </w:tcPr>
          <w:p>
            <w:pPr>
              <w:spacing w:after="0"/>
              <w:rPr>
                <w:sz w:val="20"/>
                <w:szCs w:val="20"/>
                <w:color w:val="auto"/>
              </w:rPr>
            </w:pPr>
          </w:p>
        </w:tc>
      </w:tr>
      <w:tr>
        <w:trPr>
          <w:trHeight w:val="222"/>
        </w:trPr>
        <w:tc>
          <w:tcPr>
            <w:tcW w:w="60" w:type="dxa"/>
            <w:vAlign w:val="bottom"/>
            <w:tcBorders>
              <w:left w:val="single" w:sz="8" w:color="auto"/>
              <w:bottom w:val="single" w:sz="8" w:color="auto"/>
            </w:tcBorders>
          </w:tcPr>
          <w:p>
            <w:pPr>
              <w:spacing w:after="0"/>
              <w:rPr>
                <w:sz w:val="19"/>
                <w:szCs w:val="19"/>
                <w:color w:val="auto"/>
              </w:rPr>
            </w:pPr>
          </w:p>
        </w:tc>
        <w:tc>
          <w:tcPr>
            <w:tcW w:w="1500" w:type="dxa"/>
            <w:vAlign w:val="bottom"/>
            <w:tcBorders>
              <w:bottom w:val="single" w:sz="8" w:color="auto"/>
            </w:tcBorders>
          </w:tcPr>
          <w:p>
            <w:pPr>
              <w:spacing w:after="0"/>
              <w:rPr>
                <w:sz w:val="19"/>
                <w:szCs w:val="19"/>
                <w:color w:val="auto"/>
              </w:rPr>
            </w:pPr>
          </w:p>
        </w:tc>
        <w:tc>
          <w:tcPr>
            <w:tcW w:w="2740" w:type="dxa"/>
            <w:vAlign w:val="bottom"/>
            <w:tcBorders>
              <w:bottom w:val="single" w:sz="8" w:color="auto"/>
            </w:tcBorders>
          </w:tcPr>
          <w:p>
            <w:pPr>
              <w:spacing w:after="0"/>
              <w:rPr>
                <w:sz w:val="19"/>
                <w:szCs w:val="19"/>
                <w:color w:val="auto"/>
              </w:rPr>
            </w:pPr>
          </w:p>
        </w:tc>
        <w:tc>
          <w:tcPr>
            <w:tcW w:w="1440" w:type="dxa"/>
            <w:vAlign w:val="bottom"/>
            <w:tcBorders>
              <w:bottom w:val="single" w:sz="8" w:color="auto"/>
              <w:right w:val="single" w:sz="8" w:color="auto"/>
            </w:tcBorders>
          </w:tcPr>
          <w:p>
            <w:pPr>
              <w:spacing w:after="0"/>
              <w:rPr>
                <w:sz w:val="19"/>
                <w:szCs w:val="19"/>
                <w:color w:val="auto"/>
              </w:rPr>
            </w:pPr>
          </w:p>
        </w:tc>
        <w:tc>
          <w:tcPr>
            <w:tcW w:w="520" w:type="dxa"/>
            <w:vAlign w:val="bottom"/>
            <w:tcBorders>
              <w:bottom w:val="single" w:sz="8" w:color="auto"/>
            </w:tcBorders>
          </w:tcPr>
          <w:p>
            <w:pPr>
              <w:spacing w:after="0"/>
              <w:rPr>
                <w:sz w:val="19"/>
                <w:szCs w:val="19"/>
                <w:color w:val="auto"/>
              </w:rPr>
            </w:pPr>
          </w:p>
        </w:tc>
        <w:tc>
          <w:tcPr>
            <w:tcW w:w="520" w:type="dxa"/>
            <w:vAlign w:val="bottom"/>
            <w:tcBorders>
              <w:bottom w:val="single" w:sz="8" w:color="auto"/>
            </w:tcBorders>
          </w:tcPr>
          <w:p>
            <w:pPr>
              <w:spacing w:after="0"/>
              <w:rPr>
                <w:sz w:val="19"/>
                <w:szCs w:val="19"/>
                <w:color w:val="auto"/>
              </w:rPr>
            </w:pPr>
          </w:p>
        </w:tc>
        <w:tc>
          <w:tcPr>
            <w:tcW w:w="4640" w:type="dxa"/>
            <w:vAlign w:val="bottom"/>
            <w:tcBorders>
              <w:bottom w:val="single" w:sz="8" w:color="auto"/>
              <w:right w:val="single" w:sz="8" w:color="auto"/>
            </w:tcBorders>
          </w:tcPr>
          <w:p>
            <w:pPr>
              <w:spacing w:after="0"/>
              <w:rPr>
                <w:sz w:val="19"/>
                <w:szCs w:val="19"/>
                <w:color w:val="auto"/>
              </w:rPr>
            </w:pPr>
          </w:p>
        </w:tc>
      </w:tr>
      <w:tr>
        <w:trPr>
          <w:trHeight w:val="230"/>
        </w:trPr>
        <w:tc>
          <w:tcPr>
            <w:tcW w:w="60" w:type="dxa"/>
            <w:vAlign w:val="bottom"/>
            <w:tcBorders>
              <w:left w:val="single" w:sz="8" w:color="auto"/>
            </w:tcBorders>
          </w:tcPr>
          <w:p>
            <w:pPr>
              <w:spacing w:after="0"/>
              <w:rPr>
                <w:sz w:val="20"/>
                <w:szCs w:val="20"/>
                <w:color w:val="auto"/>
              </w:rPr>
            </w:pPr>
          </w:p>
        </w:tc>
        <w:tc>
          <w:tcPr>
            <w:tcW w:w="4240" w:type="dxa"/>
            <w:vAlign w:val="bottom"/>
            <w:gridSpan w:val="2"/>
          </w:tcPr>
          <w:p>
            <w:pPr>
              <w:spacing w:after="0"/>
              <w:rPr>
                <w:sz w:val="20"/>
                <w:szCs w:val="20"/>
                <w:color w:val="auto"/>
              </w:rPr>
            </w:pPr>
            <w:r>
              <w:rPr>
                <w:rFonts w:ascii="Arial" w:cs="Arial" w:eastAsia="Arial" w:hAnsi="Arial"/>
                <w:sz w:val="18"/>
                <w:szCs w:val="18"/>
                <w:color w:val="auto"/>
              </w:rPr>
              <w:t>Facsimile:</w:t>
            </w:r>
          </w:p>
        </w:tc>
        <w:tc>
          <w:tcPr>
            <w:tcW w:w="1440" w:type="dxa"/>
            <w:vAlign w:val="bottom"/>
            <w:tcBorders>
              <w:right w:val="single" w:sz="8" w:color="auto"/>
            </w:tcBorders>
          </w:tcPr>
          <w:p>
            <w:pPr>
              <w:spacing w:after="0"/>
              <w:rPr>
                <w:sz w:val="20"/>
                <w:szCs w:val="20"/>
                <w:color w:val="auto"/>
              </w:rPr>
            </w:pPr>
          </w:p>
        </w:tc>
        <w:tc>
          <w:tcPr>
            <w:tcW w:w="52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520" w:type="dxa"/>
            <w:vAlign w:val="bottom"/>
          </w:tcPr>
          <w:p>
            <w:pPr>
              <w:spacing w:after="0"/>
              <w:rPr>
                <w:sz w:val="20"/>
                <w:szCs w:val="20"/>
                <w:color w:val="auto"/>
              </w:rPr>
            </w:pPr>
          </w:p>
        </w:tc>
        <w:tc>
          <w:tcPr>
            <w:tcW w:w="4640" w:type="dxa"/>
            <w:vAlign w:val="bottom"/>
            <w:tcBorders>
              <w:right w:val="single" w:sz="8" w:color="auto"/>
            </w:tcBorders>
          </w:tcPr>
          <w:p>
            <w:pPr>
              <w:spacing w:after="0"/>
              <w:rPr>
                <w:sz w:val="20"/>
                <w:szCs w:val="20"/>
                <w:color w:val="auto"/>
              </w:rPr>
            </w:pPr>
          </w:p>
        </w:tc>
      </w:tr>
      <w:tr>
        <w:trPr>
          <w:trHeight w:val="222"/>
        </w:trPr>
        <w:tc>
          <w:tcPr>
            <w:tcW w:w="60" w:type="dxa"/>
            <w:vAlign w:val="bottom"/>
            <w:tcBorders>
              <w:left w:val="single" w:sz="8" w:color="auto"/>
              <w:bottom w:val="single" w:sz="8" w:color="auto"/>
            </w:tcBorders>
          </w:tcPr>
          <w:p>
            <w:pPr>
              <w:spacing w:after="0"/>
              <w:rPr>
                <w:sz w:val="19"/>
                <w:szCs w:val="19"/>
                <w:color w:val="auto"/>
              </w:rPr>
            </w:pPr>
          </w:p>
        </w:tc>
        <w:tc>
          <w:tcPr>
            <w:tcW w:w="1500" w:type="dxa"/>
            <w:vAlign w:val="bottom"/>
            <w:tcBorders>
              <w:bottom w:val="single" w:sz="8" w:color="auto"/>
            </w:tcBorders>
          </w:tcPr>
          <w:p>
            <w:pPr>
              <w:spacing w:after="0"/>
              <w:rPr>
                <w:sz w:val="19"/>
                <w:szCs w:val="19"/>
                <w:color w:val="auto"/>
              </w:rPr>
            </w:pPr>
          </w:p>
        </w:tc>
        <w:tc>
          <w:tcPr>
            <w:tcW w:w="2740" w:type="dxa"/>
            <w:vAlign w:val="bottom"/>
            <w:tcBorders>
              <w:bottom w:val="single" w:sz="8" w:color="auto"/>
            </w:tcBorders>
          </w:tcPr>
          <w:p>
            <w:pPr>
              <w:spacing w:after="0"/>
              <w:rPr>
                <w:sz w:val="19"/>
                <w:szCs w:val="19"/>
                <w:color w:val="auto"/>
              </w:rPr>
            </w:pPr>
          </w:p>
        </w:tc>
        <w:tc>
          <w:tcPr>
            <w:tcW w:w="1440" w:type="dxa"/>
            <w:vAlign w:val="bottom"/>
            <w:tcBorders>
              <w:bottom w:val="single" w:sz="8" w:color="auto"/>
              <w:right w:val="single" w:sz="8" w:color="auto"/>
            </w:tcBorders>
          </w:tcPr>
          <w:p>
            <w:pPr>
              <w:spacing w:after="0"/>
              <w:rPr>
                <w:sz w:val="19"/>
                <w:szCs w:val="19"/>
                <w:color w:val="auto"/>
              </w:rPr>
            </w:pPr>
          </w:p>
        </w:tc>
        <w:tc>
          <w:tcPr>
            <w:tcW w:w="520" w:type="dxa"/>
            <w:vAlign w:val="bottom"/>
            <w:tcBorders>
              <w:bottom w:val="single" w:sz="8" w:color="auto"/>
            </w:tcBorders>
          </w:tcPr>
          <w:p>
            <w:pPr>
              <w:spacing w:after="0"/>
              <w:rPr>
                <w:sz w:val="19"/>
                <w:szCs w:val="19"/>
                <w:color w:val="auto"/>
              </w:rPr>
            </w:pPr>
          </w:p>
        </w:tc>
        <w:tc>
          <w:tcPr>
            <w:tcW w:w="520" w:type="dxa"/>
            <w:vAlign w:val="bottom"/>
            <w:tcBorders>
              <w:bottom w:val="single" w:sz="8" w:color="auto"/>
            </w:tcBorders>
          </w:tcPr>
          <w:p>
            <w:pPr>
              <w:spacing w:after="0"/>
              <w:rPr>
                <w:sz w:val="19"/>
                <w:szCs w:val="19"/>
                <w:color w:val="auto"/>
              </w:rPr>
            </w:pPr>
          </w:p>
        </w:tc>
        <w:tc>
          <w:tcPr>
            <w:tcW w:w="4640" w:type="dxa"/>
            <w:vAlign w:val="bottom"/>
            <w:tcBorders>
              <w:bottom w:val="single" w:sz="8" w:color="auto"/>
              <w:right w:val="single" w:sz="8" w:color="auto"/>
            </w:tcBorders>
          </w:tcPr>
          <w:p>
            <w:pPr>
              <w:spacing w:after="0"/>
              <w:rPr>
                <w:sz w:val="19"/>
                <w:szCs w:val="19"/>
                <w:color w:val="auto"/>
              </w:rPr>
            </w:pPr>
          </w:p>
        </w:tc>
      </w:tr>
      <w:tr>
        <w:trPr>
          <w:trHeight w:val="230"/>
        </w:trPr>
        <w:tc>
          <w:tcPr>
            <w:tcW w:w="60" w:type="dxa"/>
            <w:vAlign w:val="bottom"/>
            <w:tcBorders>
              <w:left w:val="single" w:sz="8" w:color="auto"/>
            </w:tcBorders>
          </w:tcPr>
          <w:p>
            <w:pPr>
              <w:spacing w:after="0"/>
              <w:rPr>
                <w:sz w:val="20"/>
                <w:szCs w:val="20"/>
                <w:color w:val="auto"/>
              </w:rPr>
            </w:pPr>
          </w:p>
        </w:tc>
        <w:tc>
          <w:tcPr>
            <w:tcW w:w="4240" w:type="dxa"/>
            <w:vAlign w:val="bottom"/>
            <w:gridSpan w:val="2"/>
          </w:tcPr>
          <w:p>
            <w:pPr>
              <w:spacing w:after="0"/>
              <w:rPr>
                <w:sz w:val="20"/>
                <w:szCs w:val="20"/>
                <w:color w:val="auto"/>
              </w:rPr>
            </w:pPr>
            <w:r>
              <w:rPr>
                <w:rFonts w:ascii="Arial" w:cs="Arial" w:eastAsia="Arial" w:hAnsi="Arial"/>
                <w:sz w:val="18"/>
                <w:szCs w:val="18"/>
                <w:color w:val="auto"/>
              </w:rPr>
              <w:t>Email:</w:t>
            </w:r>
          </w:p>
        </w:tc>
        <w:tc>
          <w:tcPr>
            <w:tcW w:w="1440" w:type="dxa"/>
            <w:vAlign w:val="bottom"/>
            <w:tcBorders>
              <w:right w:val="single" w:sz="8" w:color="auto"/>
            </w:tcBorders>
          </w:tcPr>
          <w:p>
            <w:pPr>
              <w:spacing w:after="0"/>
              <w:rPr>
                <w:sz w:val="20"/>
                <w:szCs w:val="20"/>
                <w:color w:val="auto"/>
              </w:rPr>
            </w:pPr>
          </w:p>
        </w:tc>
        <w:tc>
          <w:tcPr>
            <w:tcW w:w="52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520" w:type="dxa"/>
            <w:vAlign w:val="bottom"/>
          </w:tcPr>
          <w:p>
            <w:pPr>
              <w:spacing w:after="0"/>
              <w:rPr>
                <w:sz w:val="20"/>
                <w:szCs w:val="20"/>
                <w:color w:val="auto"/>
              </w:rPr>
            </w:pPr>
          </w:p>
        </w:tc>
        <w:tc>
          <w:tcPr>
            <w:tcW w:w="4640" w:type="dxa"/>
            <w:vAlign w:val="bottom"/>
            <w:tcBorders>
              <w:right w:val="single" w:sz="8" w:color="auto"/>
            </w:tcBorders>
          </w:tcPr>
          <w:p>
            <w:pPr>
              <w:spacing w:after="0"/>
              <w:rPr>
                <w:sz w:val="20"/>
                <w:szCs w:val="20"/>
                <w:color w:val="auto"/>
              </w:rPr>
            </w:pPr>
          </w:p>
        </w:tc>
      </w:tr>
      <w:tr>
        <w:trPr>
          <w:trHeight w:val="222"/>
        </w:trPr>
        <w:tc>
          <w:tcPr>
            <w:tcW w:w="60" w:type="dxa"/>
            <w:vAlign w:val="bottom"/>
            <w:tcBorders>
              <w:left w:val="single" w:sz="8" w:color="auto"/>
              <w:bottom w:val="single" w:sz="8" w:color="auto"/>
            </w:tcBorders>
          </w:tcPr>
          <w:p>
            <w:pPr>
              <w:spacing w:after="0"/>
              <w:rPr>
                <w:sz w:val="19"/>
                <w:szCs w:val="19"/>
                <w:color w:val="auto"/>
              </w:rPr>
            </w:pPr>
          </w:p>
        </w:tc>
        <w:tc>
          <w:tcPr>
            <w:tcW w:w="1500" w:type="dxa"/>
            <w:vAlign w:val="bottom"/>
            <w:tcBorders>
              <w:bottom w:val="single" w:sz="8" w:color="auto"/>
            </w:tcBorders>
          </w:tcPr>
          <w:p>
            <w:pPr>
              <w:spacing w:after="0"/>
              <w:rPr>
                <w:sz w:val="19"/>
                <w:szCs w:val="19"/>
                <w:color w:val="auto"/>
              </w:rPr>
            </w:pPr>
          </w:p>
        </w:tc>
        <w:tc>
          <w:tcPr>
            <w:tcW w:w="2740" w:type="dxa"/>
            <w:vAlign w:val="bottom"/>
            <w:tcBorders>
              <w:bottom w:val="single" w:sz="8" w:color="auto"/>
            </w:tcBorders>
          </w:tcPr>
          <w:p>
            <w:pPr>
              <w:spacing w:after="0"/>
              <w:rPr>
                <w:sz w:val="19"/>
                <w:szCs w:val="19"/>
                <w:color w:val="auto"/>
              </w:rPr>
            </w:pPr>
          </w:p>
        </w:tc>
        <w:tc>
          <w:tcPr>
            <w:tcW w:w="1440" w:type="dxa"/>
            <w:vAlign w:val="bottom"/>
            <w:tcBorders>
              <w:bottom w:val="single" w:sz="8" w:color="auto"/>
              <w:right w:val="single" w:sz="8" w:color="auto"/>
            </w:tcBorders>
          </w:tcPr>
          <w:p>
            <w:pPr>
              <w:spacing w:after="0"/>
              <w:rPr>
                <w:sz w:val="19"/>
                <w:szCs w:val="19"/>
                <w:color w:val="auto"/>
              </w:rPr>
            </w:pPr>
          </w:p>
        </w:tc>
        <w:tc>
          <w:tcPr>
            <w:tcW w:w="520" w:type="dxa"/>
            <w:vAlign w:val="bottom"/>
            <w:tcBorders>
              <w:bottom w:val="single" w:sz="8" w:color="auto"/>
            </w:tcBorders>
          </w:tcPr>
          <w:p>
            <w:pPr>
              <w:spacing w:after="0"/>
              <w:rPr>
                <w:sz w:val="19"/>
                <w:szCs w:val="19"/>
                <w:color w:val="auto"/>
              </w:rPr>
            </w:pPr>
          </w:p>
        </w:tc>
        <w:tc>
          <w:tcPr>
            <w:tcW w:w="520" w:type="dxa"/>
            <w:vAlign w:val="bottom"/>
            <w:tcBorders>
              <w:bottom w:val="single" w:sz="8" w:color="auto"/>
            </w:tcBorders>
          </w:tcPr>
          <w:p>
            <w:pPr>
              <w:spacing w:after="0"/>
              <w:rPr>
                <w:sz w:val="19"/>
                <w:szCs w:val="19"/>
                <w:color w:val="auto"/>
              </w:rPr>
            </w:pPr>
          </w:p>
        </w:tc>
        <w:tc>
          <w:tcPr>
            <w:tcW w:w="4640" w:type="dxa"/>
            <w:vAlign w:val="bottom"/>
            <w:tcBorders>
              <w:bottom w:val="single" w:sz="8" w:color="auto"/>
              <w:right w:val="single" w:sz="8" w:color="auto"/>
            </w:tcBorders>
          </w:tcPr>
          <w:p>
            <w:pPr>
              <w:spacing w:after="0"/>
              <w:rPr>
                <w:sz w:val="19"/>
                <w:szCs w:val="19"/>
                <w:color w:val="auto"/>
              </w:rPr>
            </w:pPr>
          </w:p>
        </w:tc>
      </w:tr>
      <w:tr>
        <w:trPr>
          <w:trHeight w:val="230"/>
        </w:trPr>
        <w:tc>
          <w:tcPr>
            <w:tcW w:w="60" w:type="dxa"/>
            <w:vAlign w:val="bottom"/>
            <w:tcBorders>
              <w:left w:val="single" w:sz="8" w:color="auto"/>
            </w:tcBorders>
          </w:tcPr>
          <w:p>
            <w:pPr>
              <w:spacing w:after="0"/>
              <w:rPr>
                <w:sz w:val="20"/>
                <w:szCs w:val="20"/>
                <w:color w:val="auto"/>
              </w:rPr>
            </w:pPr>
          </w:p>
        </w:tc>
        <w:tc>
          <w:tcPr>
            <w:tcW w:w="4240" w:type="dxa"/>
            <w:vAlign w:val="bottom"/>
            <w:gridSpan w:val="2"/>
          </w:tcPr>
          <w:p>
            <w:pPr>
              <w:spacing w:after="0"/>
              <w:rPr>
                <w:sz w:val="20"/>
                <w:szCs w:val="20"/>
                <w:color w:val="auto"/>
              </w:rPr>
            </w:pPr>
            <w:r>
              <w:rPr>
                <w:rFonts w:ascii="Arial" w:cs="Arial" w:eastAsia="Arial" w:hAnsi="Arial"/>
                <w:sz w:val="18"/>
                <w:szCs w:val="18"/>
                <w:color w:val="auto"/>
              </w:rPr>
              <w:t>Tax ID # or Social Security #:</w:t>
            </w:r>
          </w:p>
        </w:tc>
        <w:tc>
          <w:tcPr>
            <w:tcW w:w="1440" w:type="dxa"/>
            <w:vAlign w:val="bottom"/>
            <w:tcBorders>
              <w:right w:val="single" w:sz="8" w:color="auto"/>
            </w:tcBorders>
          </w:tcPr>
          <w:p>
            <w:pPr>
              <w:spacing w:after="0"/>
              <w:rPr>
                <w:sz w:val="20"/>
                <w:szCs w:val="20"/>
                <w:color w:val="auto"/>
              </w:rPr>
            </w:pPr>
          </w:p>
        </w:tc>
        <w:tc>
          <w:tcPr>
            <w:tcW w:w="52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520" w:type="dxa"/>
            <w:vAlign w:val="bottom"/>
          </w:tcPr>
          <w:p>
            <w:pPr>
              <w:spacing w:after="0"/>
              <w:rPr>
                <w:sz w:val="20"/>
                <w:szCs w:val="20"/>
                <w:color w:val="auto"/>
              </w:rPr>
            </w:pPr>
          </w:p>
        </w:tc>
        <w:tc>
          <w:tcPr>
            <w:tcW w:w="4640" w:type="dxa"/>
            <w:vAlign w:val="bottom"/>
            <w:tcBorders>
              <w:right w:val="single" w:sz="8" w:color="auto"/>
            </w:tcBorders>
          </w:tcPr>
          <w:p>
            <w:pPr>
              <w:spacing w:after="0"/>
              <w:rPr>
                <w:sz w:val="20"/>
                <w:szCs w:val="20"/>
                <w:color w:val="auto"/>
              </w:rPr>
            </w:pPr>
          </w:p>
        </w:tc>
      </w:tr>
      <w:tr>
        <w:trPr>
          <w:trHeight w:val="222"/>
        </w:trPr>
        <w:tc>
          <w:tcPr>
            <w:tcW w:w="60" w:type="dxa"/>
            <w:vAlign w:val="bottom"/>
            <w:tcBorders>
              <w:left w:val="single" w:sz="8" w:color="auto"/>
              <w:bottom w:val="single" w:sz="8" w:color="auto"/>
            </w:tcBorders>
          </w:tcPr>
          <w:p>
            <w:pPr>
              <w:spacing w:after="0"/>
              <w:rPr>
                <w:sz w:val="19"/>
                <w:szCs w:val="19"/>
                <w:color w:val="auto"/>
              </w:rPr>
            </w:pPr>
          </w:p>
        </w:tc>
        <w:tc>
          <w:tcPr>
            <w:tcW w:w="1500" w:type="dxa"/>
            <w:vAlign w:val="bottom"/>
            <w:tcBorders>
              <w:bottom w:val="single" w:sz="8" w:color="auto"/>
            </w:tcBorders>
          </w:tcPr>
          <w:p>
            <w:pPr>
              <w:spacing w:after="0"/>
              <w:rPr>
                <w:sz w:val="19"/>
                <w:szCs w:val="19"/>
                <w:color w:val="auto"/>
              </w:rPr>
            </w:pPr>
          </w:p>
        </w:tc>
        <w:tc>
          <w:tcPr>
            <w:tcW w:w="2740" w:type="dxa"/>
            <w:vAlign w:val="bottom"/>
            <w:tcBorders>
              <w:bottom w:val="single" w:sz="8" w:color="auto"/>
            </w:tcBorders>
          </w:tcPr>
          <w:p>
            <w:pPr>
              <w:spacing w:after="0"/>
              <w:rPr>
                <w:sz w:val="19"/>
                <w:szCs w:val="19"/>
                <w:color w:val="auto"/>
              </w:rPr>
            </w:pPr>
          </w:p>
        </w:tc>
        <w:tc>
          <w:tcPr>
            <w:tcW w:w="1440" w:type="dxa"/>
            <w:vAlign w:val="bottom"/>
            <w:tcBorders>
              <w:bottom w:val="single" w:sz="8" w:color="auto"/>
              <w:right w:val="single" w:sz="8" w:color="auto"/>
            </w:tcBorders>
          </w:tcPr>
          <w:p>
            <w:pPr>
              <w:spacing w:after="0"/>
              <w:rPr>
                <w:sz w:val="19"/>
                <w:szCs w:val="19"/>
                <w:color w:val="auto"/>
              </w:rPr>
            </w:pPr>
          </w:p>
        </w:tc>
        <w:tc>
          <w:tcPr>
            <w:tcW w:w="5680" w:type="dxa"/>
            <w:vAlign w:val="bottom"/>
            <w:tcBorders>
              <w:bottom w:val="single" w:sz="8" w:color="auto"/>
              <w:right w:val="single" w:sz="8" w:color="auto"/>
            </w:tcBorders>
            <w:gridSpan w:val="3"/>
          </w:tcPr>
          <w:p>
            <w:pPr>
              <w:spacing w:after="0"/>
              <w:rPr>
                <w:sz w:val="19"/>
                <w:szCs w:val="19"/>
                <w:color w:val="auto"/>
              </w:rPr>
            </w:pPr>
          </w:p>
        </w:tc>
      </w:tr>
      <w:tr>
        <w:trPr>
          <w:trHeight w:val="230"/>
        </w:trPr>
        <w:tc>
          <w:tcPr>
            <w:tcW w:w="60" w:type="dxa"/>
            <w:vAlign w:val="bottom"/>
            <w:tcBorders>
              <w:left w:val="single" w:sz="8" w:color="auto"/>
            </w:tcBorders>
          </w:tcPr>
          <w:p>
            <w:pPr>
              <w:spacing w:after="0"/>
              <w:rPr>
                <w:sz w:val="20"/>
                <w:szCs w:val="20"/>
                <w:color w:val="auto"/>
              </w:rPr>
            </w:pPr>
          </w:p>
        </w:tc>
        <w:tc>
          <w:tcPr>
            <w:tcW w:w="4240" w:type="dxa"/>
            <w:vAlign w:val="bottom"/>
            <w:gridSpan w:val="2"/>
          </w:tcPr>
          <w:p>
            <w:pPr>
              <w:spacing w:after="0"/>
              <w:rPr>
                <w:sz w:val="20"/>
                <w:szCs w:val="20"/>
                <w:color w:val="auto"/>
              </w:rPr>
            </w:pPr>
            <w:r>
              <w:rPr>
                <w:rFonts w:ascii="Arial" w:cs="Arial" w:eastAsia="Arial" w:hAnsi="Arial"/>
                <w:sz w:val="18"/>
                <w:szCs w:val="18"/>
                <w:color w:val="auto"/>
              </w:rPr>
              <w:t>Name in which Shares should be issued:</w:t>
            </w:r>
          </w:p>
        </w:tc>
        <w:tc>
          <w:tcPr>
            <w:tcW w:w="1440" w:type="dxa"/>
            <w:vAlign w:val="bottom"/>
            <w:tcBorders>
              <w:right w:val="single" w:sz="8" w:color="auto"/>
            </w:tcBorders>
          </w:tcPr>
          <w:p>
            <w:pPr>
              <w:spacing w:after="0"/>
              <w:rPr>
                <w:sz w:val="20"/>
                <w:szCs w:val="20"/>
                <w:color w:val="auto"/>
              </w:rPr>
            </w:pPr>
          </w:p>
        </w:tc>
        <w:tc>
          <w:tcPr>
            <w:tcW w:w="5680" w:type="dxa"/>
            <w:vAlign w:val="bottom"/>
            <w:tcBorders>
              <w:right w:val="single" w:sz="8" w:color="auto"/>
            </w:tcBorders>
            <w:gridSpan w:val="3"/>
          </w:tcPr>
          <w:p>
            <w:pPr>
              <w:ind w:left="40"/>
              <w:spacing w:after="0"/>
              <w:rPr>
                <w:sz w:val="20"/>
                <w:szCs w:val="20"/>
                <w:color w:val="auto"/>
              </w:rPr>
            </w:pPr>
            <w:r>
              <w:rPr>
                <w:rFonts w:ascii="Arial" w:cs="Arial" w:eastAsia="Arial" w:hAnsi="Arial"/>
                <w:sz w:val="18"/>
                <w:szCs w:val="18"/>
                <w:color w:val="auto"/>
              </w:rPr>
              <w:t>Acuta Opportunity Fund, LP</w:t>
            </w:r>
          </w:p>
        </w:tc>
      </w:tr>
      <w:tr>
        <w:trPr>
          <w:trHeight w:val="222"/>
        </w:trPr>
        <w:tc>
          <w:tcPr>
            <w:tcW w:w="60" w:type="dxa"/>
            <w:vAlign w:val="bottom"/>
            <w:tcBorders>
              <w:left w:val="single" w:sz="8" w:color="auto"/>
              <w:bottom w:val="single" w:sz="8" w:color="auto"/>
            </w:tcBorders>
          </w:tcPr>
          <w:p>
            <w:pPr>
              <w:spacing w:after="0"/>
              <w:rPr>
                <w:sz w:val="19"/>
                <w:szCs w:val="19"/>
                <w:color w:val="auto"/>
              </w:rPr>
            </w:pPr>
          </w:p>
        </w:tc>
        <w:tc>
          <w:tcPr>
            <w:tcW w:w="1500" w:type="dxa"/>
            <w:vAlign w:val="bottom"/>
            <w:tcBorders>
              <w:bottom w:val="single" w:sz="8" w:color="auto"/>
            </w:tcBorders>
          </w:tcPr>
          <w:p>
            <w:pPr>
              <w:spacing w:after="0"/>
              <w:rPr>
                <w:sz w:val="19"/>
                <w:szCs w:val="19"/>
                <w:color w:val="auto"/>
              </w:rPr>
            </w:pPr>
          </w:p>
        </w:tc>
        <w:tc>
          <w:tcPr>
            <w:tcW w:w="2740" w:type="dxa"/>
            <w:vAlign w:val="bottom"/>
            <w:tcBorders>
              <w:bottom w:val="single" w:sz="8" w:color="auto"/>
            </w:tcBorders>
          </w:tcPr>
          <w:p>
            <w:pPr>
              <w:spacing w:after="0"/>
              <w:rPr>
                <w:sz w:val="19"/>
                <w:szCs w:val="19"/>
                <w:color w:val="auto"/>
              </w:rPr>
            </w:pPr>
          </w:p>
        </w:tc>
        <w:tc>
          <w:tcPr>
            <w:tcW w:w="1440" w:type="dxa"/>
            <w:vAlign w:val="bottom"/>
            <w:tcBorders>
              <w:bottom w:val="single" w:sz="8" w:color="auto"/>
              <w:right w:val="single" w:sz="8" w:color="auto"/>
            </w:tcBorders>
          </w:tcPr>
          <w:p>
            <w:pPr>
              <w:spacing w:after="0"/>
              <w:rPr>
                <w:sz w:val="19"/>
                <w:szCs w:val="19"/>
                <w:color w:val="auto"/>
              </w:rPr>
            </w:pPr>
          </w:p>
        </w:tc>
        <w:tc>
          <w:tcPr>
            <w:tcW w:w="520" w:type="dxa"/>
            <w:vAlign w:val="bottom"/>
            <w:tcBorders>
              <w:bottom w:val="single" w:sz="8" w:color="auto"/>
            </w:tcBorders>
          </w:tcPr>
          <w:p>
            <w:pPr>
              <w:spacing w:after="0"/>
              <w:rPr>
                <w:sz w:val="19"/>
                <w:szCs w:val="19"/>
                <w:color w:val="auto"/>
              </w:rPr>
            </w:pPr>
          </w:p>
        </w:tc>
        <w:tc>
          <w:tcPr>
            <w:tcW w:w="520" w:type="dxa"/>
            <w:vAlign w:val="bottom"/>
            <w:tcBorders>
              <w:bottom w:val="single" w:sz="8" w:color="auto"/>
            </w:tcBorders>
          </w:tcPr>
          <w:p>
            <w:pPr>
              <w:spacing w:after="0"/>
              <w:rPr>
                <w:sz w:val="19"/>
                <w:szCs w:val="19"/>
                <w:color w:val="auto"/>
              </w:rPr>
            </w:pPr>
          </w:p>
        </w:tc>
        <w:tc>
          <w:tcPr>
            <w:tcW w:w="4640" w:type="dxa"/>
            <w:vAlign w:val="bottom"/>
            <w:tcBorders>
              <w:bottom w:val="single" w:sz="8" w:color="auto"/>
              <w:right w:val="single" w:sz="8" w:color="auto"/>
            </w:tcBorders>
          </w:tcPr>
          <w:p>
            <w:pPr>
              <w:spacing w:after="0"/>
              <w:rPr>
                <w:sz w:val="19"/>
                <w:szCs w:val="19"/>
                <w:color w:val="auto"/>
              </w:rPr>
            </w:pPr>
          </w:p>
        </w:tc>
      </w:tr>
      <w:tr>
        <w:trPr>
          <w:trHeight w:val="198"/>
        </w:trPr>
        <w:tc>
          <w:tcPr>
            <w:tcW w:w="60" w:type="dxa"/>
            <w:vAlign w:val="bottom"/>
            <w:tcBorders>
              <w:left w:val="single" w:sz="8" w:color="auto"/>
            </w:tcBorders>
          </w:tcPr>
          <w:p>
            <w:pPr>
              <w:spacing w:after="0"/>
              <w:rPr>
                <w:sz w:val="17"/>
                <w:szCs w:val="17"/>
                <w:color w:val="auto"/>
              </w:rPr>
            </w:pPr>
          </w:p>
        </w:tc>
        <w:tc>
          <w:tcPr>
            <w:tcW w:w="4240" w:type="dxa"/>
            <w:vAlign w:val="bottom"/>
            <w:gridSpan w:val="2"/>
          </w:tcPr>
          <w:p>
            <w:pPr>
              <w:spacing w:after="0" w:line="199" w:lineRule="exact"/>
              <w:rPr>
                <w:sz w:val="20"/>
                <w:szCs w:val="20"/>
                <w:color w:val="auto"/>
              </w:rPr>
            </w:pPr>
            <w:r>
              <w:rPr>
                <w:rFonts w:ascii="Arial" w:cs="Arial" w:eastAsia="Arial" w:hAnsi="Arial"/>
                <w:sz w:val="18"/>
                <w:szCs w:val="18"/>
                <w:color w:val="auto"/>
              </w:rPr>
              <w:t>Maximum Percentage</w:t>
            </w:r>
          </w:p>
        </w:tc>
        <w:tc>
          <w:tcPr>
            <w:tcW w:w="1440" w:type="dxa"/>
            <w:vAlign w:val="bottom"/>
            <w:tcBorders>
              <w:right w:val="single" w:sz="8" w:color="auto"/>
            </w:tcBorders>
          </w:tcPr>
          <w:p>
            <w:pPr>
              <w:spacing w:after="0"/>
              <w:rPr>
                <w:sz w:val="17"/>
                <w:szCs w:val="17"/>
                <w:color w:val="auto"/>
              </w:rPr>
            </w:pPr>
          </w:p>
        </w:tc>
        <w:tc>
          <w:tcPr>
            <w:tcW w:w="520" w:type="dxa"/>
            <w:vAlign w:val="bottom"/>
          </w:tcPr>
          <w:p>
            <w:pPr>
              <w:jc w:val="right"/>
              <w:ind w:right="10"/>
              <w:spacing w:after="0" w:line="199" w:lineRule="exact"/>
              <w:rPr>
                <w:sz w:val="20"/>
                <w:szCs w:val="20"/>
                <w:color w:val="auto"/>
              </w:rPr>
            </w:pPr>
            <w:r>
              <w:rPr>
                <w:rFonts w:ascii="Arial" w:cs="Arial" w:eastAsia="Arial" w:hAnsi="Arial"/>
                <w:sz w:val="18"/>
                <w:szCs w:val="18"/>
                <w:color w:val="auto"/>
              </w:rPr>
              <w:t>[</w:t>
            </w:r>
          </w:p>
        </w:tc>
        <w:tc>
          <w:tcPr>
            <w:tcW w:w="520" w:type="dxa"/>
            <w:vAlign w:val="bottom"/>
          </w:tcPr>
          <w:p>
            <w:pPr>
              <w:jc w:val="right"/>
              <w:ind w:right="290"/>
              <w:spacing w:after="0" w:line="199" w:lineRule="exact"/>
              <w:rPr>
                <w:sz w:val="20"/>
                <w:szCs w:val="20"/>
                <w:color w:val="auto"/>
              </w:rPr>
            </w:pPr>
            <w:r>
              <w:rPr>
                <w:rFonts w:ascii="Arial" w:cs="Arial" w:eastAsia="Arial" w:hAnsi="Arial"/>
                <w:sz w:val="18"/>
                <w:szCs w:val="18"/>
                <w:color w:val="auto"/>
              </w:rPr>
              <w:t>]</w:t>
            </w:r>
          </w:p>
        </w:tc>
        <w:tc>
          <w:tcPr>
            <w:tcW w:w="4640" w:type="dxa"/>
            <w:vAlign w:val="bottom"/>
            <w:tcBorders>
              <w:right w:val="single" w:sz="8" w:color="auto"/>
            </w:tcBorders>
          </w:tcPr>
          <w:p>
            <w:pPr>
              <w:ind w:left="260"/>
              <w:spacing w:after="0" w:line="199" w:lineRule="exact"/>
              <w:rPr>
                <w:sz w:val="20"/>
                <w:szCs w:val="20"/>
                <w:color w:val="auto"/>
              </w:rPr>
            </w:pPr>
            <w:r>
              <w:rPr>
                <w:rFonts w:ascii="Arial" w:cs="Arial" w:eastAsia="Arial" w:hAnsi="Arial"/>
                <w:sz w:val="18"/>
                <w:szCs w:val="18"/>
                <w:color w:val="auto"/>
              </w:rPr>
              <w:t>4.999%</w:t>
            </w:r>
          </w:p>
        </w:tc>
      </w:tr>
      <w:tr>
        <w:trPr>
          <w:trHeight w:val="216"/>
        </w:trPr>
        <w:tc>
          <w:tcPr>
            <w:tcW w:w="60" w:type="dxa"/>
            <w:vAlign w:val="bottom"/>
            <w:tcBorders>
              <w:left w:val="single" w:sz="8" w:color="auto"/>
            </w:tcBorders>
          </w:tcPr>
          <w:p>
            <w:pPr>
              <w:spacing w:after="0"/>
              <w:rPr>
                <w:sz w:val="18"/>
                <w:szCs w:val="18"/>
                <w:color w:val="auto"/>
              </w:rPr>
            </w:pPr>
          </w:p>
        </w:tc>
        <w:tc>
          <w:tcPr>
            <w:tcW w:w="1500" w:type="dxa"/>
            <w:vAlign w:val="bottom"/>
          </w:tcPr>
          <w:p>
            <w:pPr>
              <w:spacing w:after="0"/>
              <w:rPr>
                <w:sz w:val="18"/>
                <w:szCs w:val="18"/>
                <w:color w:val="auto"/>
              </w:rPr>
            </w:pPr>
          </w:p>
        </w:tc>
        <w:tc>
          <w:tcPr>
            <w:tcW w:w="2740" w:type="dxa"/>
            <w:vAlign w:val="bottom"/>
          </w:tcPr>
          <w:p>
            <w:pPr>
              <w:spacing w:after="0"/>
              <w:rPr>
                <w:sz w:val="18"/>
                <w:szCs w:val="18"/>
                <w:color w:val="auto"/>
              </w:rPr>
            </w:pPr>
          </w:p>
        </w:tc>
        <w:tc>
          <w:tcPr>
            <w:tcW w:w="1440" w:type="dxa"/>
            <w:vAlign w:val="bottom"/>
            <w:tcBorders>
              <w:right w:val="single" w:sz="8" w:color="auto"/>
            </w:tcBorders>
          </w:tcPr>
          <w:p>
            <w:pPr>
              <w:spacing w:after="0"/>
              <w:rPr>
                <w:sz w:val="18"/>
                <w:szCs w:val="18"/>
                <w:color w:val="auto"/>
              </w:rPr>
            </w:pPr>
          </w:p>
        </w:tc>
        <w:tc>
          <w:tcPr>
            <w:tcW w:w="1040" w:type="dxa"/>
            <w:vAlign w:val="bottom"/>
            <w:gridSpan w:val="2"/>
          </w:tcPr>
          <w:p>
            <w:pPr>
              <w:ind w:left="360"/>
              <w:spacing w:after="0"/>
              <w:rPr>
                <w:sz w:val="20"/>
                <w:szCs w:val="20"/>
                <w:color w:val="auto"/>
              </w:rPr>
            </w:pPr>
            <w:r>
              <w:rPr>
                <w:rFonts w:ascii="Arial" w:cs="Arial" w:eastAsia="Arial" w:hAnsi="Arial"/>
                <w:sz w:val="18"/>
                <w:szCs w:val="18"/>
                <w:color w:val="auto"/>
              </w:rPr>
              <w:t>[ X ]</w:t>
            </w:r>
          </w:p>
        </w:tc>
        <w:tc>
          <w:tcPr>
            <w:tcW w:w="4640" w:type="dxa"/>
            <w:vAlign w:val="bottom"/>
            <w:tcBorders>
              <w:right w:val="single" w:sz="8" w:color="auto"/>
            </w:tcBorders>
          </w:tcPr>
          <w:p>
            <w:pPr>
              <w:ind w:left="240"/>
              <w:spacing w:after="0"/>
              <w:rPr>
                <w:sz w:val="20"/>
                <w:szCs w:val="20"/>
                <w:color w:val="auto"/>
              </w:rPr>
            </w:pPr>
            <w:r>
              <w:rPr>
                <w:rFonts w:ascii="Arial" w:cs="Arial" w:eastAsia="Arial" w:hAnsi="Arial"/>
                <w:sz w:val="18"/>
                <w:szCs w:val="18"/>
                <w:color w:val="auto"/>
              </w:rPr>
              <w:t>9.999%</w:t>
            </w:r>
          </w:p>
        </w:tc>
      </w:tr>
      <w:tr>
        <w:trPr>
          <w:trHeight w:val="241"/>
        </w:trPr>
        <w:tc>
          <w:tcPr>
            <w:tcW w:w="60" w:type="dxa"/>
            <w:vAlign w:val="bottom"/>
            <w:tcBorders>
              <w:left w:val="single" w:sz="8" w:color="auto"/>
              <w:bottom w:val="single" w:sz="8" w:color="auto"/>
            </w:tcBorders>
          </w:tcPr>
          <w:p>
            <w:pPr>
              <w:spacing w:after="0"/>
              <w:rPr>
                <w:sz w:val="20"/>
                <w:szCs w:val="20"/>
                <w:color w:val="auto"/>
              </w:rPr>
            </w:pPr>
          </w:p>
        </w:tc>
        <w:tc>
          <w:tcPr>
            <w:tcW w:w="1500" w:type="dxa"/>
            <w:vAlign w:val="bottom"/>
            <w:tcBorders>
              <w:bottom w:val="single" w:sz="8" w:color="auto"/>
            </w:tcBorders>
          </w:tcPr>
          <w:p>
            <w:pPr>
              <w:spacing w:after="0"/>
              <w:rPr>
                <w:sz w:val="20"/>
                <w:szCs w:val="20"/>
                <w:color w:val="auto"/>
              </w:rPr>
            </w:pPr>
          </w:p>
        </w:tc>
        <w:tc>
          <w:tcPr>
            <w:tcW w:w="2740" w:type="dxa"/>
            <w:vAlign w:val="bottom"/>
            <w:tcBorders>
              <w:bottom w:val="single" w:sz="8" w:color="auto"/>
            </w:tcBorders>
          </w:tcPr>
          <w:p>
            <w:pPr>
              <w:spacing w:after="0"/>
              <w:rPr>
                <w:sz w:val="20"/>
                <w:szCs w:val="20"/>
                <w:color w:val="auto"/>
              </w:rPr>
            </w:pPr>
          </w:p>
        </w:tc>
        <w:tc>
          <w:tcPr>
            <w:tcW w:w="1440" w:type="dxa"/>
            <w:vAlign w:val="bottom"/>
            <w:tcBorders>
              <w:bottom w:val="single" w:sz="8" w:color="auto"/>
              <w:right w:val="single" w:sz="8" w:color="auto"/>
            </w:tcBorders>
          </w:tcPr>
          <w:p>
            <w:pPr>
              <w:spacing w:after="0"/>
              <w:rPr>
                <w:sz w:val="20"/>
                <w:szCs w:val="20"/>
                <w:color w:val="auto"/>
              </w:rPr>
            </w:pPr>
          </w:p>
        </w:tc>
        <w:tc>
          <w:tcPr>
            <w:tcW w:w="5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w:t>
            </w:r>
          </w:p>
        </w:tc>
        <w:tc>
          <w:tcPr>
            <w:tcW w:w="52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color w:val="auto"/>
              </w:rPr>
              <w:t>]</w:t>
            </w:r>
          </w:p>
        </w:tc>
        <w:tc>
          <w:tcPr>
            <w:tcW w:w="4640" w:type="dxa"/>
            <w:vAlign w:val="bottom"/>
            <w:tcBorders>
              <w:bottom w:val="single" w:sz="8" w:color="auto"/>
              <w:right w:val="single" w:sz="8" w:color="auto"/>
            </w:tcBorders>
          </w:tcPr>
          <w:p>
            <w:pPr>
              <w:ind w:left="260"/>
              <w:spacing w:after="0"/>
              <w:rPr>
                <w:sz w:val="20"/>
                <w:szCs w:val="20"/>
                <w:color w:val="auto"/>
              </w:rPr>
            </w:pPr>
            <w:r>
              <w:rPr>
                <w:rFonts w:ascii="Arial" w:cs="Arial" w:eastAsia="Arial" w:hAnsi="Arial"/>
                <w:sz w:val="18"/>
                <w:szCs w:val="18"/>
                <w:color w:val="auto"/>
              </w:rPr>
              <w:t>N/A</w:t>
            </w:r>
          </w:p>
        </w:tc>
      </w:tr>
      <w:tr>
        <w:trPr>
          <w:trHeight w:val="645"/>
        </w:trPr>
        <w:tc>
          <w:tcPr>
            <w:tcW w:w="60" w:type="dxa"/>
            <w:vAlign w:val="bottom"/>
            <w:tcBorders>
              <w:bottom w:val="single" w:sz="8" w:color="auto"/>
            </w:tcBorders>
          </w:tcPr>
          <w:p>
            <w:pPr>
              <w:spacing w:after="0"/>
              <w:rPr>
                <w:sz w:val="24"/>
                <w:szCs w:val="24"/>
                <w:color w:val="auto"/>
              </w:rPr>
            </w:pPr>
          </w:p>
        </w:tc>
        <w:tc>
          <w:tcPr>
            <w:tcW w:w="1500" w:type="dxa"/>
            <w:vAlign w:val="bottom"/>
            <w:tcBorders>
              <w:bottom w:val="single" w:sz="8" w:color="auto"/>
            </w:tcBorders>
          </w:tcPr>
          <w:p>
            <w:pPr>
              <w:spacing w:after="0"/>
              <w:rPr>
                <w:sz w:val="24"/>
                <w:szCs w:val="24"/>
                <w:color w:val="auto"/>
              </w:rPr>
            </w:pPr>
          </w:p>
        </w:tc>
        <w:tc>
          <w:tcPr>
            <w:tcW w:w="2740" w:type="dxa"/>
            <w:vAlign w:val="bottom"/>
            <w:tcBorders>
              <w:bottom w:val="single" w:sz="8" w:color="auto"/>
            </w:tcBorders>
          </w:tcPr>
          <w:p>
            <w:pPr>
              <w:spacing w:after="0"/>
              <w:rPr>
                <w:sz w:val="24"/>
                <w:szCs w:val="24"/>
                <w:color w:val="auto"/>
              </w:rPr>
            </w:pPr>
          </w:p>
        </w:tc>
        <w:tc>
          <w:tcPr>
            <w:tcW w:w="1960" w:type="dxa"/>
            <w:vAlign w:val="bottom"/>
            <w:tcBorders>
              <w:bottom w:val="single" w:sz="8" w:color="auto"/>
            </w:tcBorders>
            <w:gridSpan w:val="2"/>
          </w:tcPr>
          <w:p>
            <w:pPr>
              <w:jc w:val="right"/>
              <w:ind w:right="370"/>
              <w:spacing w:after="0"/>
              <w:rPr>
                <w:sz w:val="20"/>
                <w:szCs w:val="20"/>
                <w:color w:val="auto"/>
              </w:rPr>
            </w:pPr>
            <w:r>
              <w:rPr>
                <w:rFonts w:ascii="Arial" w:cs="Arial" w:eastAsia="Arial" w:hAnsi="Arial"/>
                <w:sz w:val="18"/>
                <w:szCs w:val="18"/>
                <w:color w:val="auto"/>
              </w:rPr>
              <w:t>38</w:t>
            </w:r>
          </w:p>
        </w:tc>
        <w:tc>
          <w:tcPr>
            <w:tcW w:w="520" w:type="dxa"/>
            <w:vAlign w:val="bottom"/>
            <w:tcBorders>
              <w:bottom w:val="single" w:sz="8" w:color="auto"/>
            </w:tcBorders>
          </w:tcPr>
          <w:p>
            <w:pPr>
              <w:spacing w:after="0"/>
              <w:rPr>
                <w:sz w:val="24"/>
                <w:szCs w:val="24"/>
                <w:color w:val="auto"/>
              </w:rPr>
            </w:pPr>
          </w:p>
        </w:tc>
        <w:tc>
          <w:tcPr>
            <w:tcW w:w="4640" w:type="dxa"/>
            <w:vAlign w:val="bottom"/>
            <w:tcBorders>
              <w:bottom w:val="single" w:sz="8" w:color="auto"/>
            </w:tcBorders>
          </w:tcPr>
          <w:p>
            <w:pPr>
              <w:spacing w:after="0"/>
              <w:rPr>
                <w:sz w:val="24"/>
                <w:szCs w:val="24"/>
                <w:color w:val="auto"/>
              </w:rPr>
            </w:pPr>
          </w:p>
        </w:tc>
      </w:tr>
    </w:tbl>
    <w:p>
      <w:pPr>
        <w:sectPr>
          <w:pgSz w:w="11900" w:h="16838" w:orient="portrait"/>
          <w:cols w:equalWidth="0" w:num="1">
            <w:col w:w="11420"/>
          </w:cols>
          <w:pgMar w:left="240" w:top="908" w:right="239" w:bottom="1440" w:gutter="0" w:footer="0" w:header="0"/>
        </w:sectPr>
      </w:pPr>
    </w:p>
    <w:bookmarkStart w:id="66" w:name="page67"/>
    <w:bookmarkEnd w:id="66"/>
    <w:p>
      <w:pPr>
        <w:spacing w:after="0"/>
        <w:tabs>
          <w:tab w:leader="none" w:pos="5700" w:val="left"/>
        </w:tabs>
        <w:rPr>
          <w:sz w:val="20"/>
          <w:szCs w:val="20"/>
          <w:color w:val="auto"/>
        </w:rPr>
      </w:pPr>
      <w:r>
        <w:rPr>
          <w:rFonts w:ascii="Arial" w:cs="Arial" w:eastAsia="Arial" w:hAnsi="Arial"/>
          <w:sz w:val="18"/>
          <w:szCs w:val="18"/>
          <w:color w:val="auto"/>
        </w:rPr>
        <w:t>INVESTOR:</w:t>
      </w:r>
      <w:r>
        <w:rPr>
          <w:sz w:val="20"/>
          <w:szCs w:val="20"/>
          <w:color w:val="auto"/>
        </w:rPr>
        <w:tab/>
      </w:r>
      <w:r>
        <w:rPr>
          <w:rFonts w:ascii="Arial" w:cs="Arial" w:eastAsia="Arial" w:hAnsi="Arial"/>
          <w:sz w:val="18"/>
          <w:szCs w:val="18"/>
          <w:color w:val="auto"/>
        </w:rPr>
        <w:t>Acuta Capital Fund, LP</w:t>
      </w:r>
    </w:p>
    <w:p>
      <w:pPr>
        <w:spacing w:after="0" w:line="225"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By: /s/ Manfred Yu</w:t>
      </w:r>
    </w:p>
    <w:p>
      <w:pPr>
        <w:spacing w:after="0" w:line="23" w:lineRule="exact"/>
        <w:rPr>
          <w:sz w:val="20"/>
          <w:szCs w:val="20"/>
          <w:color w:val="auto"/>
        </w:rPr>
      </w:pPr>
    </w:p>
    <w:p>
      <w:pPr>
        <w:ind w:left="6060"/>
        <w:spacing w:after="0"/>
        <w:rPr>
          <w:sz w:val="20"/>
          <w:szCs w:val="20"/>
          <w:color w:val="auto"/>
        </w:rPr>
      </w:pPr>
      <w:r>
        <w:rPr>
          <w:rFonts w:ascii="Arial" w:cs="Arial" w:eastAsia="Arial" w:hAnsi="Arial"/>
          <w:sz w:val="18"/>
          <w:szCs w:val="18"/>
          <w:color w:val="auto"/>
        </w:rPr>
        <w:t>Name: Manfred Yu</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3846830</wp:posOffset>
            </wp:positionH>
            <wp:positionV relativeFrom="paragraph">
              <wp:posOffset>-130810</wp:posOffset>
            </wp:positionV>
            <wp:extent cx="3404870" cy="8890"/>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3404870" cy="8890"/>
                    </a:xfrm>
                    <a:prstGeom prst="rect">
                      <a:avLst/>
                    </a:prstGeom>
                    <a:noFill/>
                  </pic:spPr>
                </pic:pic>
              </a:graphicData>
            </a:graphic>
          </wp:anchor>
        </w:drawing>
      </w:r>
    </w:p>
    <w:p>
      <w:pPr>
        <w:spacing w:after="0" w:line="3" w:lineRule="exact"/>
        <w:rPr>
          <w:sz w:val="20"/>
          <w:szCs w:val="20"/>
          <w:color w:val="auto"/>
        </w:rPr>
      </w:pPr>
    </w:p>
    <w:p>
      <w:pPr>
        <w:ind w:left="6060"/>
        <w:spacing w:after="0"/>
        <w:rPr>
          <w:sz w:val="20"/>
          <w:szCs w:val="20"/>
          <w:color w:val="auto"/>
        </w:rPr>
      </w:pPr>
      <w:r>
        <w:rPr>
          <w:rFonts w:ascii="Arial" w:cs="Arial" w:eastAsia="Arial" w:hAnsi="Arial"/>
          <w:sz w:val="18"/>
          <w:szCs w:val="18"/>
          <w:color w:val="auto"/>
        </w:rPr>
        <w:t>Title: Chief Operating Officer</w:t>
      </w: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tbl>
      <w:tblPr>
        <w:tblLayout w:type="fixed"/>
        <w:tblInd w:w="10" w:type="dxa"/>
        <w:tblCellMar>
          <w:top w:w="0" w:type="dxa"/>
          <w:left w:w="0" w:type="dxa"/>
          <w:bottom w:w="0" w:type="dxa"/>
          <w:right w:w="0" w:type="dxa"/>
        </w:tblCellMar>
      </w:tblPr>
      <w:tr>
        <w:trPr>
          <w:trHeight w:val="192"/>
        </w:trPr>
        <w:tc>
          <w:tcPr>
            <w:tcW w:w="60" w:type="dxa"/>
            <w:vAlign w:val="bottom"/>
            <w:tcBorders>
              <w:top w:val="single" w:sz="8" w:color="auto"/>
              <w:left w:val="single" w:sz="8" w:color="auto"/>
            </w:tcBorders>
          </w:tcPr>
          <w:p>
            <w:pPr>
              <w:spacing w:after="0"/>
              <w:rPr>
                <w:sz w:val="16"/>
                <w:szCs w:val="16"/>
                <w:color w:val="auto"/>
              </w:rPr>
            </w:pPr>
          </w:p>
        </w:tc>
        <w:tc>
          <w:tcPr>
            <w:tcW w:w="4240" w:type="dxa"/>
            <w:vAlign w:val="bottom"/>
            <w:tcBorders>
              <w:top w:val="single" w:sz="8" w:color="auto"/>
            </w:tcBorders>
            <w:gridSpan w:val="2"/>
          </w:tcPr>
          <w:p>
            <w:pPr>
              <w:spacing w:after="0" w:line="192" w:lineRule="exact"/>
              <w:rPr>
                <w:sz w:val="20"/>
                <w:szCs w:val="20"/>
                <w:color w:val="auto"/>
              </w:rPr>
            </w:pPr>
            <w:r>
              <w:rPr>
                <w:rFonts w:ascii="Arial" w:cs="Arial" w:eastAsia="Arial" w:hAnsi="Arial"/>
                <w:sz w:val="18"/>
                <w:szCs w:val="18"/>
                <w:color w:val="auto"/>
              </w:rPr>
              <w:t>Investor Information</w:t>
            </w:r>
          </w:p>
        </w:tc>
        <w:tc>
          <w:tcPr>
            <w:tcW w:w="1440" w:type="dxa"/>
            <w:vAlign w:val="bottom"/>
            <w:tcBorders>
              <w:top w:val="single" w:sz="8" w:color="auto"/>
              <w:right w:val="single" w:sz="8" w:color="auto"/>
            </w:tcBorders>
          </w:tcPr>
          <w:p>
            <w:pPr>
              <w:spacing w:after="0"/>
              <w:rPr>
                <w:sz w:val="16"/>
                <w:szCs w:val="16"/>
                <w:color w:val="auto"/>
              </w:rPr>
            </w:pPr>
          </w:p>
        </w:tc>
        <w:tc>
          <w:tcPr>
            <w:tcW w:w="520" w:type="dxa"/>
            <w:vAlign w:val="bottom"/>
            <w:tcBorders>
              <w:top w:val="single" w:sz="8" w:color="auto"/>
            </w:tcBorders>
          </w:tcPr>
          <w:p>
            <w:pPr>
              <w:spacing w:after="0"/>
              <w:rPr>
                <w:sz w:val="16"/>
                <w:szCs w:val="16"/>
                <w:color w:val="auto"/>
              </w:rPr>
            </w:pPr>
          </w:p>
        </w:tc>
        <w:tc>
          <w:tcPr>
            <w:tcW w:w="520" w:type="dxa"/>
            <w:vAlign w:val="bottom"/>
            <w:tcBorders>
              <w:top w:val="single" w:sz="8" w:color="auto"/>
            </w:tcBorders>
          </w:tcPr>
          <w:p>
            <w:pPr>
              <w:spacing w:after="0"/>
              <w:rPr>
                <w:sz w:val="16"/>
                <w:szCs w:val="16"/>
                <w:color w:val="auto"/>
              </w:rPr>
            </w:pPr>
          </w:p>
        </w:tc>
        <w:tc>
          <w:tcPr>
            <w:tcW w:w="4640" w:type="dxa"/>
            <w:vAlign w:val="bottom"/>
            <w:tcBorders>
              <w:top w:val="single" w:sz="8" w:color="auto"/>
              <w:right w:val="single" w:sz="8" w:color="auto"/>
            </w:tcBorders>
          </w:tcPr>
          <w:p>
            <w:pPr>
              <w:spacing w:after="0"/>
              <w:rPr>
                <w:sz w:val="16"/>
                <w:szCs w:val="16"/>
                <w:color w:val="auto"/>
              </w:rPr>
            </w:pPr>
          </w:p>
        </w:tc>
      </w:tr>
      <w:tr>
        <w:trPr>
          <w:trHeight w:val="44"/>
        </w:trPr>
        <w:tc>
          <w:tcPr>
            <w:tcW w:w="60" w:type="dxa"/>
            <w:vAlign w:val="bottom"/>
            <w:tcBorders>
              <w:left w:val="single" w:sz="8" w:color="auto"/>
              <w:bottom w:val="single" w:sz="8" w:color="auto"/>
            </w:tcBorders>
          </w:tcPr>
          <w:p>
            <w:pPr>
              <w:spacing w:after="0"/>
              <w:rPr>
                <w:sz w:val="3"/>
                <w:szCs w:val="3"/>
                <w:color w:val="auto"/>
              </w:rPr>
            </w:pPr>
          </w:p>
        </w:tc>
        <w:tc>
          <w:tcPr>
            <w:tcW w:w="1500" w:type="dxa"/>
            <w:vAlign w:val="bottom"/>
            <w:tcBorders>
              <w:top w:val="single" w:sz="8" w:color="auto"/>
              <w:bottom w:val="single" w:sz="8" w:color="auto"/>
            </w:tcBorders>
          </w:tcPr>
          <w:p>
            <w:pPr>
              <w:spacing w:after="0"/>
              <w:rPr>
                <w:sz w:val="3"/>
                <w:szCs w:val="3"/>
                <w:color w:val="auto"/>
              </w:rPr>
            </w:pPr>
          </w:p>
        </w:tc>
        <w:tc>
          <w:tcPr>
            <w:tcW w:w="2740" w:type="dxa"/>
            <w:vAlign w:val="bottom"/>
            <w:tcBorders>
              <w:bottom w:val="single" w:sz="8" w:color="auto"/>
            </w:tcBorders>
          </w:tcPr>
          <w:p>
            <w:pPr>
              <w:spacing w:after="0"/>
              <w:rPr>
                <w:sz w:val="3"/>
                <w:szCs w:val="3"/>
                <w:color w:val="auto"/>
              </w:rPr>
            </w:pPr>
          </w:p>
        </w:tc>
        <w:tc>
          <w:tcPr>
            <w:tcW w:w="1440" w:type="dxa"/>
            <w:vAlign w:val="bottom"/>
            <w:tcBorders>
              <w:bottom w:val="single" w:sz="8" w:color="auto"/>
              <w:right w:val="single" w:sz="8" w:color="auto"/>
            </w:tcBorders>
          </w:tcPr>
          <w:p>
            <w:pPr>
              <w:spacing w:after="0"/>
              <w:rPr>
                <w:sz w:val="3"/>
                <w:szCs w:val="3"/>
                <w:color w:val="auto"/>
              </w:rPr>
            </w:pPr>
          </w:p>
        </w:tc>
        <w:tc>
          <w:tcPr>
            <w:tcW w:w="520" w:type="dxa"/>
            <w:vAlign w:val="bottom"/>
            <w:tcBorders>
              <w:bottom w:val="single" w:sz="8" w:color="auto"/>
            </w:tcBorders>
          </w:tcPr>
          <w:p>
            <w:pPr>
              <w:spacing w:after="0"/>
              <w:rPr>
                <w:sz w:val="3"/>
                <w:szCs w:val="3"/>
                <w:color w:val="auto"/>
              </w:rPr>
            </w:pPr>
          </w:p>
        </w:tc>
        <w:tc>
          <w:tcPr>
            <w:tcW w:w="520" w:type="dxa"/>
            <w:vAlign w:val="bottom"/>
            <w:tcBorders>
              <w:bottom w:val="single" w:sz="8" w:color="auto"/>
            </w:tcBorders>
          </w:tcPr>
          <w:p>
            <w:pPr>
              <w:spacing w:after="0"/>
              <w:rPr>
                <w:sz w:val="3"/>
                <w:szCs w:val="3"/>
                <w:color w:val="auto"/>
              </w:rPr>
            </w:pPr>
          </w:p>
        </w:tc>
        <w:tc>
          <w:tcPr>
            <w:tcW w:w="4640" w:type="dxa"/>
            <w:vAlign w:val="bottom"/>
            <w:tcBorders>
              <w:bottom w:val="single" w:sz="8" w:color="auto"/>
              <w:right w:val="single" w:sz="8" w:color="auto"/>
            </w:tcBorders>
          </w:tcPr>
          <w:p>
            <w:pPr>
              <w:spacing w:after="0"/>
              <w:rPr>
                <w:sz w:val="3"/>
                <w:szCs w:val="3"/>
                <w:color w:val="auto"/>
              </w:rPr>
            </w:pPr>
          </w:p>
        </w:tc>
      </w:tr>
      <w:tr>
        <w:trPr>
          <w:trHeight w:val="230"/>
        </w:trPr>
        <w:tc>
          <w:tcPr>
            <w:tcW w:w="60" w:type="dxa"/>
            <w:vAlign w:val="bottom"/>
            <w:tcBorders>
              <w:left w:val="single" w:sz="8" w:color="auto"/>
            </w:tcBorders>
          </w:tcPr>
          <w:p>
            <w:pPr>
              <w:spacing w:after="0"/>
              <w:rPr>
                <w:sz w:val="20"/>
                <w:szCs w:val="20"/>
                <w:color w:val="auto"/>
              </w:rPr>
            </w:pPr>
          </w:p>
        </w:tc>
        <w:tc>
          <w:tcPr>
            <w:tcW w:w="4240" w:type="dxa"/>
            <w:vAlign w:val="bottom"/>
            <w:gridSpan w:val="2"/>
          </w:tcPr>
          <w:p>
            <w:pPr>
              <w:spacing w:after="0"/>
              <w:rPr>
                <w:sz w:val="20"/>
                <w:szCs w:val="20"/>
                <w:color w:val="auto"/>
              </w:rPr>
            </w:pPr>
            <w:r>
              <w:rPr>
                <w:rFonts w:ascii="Arial" w:cs="Arial" w:eastAsia="Arial" w:hAnsi="Arial"/>
                <w:sz w:val="18"/>
                <w:szCs w:val="18"/>
                <w:color w:val="auto"/>
              </w:rPr>
              <w:t>Entity Name:</w:t>
            </w:r>
          </w:p>
        </w:tc>
        <w:tc>
          <w:tcPr>
            <w:tcW w:w="1440" w:type="dxa"/>
            <w:vAlign w:val="bottom"/>
            <w:tcBorders>
              <w:right w:val="single" w:sz="8" w:color="auto"/>
            </w:tcBorders>
          </w:tcPr>
          <w:p>
            <w:pPr>
              <w:spacing w:after="0"/>
              <w:rPr>
                <w:sz w:val="20"/>
                <w:szCs w:val="20"/>
                <w:color w:val="auto"/>
              </w:rPr>
            </w:pPr>
          </w:p>
        </w:tc>
        <w:tc>
          <w:tcPr>
            <w:tcW w:w="5680" w:type="dxa"/>
            <w:vAlign w:val="bottom"/>
            <w:tcBorders>
              <w:right w:val="single" w:sz="8" w:color="auto"/>
            </w:tcBorders>
            <w:gridSpan w:val="3"/>
          </w:tcPr>
          <w:p>
            <w:pPr>
              <w:ind w:left="40"/>
              <w:spacing w:after="0"/>
              <w:rPr>
                <w:sz w:val="20"/>
                <w:szCs w:val="20"/>
                <w:color w:val="auto"/>
              </w:rPr>
            </w:pPr>
            <w:r>
              <w:rPr>
                <w:rFonts w:ascii="Arial" w:cs="Arial" w:eastAsia="Arial" w:hAnsi="Arial"/>
                <w:sz w:val="18"/>
                <w:szCs w:val="18"/>
                <w:color w:val="auto"/>
              </w:rPr>
              <w:t>Acuta Capital Fund, LP</w:t>
            </w:r>
          </w:p>
        </w:tc>
      </w:tr>
      <w:tr>
        <w:trPr>
          <w:trHeight w:val="222"/>
        </w:trPr>
        <w:tc>
          <w:tcPr>
            <w:tcW w:w="60" w:type="dxa"/>
            <w:vAlign w:val="bottom"/>
            <w:tcBorders>
              <w:left w:val="single" w:sz="8" w:color="auto"/>
              <w:bottom w:val="single" w:sz="8" w:color="auto"/>
            </w:tcBorders>
          </w:tcPr>
          <w:p>
            <w:pPr>
              <w:spacing w:after="0"/>
              <w:rPr>
                <w:sz w:val="19"/>
                <w:szCs w:val="19"/>
                <w:color w:val="auto"/>
              </w:rPr>
            </w:pPr>
          </w:p>
        </w:tc>
        <w:tc>
          <w:tcPr>
            <w:tcW w:w="1500" w:type="dxa"/>
            <w:vAlign w:val="bottom"/>
            <w:tcBorders>
              <w:bottom w:val="single" w:sz="8" w:color="auto"/>
            </w:tcBorders>
          </w:tcPr>
          <w:p>
            <w:pPr>
              <w:spacing w:after="0"/>
              <w:rPr>
                <w:sz w:val="19"/>
                <w:szCs w:val="19"/>
                <w:color w:val="auto"/>
              </w:rPr>
            </w:pPr>
          </w:p>
        </w:tc>
        <w:tc>
          <w:tcPr>
            <w:tcW w:w="2740" w:type="dxa"/>
            <w:vAlign w:val="bottom"/>
            <w:tcBorders>
              <w:bottom w:val="single" w:sz="8" w:color="auto"/>
            </w:tcBorders>
          </w:tcPr>
          <w:p>
            <w:pPr>
              <w:spacing w:after="0"/>
              <w:rPr>
                <w:sz w:val="19"/>
                <w:szCs w:val="19"/>
                <w:color w:val="auto"/>
              </w:rPr>
            </w:pPr>
          </w:p>
        </w:tc>
        <w:tc>
          <w:tcPr>
            <w:tcW w:w="1440" w:type="dxa"/>
            <w:vAlign w:val="bottom"/>
            <w:tcBorders>
              <w:bottom w:val="single" w:sz="8" w:color="auto"/>
              <w:right w:val="single" w:sz="8" w:color="auto"/>
            </w:tcBorders>
          </w:tcPr>
          <w:p>
            <w:pPr>
              <w:spacing w:after="0"/>
              <w:rPr>
                <w:sz w:val="19"/>
                <w:szCs w:val="19"/>
                <w:color w:val="auto"/>
              </w:rPr>
            </w:pPr>
          </w:p>
        </w:tc>
        <w:tc>
          <w:tcPr>
            <w:tcW w:w="520" w:type="dxa"/>
            <w:vAlign w:val="bottom"/>
            <w:tcBorders>
              <w:bottom w:val="single" w:sz="8" w:color="auto"/>
            </w:tcBorders>
          </w:tcPr>
          <w:p>
            <w:pPr>
              <w:spacing w:after="0"/>
              <w:rPr>
                <w:sz w:val="19"/>
                <w:szCs w:val="19"/>
                <w:color w:val="auto"/>
              </w:rPr>
            </w:pPr>
          </w:p>
        </w:tc>
        <w:tc>
          <w:tcPr>
            <w:tcW w:w="520" w:type="dxa"/>
            <w:vAlign w:val="bottom"/>
            <w:tcBorders>
              <w:bottom w:val="single" w:sz="8" w:color="auto"/>
            </w:tcBorders>
          </w:tcPr>
          <w:p>
            <w:pPr>
              <w:spacing w:after="0"/>
              <w:rPr>
                <w:sz w:val="19"/>
                <w:szCs w:val="19"/>
                <w:color w:val="auto"/>
              </w:rPr>
            </w:pPr>
          </w:p>
        </w:tc>
        <w:tc>
          <w:tcPr>
            <w:tcW w:w="4640" w:type="dxa"/>
            <w:vAlign w:val="bottom"/>
            <w:tcBorders>
              <w:bottom w:val="single" w:sz="8" w:color="auto"/>
              <w:right w:val="single" w:sz="8" w:color="auto"/>
            </w:tcBorders>
          </w:tcPr>
          <w:p>
            <w:pPr>
              <w:spacing w:after="0"/>
              <w:rPr>
                <w:sz w:val="19"/>
                <w:szCs w:val="19"/>
                <w:color w:val="auto"/>
              </w:rPr>
            </w:pPr>
          </w:p>
        </w:tc>
      </w:tr>
      <w:tr>
        <w:trPr>
          <w:trHeight w:val="230"/>
        </w:trPr>
        <w:tc>
          <w:tcPr>
            <w:tcW w:w="60" w:type="dxa"/>
            <w:vAlign w:val="bottom"/>
            <w:tcBorders>
              <w:left w:val="single" w:sz="8" w:color="auto"/>
            </w:tcBorders>
          </w:tcPr>
          <w:p>
            <w:pPr>
              <w:spacing w:after="0"/>
              <w:rPr>
                <w:sz w:val="20"/>
                <w:szCs w:val="20"/>
                <w:color w:val="auto"/>
              </w:rPr>
            </w:pPr>
          </w:p>
        </w:tc>
        <w:tc>
          <w:tcPr>
            <w:tcW w:w="4240" w:type="dxa"/>
            <w:vAlign w:val="bottom"/>
            <w:gridSpan w:val="2"/>
          </w:tcPr>
          <w:p>
            <w:pPr>
              <w:spacing w:after="0"/>
              <w:rPr>
                <w:sz w:val="20"/>
                <w:szCs w:val="20"/>
                <w:color w:val="auto"/>
              </w:rPr>
            </w:pPr>
            <w:r>
              <w:rPr>
                <w:rFonts w:ascii="Arial" w:cs="Arial" w:eastAsia="Arial" w:hAnsi="Arial"/>
                <w:sz w:val="18"/>
                <w:szCs w:val="18"/>
                <w:color w:val="auto"/>
              </w:rPr>
              <w:t>Contact Person:</w:t>
            </w:r>
          </w:p>
        </w:tc>
        <w:tc>
          <w:tcPr>
            <w:tcW w:w="1440" w:type="dxa"/>
            <w:vAlign w:val="bottom"/>
            <w:tcBorders>
              <w:right w:val="single" w:sz="8" w:color="auto"/>
            </w:tcBorders>
          </w:tcPr>
          <w:p>
            <w:pPr>
              <w:spacing w:after="0"/>
              <w:rPr>
                <w:sz w:val="20"/>
                <w:szCs w:val="20"/>
                <w:color w:val="auto"/>
              </w:rPr>
            </w:pPr>
          </w:p>
        </w:tc>
        <w:tc>
          <w:tcPr>
            <w:tcW w:w="52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520" w:type="dxa"/>
            <w:vAlign w:val="bottom"/>
          </w:tcPr>
          <w:p>
            <w:pPr>
              <w:spacing w:after="0"/>
              <w:rPr>
                <w:sz w:val="20"/>
                <w:szCs w:val="20"/>
                <w:color w:val="auto"/>
              </w:rPr>
            </w:pPr>
          </w:p>
        </w:tc>
        <w:tc>
          <w:tcPr>
            <w:tcW w:w="4640" w:type="dxa"/>
            <w:vAlign w:val="bottom"/>
            <w:tcBorders>
              <w:right w:val="single" w:sz="8" w:color="auto"/>
            </w:tcBorders>
          </w:tcPr>
          <w:p>
            <w:pPr>
              <w:spacing w:after="0"/>
              <w:rPr>
                <w:sz w:val="20"/>
                <w:szCs w:val="20"/>
                <w:color w:val="auto"/>
              </w:rPr>
            </w:pPr>
          </w:p>
        </w:tc>
      </w:tr>
      <w:tr>
        <w:trPr>
          <w:trHeight w:val="222"/>
        </w:trPr>
        <w:tc>
          <w:tcPr>
            <w:tcW w:w="60" w:type="dxa"/>
            <w:vAlign w:val="bottom"/>
            <w:tcBorders>
              <w:left w:val="single" w:sz="8" w:color="auto"/>
              <w:bottom w:val="single" w:sz="8" w:color="auto"/>
            </w:tcBorders>
          </w:tcPr>
          <w:p>
            <w:pPr>
              <w:spacing w:after="0"/>
              <w:rPr>
                <w:sz w:val="19"/>
                <w:szCs w:val="19"/>
                <w:color w:val="auto"/>
              </w:rPr>
            </w:pPr>
          </w:p>
        </w:tc>
        <w:tc>
          <w:tcPr>
            <w:tcW w:w="1500" w:type="dxa"/>
            <w:vAlign w:val="bottom"/>
            <w:tcBorders>
              <w:bottom w:val="single" w:sz="8" w:color="auto"/>
            </w:tcBorders>
          </w:tcPr>
          <w:p>
            <w:pPr>
              <w:spacing w:after="0"/>
              <w:rPr>
                <w:sz w:val="19"/>
                <w:szCs w:val="19"/>
                <w:color w:val="auto"/>
              </w:rPr>
            </w:pPr>
          </w:p>
        </w:tc>
        <w:tc>
          <w:tcPr>
            <w:tcW w:w="2740" w:type="dxa"/>
            <w:vAlign w:val="bottom"/>
            <w:tcBorders>
              <w:bottom w:val="single" w:sz="8" w:color="auto"/>
            </w:tcBorders>
          </w:tcPr>
          <w:p>
            <w:pPr>
              <w:spacing w:after="0"/>
              <w:rPr>
                <w:sz w:val="19"/>
                <w:szCs w:val="19"/>
                <w:color w:val="auto"/>
              </w:rPr>
            </w:pPr>
          </w:p>
        </w:tc>
        <w:tc>
          <w:tcPr>
            <w:tcW w:w="1440" w:type="dxa"/>
            <w:vAlign w:val="bottom"/>
            <w:tcBorders>
              <w:bottom w:val="single" w:sz="8" w:color="auto"/>
              <w:right w:val="single" w:sz="8" w:color="auto"/>
            </w:tcBorders>
          </w:tcPr>
          <w:p>
            <w:pPr>
              <w:spacing w:after="0"/>
              <w:rPr>
                <w:sz w:val="19"/>
                <w:szCs w:val="19"/>
                <w:color w:val="auto"/>
              </w:rPr>
            </w:pPr>
          </w:p>
        </w:tc>
        <w:tc>
          <w:tcPr>
            <w:tcW w:w="520" w:type="dxa"/>
            <w:vAlign w:val="bottom"/>
            <w:tcBorders>
              <w:bottom w:val="single" w:sz="8" w:color="auto"/>
            </w:tcBorders>
          </w:tcPr>
          <w:p>
            <w:pPr>
              <w:spacing w:after="0"/>
              <w:rPr>
                <w:sz w:val="19"/>
                <w:szCs w:val="19"/>
                <w:color w:val="auto"/>
              </w:rPr>
            </w:pPr>
          </w:p>
        </w:tc>
        <w:tc>
          <w:tcPr>
            <w:tcW w:w="520" w:type="dxa"/>
            <w:vAlign w:val="bottom"/>
            <w:tcBorders>
              <w:bottom w:val="single" w:sz="8" w:color="auto"/>
            </w:tcBorders>
          </w:tcPr>
          <w:p>
            <w:pPr>
              <w:spacing w:after="0"/>
              <w:rPr>
                <w:sz w:val="19"/>
                <w:szCs w:val="19"/>
                <w:color w:val="auto"/>
              </w:rPr>
            </w:pPr>
          </w:p>
        </w:tc>
        <w:tc>
          <w:tcPr>
            <w:tcW w:w="4640" w:type="dxa"/>
            <w:vAlign w:val="bottom"/>
            <w:tcBorders>
              <w:bottom w:val="single" w:sz="8" w:color="auto"/>
              <w:right w:val="single" w:sz="8" w:color="auto"/>
            </w:tcBorders>
          </w:tcPr>
          <w:p>
            <w:pPr>
              <w:spacing w:after="0"/>
              <w:rPr>
                <w:sz w:val="19"/>
                <w:szCs w:val="19"/>
                <w:color w:val="auto"/>
              </w:rPr>
            </w:pPr>
          </w:p>
        </w:tc>
      </w:tr>
      <w:tr>
        <w:trPr>
          <w:trHeight w:val="230"/>
        </w:trPr>
        <w:tc>
          <w:tcPr>
            <w:tcW w:w="60" w:type="dxa"/>
            <w:vAlign w:val="bottom"/>
            <w:tcBorders>
              <w:left w:val="single" w:sz="8" w:color="auto"/>
            </w:tcBorders>
          </w:tcPr>
          <w:p>
            <w:pPr>
              <w:spacing w:after="0"/>
              <w:rPr>
                <w:sz w:val="20"/>
                <w:szCs w:val="20"/>
                <w:color w:val="auto"/>
              </w:rPr>
            </w:pPr>
          </w:p>
        </w:tc>
        <w:tc>
          <w:tcPr>
            <w:tcW w:w="4240" w:type="dxa"/>
            <w:vAlign w:val="bottom"/>
            <w:gridSpan w:val="2"/>
          </w:tcPr>
          <w:p>
            <w:pPr>
              <w:spacing w:after="0"/>
              <w:rPr>
                <w:sz w:val="20"/>
                <w:szCs w:val="20"/>
                <w:color w:val="auto"/>
              </w:rPr>
            </w:pPr>
            <w:r>
              <w:rPr>
                <w:rFonts w:ascii="Arial" w:cs="Arial" w:eastAsia="Arial" w:hAnsi="Arial"/>
                <w:sz w:val="18"/>
                <w:szCs w:val="18"/>
                <w:color w:val="auto"/>
              </w:rPr>
              <w:t>Address:</w:t>
            </w:r>
          </w:p>
        </w:tc>
        <w:tc>
          <w:tcPr>
            <w:tcW w:w="1440" w:type="dxa"/>
            <w:vAlign w:val="bottom"/>
            <w:tcBorders>
              <w:right w:val="single" w:sz="8" w:color="auto"/>
            </w:tcBorders>
          </w:tcPr>
          <w:p>
            <w:pPr>
              <w:spacing w:after="0"/>
              <w:rPr>
                <w:sz w:val="20"/>
                <w:szCs w:val="20"/>
                <w:color w:val="auto"/>
              </w:rPr>
            </w:pPr>
          </w:p>
        </w:tc>
        <w:tc>
          <w:tcPr>
            <w:tcW w:w="52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520" w:type="dxa"/>
            <w:vAlign w:val="bottom"/>
          </w:tcPr>
          <w:p>
            <w:pPr>
              <w:spacing w:after="0"/>
              <w:rPr>
                <w:sz w:val="20"/>
                <w:szCs w:val="20"/>
                <w:color w:val="auto"/>
              </w:rPr>
            </w:pPr>
          </w:p>
        </w:tc>
        <w:tc>
          <w:tcPr>
            <w:tcW w:w="4640" w:type="dxa"/>
            <w:vAlign w:val="bottom"/>
            <w:tcBorders>
              <w:right w:val="single" w:sz="8" w:color="auto"/>
            </w:tcBorders>
          </w:tcPr>
          <w:p>
            <w:pPr>
              <w:spacing w:after="0"/>
              <w:rPr>
                <w:sz w:val="20"/>
                <w:szCs w:val="20"/>
                <w:color w:val="auto"/>
              </w:rPr>
            </w:pPr>
          </w:p>
        </w:tc>
      </w:tr>
      <w:tr>
        <w:trPr>
          <w:trHeight w:val="222"/>
        </w:trPr>
        <w:tc>
          <w:tcPr>
            <w:tcW w:w="60" w:type="dxa"/>
            <w:vAlign w:val="bottom"/>
            <w:tcBorders>
              <w:left w:val="single" w:sz="8" w:color="auto"/>
              <w:bottom w:val="single" w:sz="8" w:color="auto"/>
            </w:tcBorders>
          </w:tcPr>
          <w:p>
            <w:pPr>
              <w:spacing w:after="0"/>
              <w:rPr>
                <w:sz w:val="19"/>
                <w:szCs w:val="19"/>
                <w:color w:val="auto"/>
              </w:rPr>
            </w:pPr>
          </w:p>
        </w:tc>
        <w:tc>
          <w:tcPr>
            <w:tcW w:w="1500" w:type="dxa"/>
            <w:vAlign w:val="bottom"/>
            <w:tcBorders>
              <w:bottom w:val="single" w:sz="8" w:color="auto"/>
            </w:tcBorders>
          </w:tcPr>
          <w:p>
            <w:pPr>
              <w:spacing w:after="0"/>
              <w:rPr>
                <w:sz w:val="19"/>
                <w:szCs w:val="19"/>
                <w:color w:val="auto"/>
              </w:rPr>
            </w:pPr>
          </w:p>
        </w:tc>
        <w:tc>
          <w:tcPr>
            <w:tcW w:w="2740" w:type="dxa"/>
            <w:vAlign w:val="bottom"/>
            <w:tcBorders>
              <w:bottom w:val="single" w:sz="8" w:color="auto"/>
            </w:tcBorders>
          </w:tcPr>
          <w:p>
            <w:pPr>
              <w:spacing w:after="0"/>
              <w:rPr>
                <w:sz w:val="19"/>
                <w:szCs w:val="19"/>
                <w:color w:val="auto"/>
              </w:rPr>
            </w:pPr>
          </w:p>
        </w:tc>
        <w:tc>
          <w:tcPr>
            <w:tcW w:w="1440" w:type="dxa"/>
            <w:vAlign w:val="bottom"/>
            <w:tcBorders>
              <w:bottom w:val="single" w:sz="8" w:color="auto"/>
              <w:right w:val="single" w:sz="8" w:color="auto"/>
            </w:tcBorders>
          </w:tcPr>
          <w:p>
            <w:pPr>
              <w:spacing w:after="0"/>
              <w:rPr>
                <w:sz w:val="19"/>
                <w:szCs w:val="19"/>
                <w:color w:val="auto"/>
              </w:rPr>
            </w:pPr>
          </w:p>
        </w:tc>
        <w:tc>
          <w:tcPr>
            <w:tcW w:w="520" w:type="dxa"/>
            <w:vAlign w:val="bottom"/>
            <w:tcBorders>
              <w:bottom w:val="single" w:sz="8" w:color="auto"/>
            </w:tcBorders>
          </w:tcPr>
          <w:p>
            <w:pPr>
              <w:spacing w:after="0"/>
              <w:rPr>
                <w:sz w:val="19"/>
                <w:szCs w:val="19"/>
                <w:color w:val="auto"/>
              </w:rPr>
            </w:pPr>
          </w:p>
        </w:tc>
        <w:tc>
          <w:tcPr>
            <w:tcW w:w="520" w:type="dxa"/>
            <w:vAlign w:val="bottom"/>
            <w:tcBorders>
              <w:bottom w:val="single" w:sz="8" w:color="auto"/>
            </w:tcBorders>
          </w:tcPr>
          <w:p>
            <w:pPr>
              <w:spacing w:after="0"/>
              <w:rPr>
                <w:sz w:val="19"/>
                <w:szCs w:val="19"/>
                <w:color w:val="auto"/>
              </w:rPr>
            </w:pPr>
          </w:p>
        </w:tc>
        <w:tc>
          <w:tcPr>
            <w:tcW w:w="4640" w:type="dxa"/>
            <w:vAlign w:val="bottom"/>
            <w:tcBorders>
              <w:bottom w:val="single" w:sz="8" w:color="auto"/>
              <w:right w:val="single" w:sz="8" w:color="auto"/>
            </w:tcBorders>
          </w:tcPr>
          <w:p>
            <w:pPr>
              <w:spacing w:after="0"/>
              <w:rPr>
                <w:sz w:val="19"/>
                <w:szCs w:val="19"/>
                <w:color w:val="auto"/>
              </w:rPr>
            </w:pPr>
          </w:p>
        </w:tc>
      </w:tr>
      <w:tr>
        <w:trPr>
          <w:trHeight w:val="230"/>
        </w:trPr>
        <w:tc>
          <w:tcPr>
            <w:tcW w:w="60" w:type="dxa"/>
            <w:vAlign w:val="bottom"/>
            <w:tcBorders>
              <w:left w:val="single" w:sz="8" w:color="auto"/>
            </w:tcBorders>
          </w:tcPr>
          <w:p>
            <w:pPr>
              <w:spacing w:after="0"/>
              <w:rPr>
                <w:sz w:val="20"/>
                <w:szCs w:val="20"/>
                <w:color w:val="auto"/>
              </w:rPr>
            </w:pPr>
          </w:p>
        </w:tc>
        <w:tc>
          <w:tcPr>
            <w:tcW w:w="4240" w:type="dxa"/>
            <w:vAlign w:val="bottom"/>
            <w:gridSpan w:val="2"/>
          </w:tcPr>
          <w:p>
            <w:pPr>
              <w:spacing w:after="0"/>
              <w:rPr>
                <w:sz w:val="20"/>
                <w:szCs w:val="20"/>
                <w:color w:val="auto"/>
              </w:rPr>
            </w:pPr>
            <w:r>
              <w:rPr>
                <w:rFonts w:ascii="Arial" w:cs="Arial" w:eastAsia="Arial" w:hAnsi="Arial"/>
                <w:sz w:val="18"/>
                <w:szCs w:val="18"/>
                <w:color w:val="auto"/>
              </w:rPr>
              <w:t>City:</w:t>
            </w:r>
          </w:p>
        </w:tc>
        <w:tc>
          <w:tcPr>
            <w:tcW w:w="1440" w:type="dxa"/>
            <w:vAlign w:val="bottom"/>
            <w:tcBorders>
              <w:right w:val="single" w:sz="8" w:color="auto"/>
            </w:tcBorders>
          </w:tcPr>
          <w:p>
            <w:pPr>
              <w:spacing w:after="0"/>
              <w:rPr>
                <w:sz w:val="20"/>
                <w:szCs w:val="20"/>
                <w:color w:val="auto"/>
              </w:rPr>
            </w:pPr>
          </w:p>
        </w:tc>
        <w:tc>
          <w:tcPr>
            <w:tcW w:w="52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520" w:type="dxa"/>
            <w:vAlign w:val="bottom"/>
          </w:tcPr>
          <w:p>
            <w:pPr>
              <w:spacing w:after="0"/>
              <w:rPr>
                <w:sz w:val="20"/>
                <w:szCs w:val="20"/>
                <w:color w:val="auto"/>
              </w:rPr>
            </w:pPr>
          </w:p>
        </w:tc>
        <w:tc>
          <w:tcPr>
            <w:tcW w:w="4640" w:type="dxa"/>
            <w:vAlign w:val="bottom"/>
            <w:tcBorders>
              <w:right w:val="single" w:sz="8" w:color="auto"/>
            </w:tcBorders>
          </w:tcPr>
          <w:p>
            <w:pPr>
              <w:spacing w:after="0"/>
              <w:rPr>
                <w:sz w:val="20"/>
                <w:szCs w:val="20"/>
                <w:color w:val="auto"/>
              </w:rPr>
            </w:pPr>
          </w:p>
        </w:tc>
      </w:tr>
      <w:tr>
        <w:trPr>
          <w:trHeight w:val="222"/>
        </w:trPr>
        <w:tc>
          <w:tcPr>
            <w:tcW w:w="60" w:type="dxa"/>
            <w:vAlign w:val="bottom"/>
            <w:tcBorders>
              <w:left w:val="single" w:sz="8" w:color="auto"/>
              <w:bottom w:val="single" w:sz="8" w:color="auto"/>
            </w:tcBorders>
          </w:tcPr>
          <w:p>
            <w:pPr>
              <w:spacing w:after="0"/>
              <w:rPr>
                <w:sz w:val="19"/>
                <w:szCs w:val="19"/>
                <w:color w:val="auto"/>
              </w:rPr>
            </w:pPr>
          </w:p>
        </w:tc>
        <w:tc>
          <w:tcPr>
            <w:tcW w:w="1500" w:type="dxa"/>
            <w:vAlign w:val="bottom"/>
            <w:tcBorders>
              <w:bottom w:val="single" w:sz="8" w:color="auto"/>
            </w:tcBorders>
          </w:tcPr>
          <w:p>
            <w:pPr>
              <w:spacing w:after="0"/>
              <w:rPr>
                <w:sz w:val="19"/>
                <w:szCs w:val="19"/>
                <w:color w:val="auto"/>
              </w:rPr>
            </w:pPr>
          </w:p>
        </w:tc>
        <w:tc>
          <w:tcPr>
            <w:tcW w:w="2740" w:type="dxa"/>
            <w:vAlign w:val="bottom"/>
            <w:tcBorders>
              <w:bottom w:val="single" w:sz="8" w:color="auto"/>
            </w:tcBorders>
          </w:tcPr>
          <w:p>
            <w:pPr>
              <w:spacing w:after="0"/>
              <w:rPr>
                <w:sz w:val="19"/>
                <w:szCs w:val="19"/>
                <w:color w:val="auto"/>
              </w:rPr>
            </w:pPr>
          </w:p>
        </w:tc>
        <w:tc>
          <w:tcPr>
            <w:tcW w:w="1440" w:type="dxa"/>
            <w:vAlign w:val="bottom"/>
            <w:tcBorders>
              <w:bottom w:val="single" w:sz="8" w:color="auto"/>
              <w:right w:val="single" w:sz="8" w:color="auto"/>
            </w:tcBorders>
          </w:tcPr>
          <w:p>
            <w:pPr>
              <w:spacing w:after="0"/>
              <w:rPr>
                <w:sz w:val="19"/>
                <w:szCs w:val="19"/>
                <w:color w:val="auto"/>
              </w:rPr>
            </w:pPr>
          </w:p>
        </w:tc>
        <w:tc>
          <w:tcPr>
            <w:tcW w:w="520" w:type="dxa"/>
            <w:vAlign w:val="bottom"/>
            <w:tcBorders>
              <w:bottom w:val="single" w:sz="8" w:color="auto"/>
            </w:tcBorders>
          </w:tcPr>
          <w:p>
            <w:pPr>
              <w:spacing w:after="0"/>
              <w:rPr>
                <w:sz w:val="19"/>
                <w:szCs w:val="19"/>
                <w:color w:val="auto"/>
              </w:rPr>
            </w:pPr>
          </w:p>
        </w:tc>
        <w:tc>
          <w:tcPr>
            <w:tcW w:w="520" w:type="dxa"/>
            <w:vAlign w:val="bottom"/>
            <w:tcBorders>
              <w:bottom w:val="single" w:sz="8" w:color="auto"/>
            </w:tcBorders>
          </w:tcPr>
          <w:p>
            <w:pPr>
              <w:spacing w:after="0"/>
              <w:rPr>
                <w:sz w:val="19"/>
                <w:szCs w:val="19"/>
                <w:color w:val="auto"/>
              </w:rPr>
            </w:pPr>
          </w:p>
        </w:tc>
        <w:tc>
          <w:tcPr>
            <w:tcW w:w="4640" w:type="dxa"/>
            <w:vAlign w:val="bottom"/>
            <w:tcBorders>
              <w:bottom w:val="single" w:sz="8" w:color="auto"/>
              <w:right w:val="single" w:sz="8" w:color="auto"/>
            </w:tcBorders>
          </w:tcPr>
          <w:p>
            <w:pPr>
              <w:spacing w:after="0"/>
              <w:rPr>
                <w:sz w:val="19"/>
                <w:szCs w:val="19"/>
                <w:color w:val="auto"/>
              </w:rPr>
            </w:pPr>
          </w:p>
        </w:tc>
      </w:tr>
      <w:tr>
        <w:trPr>
          <w:trHeight w:val="230"/>
        </w:trPr>
        <w:tc>
          <w:tcPr>
            <w:tcW w:w="60" w:type="dxa"/>
            <w:vAlign w:val="bottom"/>
            <w:tcBorders>
              <w:left w:val="single" w:sz="8" w:color="auto"/>
            </w:tcBorders>
          </w:tcPr>
          <w:p>
            <w:pPr>
              <w:spacing w:after="0"/>
              <w:rPr>
                <w:sz w:val="20"/>
                <w:szCs w:val="20"/>
                <w:color w:val="auto"/>
              </w:rPr>
            </w:pPr>
          </w:p>
        </w:tc>
        <w:tc>
          <w:tcPr>
            <w:tcW w:w="4240" w:type="dxa"/>
            <w:vAlign w:val="bottom"/>
            <w:gridSpan w:val="2"/>
          </w:tcPr>
          <w:p>
            <w:pPr>
              <w:spacing w:after="0"/>
              <w:rPr>
                <w:sz w:val="20"/>
                <w:szCs w:val="20"/>
                <w:color w:val="auto"/>
              </w:rPr>
            </w:pPr>
            <w:r>
              <w:rPr>
                <w:rFonts w:ascii="Arial" w:cs="Arial" w:eastAsia="Arial" w:hAnsi="Arial"/>
                <w:sz w:val="18"/>
                <w:szCs w:val="18"/>
                <w:color w:val="auto"/>
              </w:rPr>
              <w:t>State:</w:t>
            </w:r>
          </w:p>
        </w:tc>
        <w:tc>
          <w:tcPr>
            <w:tcW w:w="1440" w:type="dxa"/>
            <w:vAlign w:val="bottom"/>
            <w:tcBorders>
              <w:right w:val="single" w:sz="8" w:color="auto"/>
            </w:tcBorders>
          </w:tcPr>
          <w:p>
            <w:pPr>
              <w:spacing w:after="0"/>
              <w:rPr>
                <w:sz w:val="20"/>
                <w:szCs w:val="20"/>
                <w:color w:val="auto"/>
              </w:rPr>
            </w:pPr>
          </w:p>
        </w:tc>
        <w:tc>
          <w:tcPr>
            <w:tcW w:w="52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520" w:type="dxa"/>
            <w:vAlign w:val="bottom"/>
          </w:tcPr>
          <w:p>
            <w:pPr>
              <w:spacing w:after="0"/>
              <w:rPr>
                <w:sz w:val="20"/>
                <w:szCs w:val="20"/>
                <w:color w:val="auto"/>
              </w:rPr>
            </w:pPr>
          </w:p>
        </w:tc>
        <w:tc>
          <w:tcPr>
            <w:tcW w:w="4640" w:type="dxa"/>
            <w:vAlign w:val="bottom"/>
            <w:tcBorders>
              <w:right w:val="single" w:sz="8" w:color="auto"/>
            </w:tcBorders>
          </w:tcPr>
          <w:p>
            <w:pPr>
              <w:spacing w:after="0"/>
              <w:rPr>
                <w:sz w:val="20"/>
                <w:szCs w:val="20"/>
                <w:color w:val="auto"/>
              </w:rPr>
            </w:pPr>
          </w:p>
        </w:tc>
      </w:tr>
      <w:tr>
        <w:trPr>
          <w:trHeight w:val="222"/>
        </w:trPr>
        <w:tc>
          <w:tcPr>
            <w:tcW w:w="60" w:type="dxa"/>
            <w:vAlign w:val="bottom"/>
            <w:tcBorders>
              <w:left w:val="single" w:sz="8" w:color="auto"/>
              <w:bottom w:val="single" w:sz="8" w:color="auto"/>
            </w:tcBorders>
          </w:tcPr>
          <w:p>
            <w:pPr>
              <w:spacing w:after="0"/>
              <w:rPr>
                <w:sz w:val="19"/>
                <w:szCs w:val="19"/>
                <w:color w:val="auto"/>
              </w:rPr>
            </w:pPr>
          </w:p>
        </w:tc>
        <w:tc>
          <w:tcPr>
            <w:tcW w:w="1500" w:type="dxa"/>
            <w:vAlign w:val="bottom"/>
            <w:tcBorders>
              <w:bottom w:val="single" w:sz="8" w:color="auto"/>
            </w:tcBorders>
          </w:tcPr>
          <w:p>
            <w:pPr>
              <w:spacing w:after="0"/>
              <w:rPr>
                <w:sz w:val="19"/>
                <w:szCs w:val="19"/>
                <w:color w:val="auto"/>
              </w:rPr>
            </w:pPr>
          </w:p>
        </w:tc>
        <w:tc>
          <w:tcPr>
            <w:tcW w:w="2740" w:type="dxa"/>
            <w:vAlign w:val="bottom"/>
            <w:tcBorders>
              <w:bottom w:val="single" w:sz="8" w:color="auto"/>
            </w:tcBorders>
          </w:tcPr>
          <w:p>
            <w:pPr>
              <w:spacing w:after="0"/>
              <w:rPr>
                <w:sz w:val="19"/>
                <w:szCs w:val="19"/>
                <w:color w:val="auto"/>
              </w:rPr>
            </w:pPr>
          </w:p>
        </w:tc>
        <w:tc>
          <w:tcPr>
            <w:tcW w:w="1440" w:type="dxa"/>
            <w:vAlign w:val="bottom"/>
            <w:tcBorders>
              <w:bottom w:val="single" w:sz="8" w:color="auto"/>
              <w:right w:val="single" w:sz="8" w:color="auto"/>
            </w:tcBorders>
          </w:tcPr>
          <w:p>
            <w:pPr>
              <w:spacing w:after="0"/>
              <w:rPr>
                <w:sz w:val="19"/>
                <w:szCs w:val="19"/>
                <w:color w:val="auto"/>
              </w:rPr>
            </w:pPr>
          </w:p>
        </w:tc>
        <w:tc>
          <w:tcPr>
            <w:tcW w:w="520" w:type="dxa"/>
            <w:vAlign w:val="bottom"/>
            <w:tcBorders>
              <w:bottom w:val="single" w:sz="8" w:color="auto"/>
            </w:tcBorders>
          </w:tcPr>
          <w:p>
            <w:pPr>
              <w:spacing w:after="0"/>
              <w:rPr>
                <w:sz w:val="19"/>
                <w:szCs w:val="19"/>
                <w:color w:val="auto"/>
              </w:rPr>
            </w:pPr>
          </w:p>
        </w:tc>
        <w:tc>
          <w:tcPr>
            <w:tcW w:w="520" w:type="dxa"/>
            <w:vAlign w:val="bottom"/>
            <w:tcBorders>
              <w:bottom w:val="single" w:sz="8" w:color="auto"/>
            </w:tcBorders>
          </w:tcPr>
          <w:p>
            <w:pPr>
              <w:spacing w:after="0"/>
              <w:rPr>
                <w:sz w:val="19"/>
                <w:szCs w:val="19"/>
                <w:color w:val="auto"/>
              </w:rPr>
            </w:pPr>
          </w:p>
        </w:tc>
        <w:tc>
          <w:tcPr>
            <w:tcW w:w="4640" w:type="dxa"/>
            <w:vAlign w:val="bottom"/>
            <w:tcBorders>
              <w:bottom w:val="single" w:sz="8" w:color="auto"/>
              <w:right w:val="single" w:sz="8" w:color="auto"/>
            </w:tcBorders>
          </w:tcPr>
          <w:p>
            <w:pPr>
              <w:spacing w:after="0"/>
              <w:rPr>
                <w:sz w:val="19"/>
                <w:szCs w:val="19"/>
                <w:color w:val="auto"/>
              </w:rPr>
            </w:pPr>
          </w:p>
        </w:tc>
      </w:tr>
      <w:tr>
        <w:trPr>
          <w:trHeight w:val="230"/>
        </w:trPr>
        <w:tc>
          <w:tcPr>
            <w:tcW w:w="60" w:type="dxa"/>
            <w:vAlign w:val="bottom"/>
            <w:tcBorders>
              <w:left w:val="single" w:sz="8" w:color="auto"/>
            </w:tcBorders>
          </w:tcPr>
          <w:p>
            <w:pPr>
              <w:spacing w:after="0"/>
              <w:rPr>
                <w:sz w:val="20"/>
                <w:szCs w:val="20"/>
                <w:color w:val="auto"/>
              </w:rPr>
            </w:pPr>
          </w:p>
        </w:tc>
        <w:tc>
          <w:tcPr>
            <w:tcW w:w="4240" w:type="dxa"/>
            <w:vAlign w:val="bottom"/>
            <w:gridSpan w:val="2"/>
          </w:tcPr>
          <w:p>
            <w:pPr>
              <w:spacing w:after="0"/>
              <w:rPr>
                <w:sz w:val="20"/>
                <w:szCs w:val="20"/>
                <w:color w:val="auto"/>
              </w:rPr>
            </w:pPr>
            <w:r>
              <w:rPr>
                <w:rFonts w:ascii="Arial" w:cs="Arial" w:eastAsia="Arial" w:hAnsi="Arial"/>
                <w:sz w:val="18"/>
                <w:szCs w:val="18"/>
                <w:color w:val="auto"/>
              </w:rPr>
              <w:t>Zip Code:</w:t>
            </w:r>
          </w:p>
        </w:tc>
        <w:tc>
          <w:tcPr>
            <w:tcW w:w="1440" w:type="dxa"/>
            <w:vAlign w:val="bottom"/>
            <w:tcBorders>
              <w:right w:val="single" w:sz="8" w:color="auto"/>
            </w:tcBorders>
          </w:tcPr>
          <w:p>
            <w:pPr>
              <w:spacing w:after="0"/>
              <w:rPr>
                <w:sz w:val="20"/>
                <w:szCs w:val="20"/>
                <w:color w:val="auto"/>
              </w:rPr>
            </w:pPr>
          </w:p>
        </w:tc>
        <w:tc>
          <w:tcPr>
            <w:tcW w:w="52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520" w:type="dxa"/>
            <w:vAlign w:val="bottom"/>
          </w:tcPr>
          <w:p>
            <w:pPr>
              <w:spacing w:after="0"/>
              <w:rPr>
                <w:sz w:val="20"/>
                <w:szCs w:val="20"/>
                <w:color w:val="auto"/>
              </w:rPr>
            </w:pPr>
          </w:p>
        </w:tc>
        <w:tc>
          <w:tcPr>
            <w:tcW w:w="4640" w:type="dxa"/>
            <w:vAlign w:val="bottom"/>
            <w:tcBorders>
              <w:right w:val="single" w:sz="8" w:color="auto"/>
            </w:tcBorders>
          </w:tcPr>
          <w:p>
            <w:pPr>
              <w:spacing w:after="0"/>
              <w:rPr>
                <w:sz w:val="20"/>
                <w:szCs w:val="20"/>
                <w:color w:val="auto"/>
              </w:rPr>
            </w:pPr>
          </w:p>
        </w:tc>
      </w:tr>
      <w:tr>
        <w:trPr>
          <w:trHeight w:val="222"/>
        </w:trPr>
        <w:tc>
          <w:tcPr>
            <w:tcW w:w="60" w:type="dxa"/>
            <w:vAlign w:val="bottom"/>
            <w:tcBorders>
              <w:left w:val="single" w:sz="8" w:color="auto"/>
              <w:bottom w:val="single" w:sz="8" w:color="auto"/>
            </w:tcBorders>
          </w:tcPr>
          <w:p>
            <w:pPr>
              <w:spacing w:after="0"/>
              <w:rPr>
                <w:sz w:val="19"/>
                <w:szCs w:val="19"/>
                <w:color w:val="auto"/>
              </w:rPr>
            </w:pPr>
          </w:p>
        </w:tc>
        <w:tc>
          <w:tcPr>
            <w:tcW w:w="1500" w:type="dxa"/>
            <w:vAlign w:val="bottom"/>
            <w:tcBorders>
              <w:bottom w:val="single" w:sz="8" w:color="auto"/>
            </w:tcBorders>
          </w:tcPr>
          <w:p>
            <w:pPr>
              <w:spacing w:after="0"/>
              <w:rPr>
                <w:sz w:val="19"/>
                <w:szCs w:val="19"/>
                <w:color w:val="auto"/>
              </w:rPr>
            </w:pPr>
          </w:p>
        </w:tc>
        <w:tc>
          <w:tcPr>
            <w:tcW w:w="2740" w:type="dxa"/>
            <w:vAlign w:val="bottom"/>
            <w:tcBorders>
              <w:bottom w:val="single" w:sz="8" w:color="auto"/>
            </w:tcBorders>
          </w:tcPr>
          <w:p>
            <w:pPr>
              <w:spacing w:after="0"/>
              <w:rPr>
                <w:sz w:val="19"/>
                <w:szCs w:val="19"/>
                <w:color w:val="auto"/>
              </w:rPr>
            </w:pPr>
          </w:p>
        </w:tc>
        <w:tc>
          <w:tcPr>
            <w:tcW w:w="1440" w:type="dxa"/>
            <w:vAlign w:val="bottom"/>
            <w:tcBorders>
              <w:bottom w:val="single" w:sz="8" w:color="auto"/>
              <w:right w:val="single" w:sz="8" w:color="auto"/>
            </w:tcBorders>
          </w:tcPr>
          <w:p>
            <w:pPr>
              <w:spacing w:after="0"/>
              <w:rPr>
                <w:sz w:val="19"/>
                <w:szCs w:val="19"/>
                <w:color w:val="auto"/>
              </w:rPr>
            </w:pPr>
          </w:p>
        </w:tc>
        <w:tc>
          <w:tcPr>
            <w:tcW w:w="520" w:type="dxa"/>
            <w:vAlign w:val="bottom"/>
            <w:tcBorders>
              <w:bottom w:val="single" w:sz="8" w:color="auto"/>
            </w:tcBorders>
          </w:tcPr>
          <w:p>
            <w:pPr>
              <w:spacing w:after="0"/>
              <w:rPr>
                <w:sz w:val="19"/>
                <w:szCs w:val="19"/>
                <w:color w:val="auto"/>
              </w:rPr>
            </w:pPr>
          </w:p>
        </w:tc>
        <w:tc>
          <w:tcPr>
            <w:tcW w:w="520" w:type="dxa"/>
            <w:vAlign w:val="bottom"/>
            <w:tcBorders>
              <w:bottom w:val="single" w:sz="8" w:color="auto"/>
            </w:tcBorders>
          </w:tcPr>
          <w:p>
            <w:pPr>
              <w:spacing w:after="0"/>
              <w:rPr>
                <w:sz w:val="19"/>
                <w:szCs w:val="19"/>
                <w:color w:val="auto"/>
              </w:rPr>
            </w:pPr>
          </w:p>
        </w:tc>
        <w:tc>
          <w:tcPr>
            <w:tcW w:w="4640" w:type="dxa"/>
            <w:vAlign w:val="bottom"/>
            <w:tcBorders>
              <w:bottom w:val="single" w:sz="8" w:color="auto"/>
              <w:right w:val="single" w:sz="8" w:color="auto"/>
            </w:tcBorders>
          </w:tcPr>
          <w:p>
            <w:pPr>
              <w:spacing w:after="0"/>
              <w:rPr>
                <w:sz w:val="19"/>
                <w:szCs w:val="19"/>
                <w:color w:val="auto"/>
              </w:rPr>
            </w:pPr>
          </w:p>
        </w:tc>
      </w:tr>
      <w:tr>
        <w:trPr>
          <w:trHeight w:val="230"/>
        </w:trPr>
        <w:tc>
          <w:tcPr>
            <w:tcW w:w="60" w:type="dxa"/>
            <w:vAlign w:val="bottom"/>
            <w:tcBorders>
              <w:left w:val="single" w:sz="8" w:color="auto"/>
            </w:tcBorders>
          </w:tcPr>
          <w:p>
            <w:pPr>
              <w:spacing w:after="0"/>
              <w:rPr>
                <w:sz w:val="20"/>
                <w:szCs w:val="20"/>
                <w:color w:val="auto"/>
              </w:rPr>
            </w:pPr>
          </w:p>
        </w:tc>
        <w:tc>
          <w:tcPr>
            <w:tcW w:w="4240" w:type="dxa"/>
            <w:vAlign w:val="bottom"/>
            <w:gridSpan w:val="2"/>
          </w:tcPr>
          <w:p>
            <w:pPr>
              <w:spacing w:after="0"/>
              <w:rPr>
                <w:sz w:val="20"/>
                <w:szCs w:val="20"/>
                <w:color w:val="auto"/>
              </w:rPr>
            </w:pPr>
            <w:r>
              <w:rPr>
                <w:rFonts w:ascii="Arial" w:cs="Arial" w:eastAsia="Arial" w:hAnsi="Arial"/>
                <w:sz w:val="18"/>
                <w:szCs w:val="18"/>
                <w:color w:val="auto"/>
              </w:rPr>
              <w:t>Telephone:</w:t>
            </w:r>
          </w:p>
        </w:tc>
        <w:tc>
          <w:tcPr>
            <w:tcW w:w="1440" w:type="dxa"/>
            <w:vAlign w:val="bottom"/>
            <w:tcBorders>
              <w:right w:val="single" w:sz="8" w:color="auto"/>
            </w:tcBorders>
          </w:tcPr>
          <w:p>
            <w:pPr>
              <w:spacing w:after="0"/>
              <w:rPr>
                <w:sz w:val="20"/>
                <w:szCs w:val="20"/>
                <w:color w:val="auto"/>
              </w:rPr>
            </w:pPr>
          </w:p>
        </w:tc>
        <w:tc>
          <w:tcPr>
            <w:tcW w:w="52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520" w:type="dxa"/>
            <w:vAlign w:val="bottom"/>
          </w:tcPr>
          <w:p>
            <w:pPr>
              <w:spacing w:after="0"/>
              <w:rPr>
                <w:sz w:val="20"/>
                <w:szCs w:val="20"/>
                <w:color w:val="auto"/>
              </w:rPr>
            </w:pPr>
          </w:p>
        </w:tc>
        <w:tc>
          <w:tcPr>
            <w:tcW w:w="4640" w:type="dxa"/>
            <w:vAlign w:val="bottom"/>
            <w:tcBorders>
              <w:right w:val="single" w:sz="8" w:color="auto"/>
            </w:tcBorders>
          </w:tcPr>
          <w:p>
            <w:pPr>
              <w:spacing w:after="0"/>
              <w:rPr>
                <w:sz w:val="20"/>
                <w:szCs w:val="20"/>
                <w:color w:val="auto"/>
              </w:rPr>
            </w:pPr>
          </w:p>
        </w:tc>
      </w:tr>
      <w:tr>
        <w:trPr>
          <w:trHeight w:val="222"/>
        </w:trPr>
        <w:tc>
          <w:tcPr>
            <w:tcW w:w="60" w:type="dxa"/>
            <w:vAlign w:val="bottom"/>
            <w:tcBorders>
              <w:left w:val="single" w:sz="8" w:color="auto"/>
              <w:bottom w:val="single" w:sz="8" w:color="auto"/>
            </w:tcBorders>
          </w:tcPr>
          <w:p>
            <w:pPr>
              <w:spacing w:after="0"/>
              <w:rPr>
                <w:sz w:val="19"/>
                <w:szCs w:val="19"/>
                <w:color w:val="auto"/>
              </w:rPr>
            </w:pPr>
          </w:p>
        </w:tc>
        <w:tc>
          <w:tcPr>
            <w:tcW w:w="1500" w:type="dxa"/>
            <w:vAlign w:val="bottom"/>
            <w:tcBorders>
              <w:bottom w:val="single" w:sz="8" w:color="auto"/>
            </w:tcBorders>
          </w:tcPr>
          <w:p>
            <w:pPr>
              <w:spacing w:after="0"/>
              <w:rPr>
                <w:sz w:val="19"/>
                <w:szCs w:val="19"/>
                <w:color w:val="auto"/>
              </w:rPr>
            </w:pPr>
          </w:p>
        </w:tc>
        <w:tc>
          <w:tcPr>
            <w:tcW w:w="2740" w:type="dxa"/>
            <w:vAlign w:val="bottom"/>
            <w:tcBorders>
              <w:bottom w:val="single" w:sz="8" w:color="auto"/>
            </w:tcBorders>
          </w:tcPr>
          <w:p>
            <w:pPr>
              <w:spacing w:after="0"/>
              <w:rPr>
                <w:sz w:val="19"/>
                <w:szCs w:val="19"/>
                <w:color w:val="auto"/>
              </w:rPr>
            </w:pPr>
          </w:p>
        </w:tc>
        <w:tc>
          <w:tcPr>
            <w:tcW w:w="1440" w:type="dxa"/>
            <w:vAlign w:val="bottom"/>
            <w:tcBorders>
              <w:bottom w:val="single" w:sz="8" w:color="auto"/>
              <w:right w:val="single" w:sz="8" w:color="auto"/>
            </w:tcBorders>
          </w:tcPr>
          <w:p>
            <w:pPr>
              <w:spacing w:after="0"/>
              <w:rPr>
                <w:sz w:val="19"/>
                <w:szCs w:val="19"/>
                <w:color w:val="auto"/>
              </w:rPr>
            </w:pPr>
          </w:p>
        </w:tc>
        <w:tc>
          <w:tcPr>
            <w:tcW w:w="520" w:type="dxa"/>
            <w:vAlign w:val="bottom"/>
            <w:tcBorders>
              <w:bottom w:val="single" w:sz="8" w:color="auto"/>
            </w:tcBorders>
          </w:tcPr>
          <w:p>
            <w:pPr>
              <w:spacing w:after="0"/>
              <w:rPr>
                <w:sz w:val="19"/>
                <w:szCs w:val="19"/>
                <w:color w:val="auto"/>
              </w:rPr>
            </w:pPr>
          </w:p>
        </w:tc>
        <w:tc>
          <w:tcPr>
            <w:tcW w:w="520" w:type="dxa"/>
            <w:vAlign w:val="bottom"/>
            <w:tcBorders>
              <w:bottom w:val="single" w:sz="8" w:color="auto"/>
            </w:tcBorders>
          </w:tcPr>
          <w:p>
            <w:pPr>
              <w:spacing w:after="0"/>
              <w:rPr>
                <w:sz w:val="19"/>
                <w:szCs w:val="19"/>
                <w:color w:val="auto"/>
              </w:rPr>
            </w:pPr>
          </w:p>
        </w:tc>
        <w:tc>
          <w:tcPr>
            <w:tcW w:w="4640" w:type="dxa"/>
            <w:vAlign w:val="bottom"/>
            <w:tcBorders>
              <w:bottom w:val="single" w:sz="8" w:color="auto"/>
              <w:right w:val="single" w:sz="8" w:color="auto"/>
            </w:tcBorders>
          </w:tcPr>
          <w:p>
            <w:pPr>
              <w:spacing w:after="0"/>
              <w:rPr>
                <w:sz w:val="19"/>
                <w:szCs w:val="19"/>
                <w:color w:val="auto"/>
              </w:rPr>
            </w:pPr>
          </w:p>
        </w:tc>
      </w:tr>
      <w:tr>
        <w:trPr>
          <w:trHeight w:val="230"/>
        </w:trPr>
        <w:tc>
          <w:tcPr>
            <w:tcW w:w="60" w:type="dxa"/>
            <w:vAlign w:val="bottom"/>
            <w:tcBorders>
              <w:left w:val="single" w:sz="8" w:color="auto"/>
            </w:tcBorders>
          </w:tcPr>
          <w:p>
            <w:pPr>
              <w:spacing w:after="0"/>
              <w:rPr>
                <w:sz w:val="20"/>
                <w:szCs w:val="20"/>
                <w:color w:val="auto"/>
              </w:rPr>
            </w:pPr>
          </w:p>
        </w:tc>
        <w:tc>
          <w:tcPr>
            <w:tcW w:w="4240" w:type="dxa"/>
            <w:vAlign w:val="bottom"/>
            <w:gridSpan w:val="2"/>
          </w:tcPr>
          <w:p>
            <w:pPr>
              <w:spacing w:after="0"/>
              <w:rPr>
                <w:sz w:val="20"/>
                <w:szCs w:val="20"/>
                <w:color w:val="auto"/>
              </w:rPr>
            </w:pPr>
            <w:r>
              <w:rPr>
                <w:rFonts w:ascii="Arial" w:cs="Arial" w:eastAsia="Arial" w:hAnsi="Arial"/>
                <w:sz w:val="18"/>
                <w:szCs w:val="18"/>
                <w:color w:val="auto"/>
              </w:rPr>
              <w:t>Facsimile:</w:t>
            </w:r>
          </w:p>
        </w:tc>
        <w:tc>
          <w:tcPr>
            <w:tcW w:w="1440" w:type="dxa"/>
            <w:vAlign w:val="bottom"/>
            <w:tcBorders>
              <w:right w:val="single" w:sz="8" w:color="auto"/>
            </w:tcBorders>
          </w:tcPr>
          <w:p>
            <w:pPr>
              <w:spacing w:after="0"/>
              <w:rPr>
                <w:sz w:val="20"/>
                <w:szCs w:val="20"/>
                <w:color w:val="auto"/>
              </w:rPr>
            </w:pPr>
          </w:p>
        </w:tc>
        <w:tc>
          <w:tcPr>
            <w:tcW w:w="52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520" w:type="dxa"/>
            <w:vAlign w:val="bottom"/>
          </w:tcPr>
          <w:p>
            <w:pPr>
              <w:spacing w:after="0"/>
              <w:rPr>
                <w:sz w:val="20"/>
                <w:szCs w:val="20"/>
                <w:color w:val="auto"/>
              </w:rPr>
            </w:pPr>
          </w:p>
        </w:tc>
        <w:tc>
          <w:tcPr>
            <w:tcW w:w="4640" w:type="dxa"/>
            <w:vAlign w:val="bottom"/>
            <w:tcBorders>
              <w:right w:val="single" w:sz="8" w:color="auto"/>
            </w:tcBorders>
          </w:tcPr>
          <w:p>
            <w:pPr>
              <w:spacing w:after="0"/>
              <w:rPr>
                <w:sz w:val="20"/>
                <w:szCs w:val="20"/>
                <w:color w:val="auto"/>
              </w:rPr>
            </w:pPr>
          </w:p>
        </w:tc>
      </w:tr>
      <w:tr>
        <w:trPr>
          <w:trHeight w:val="222"/>
        </w:trPr>
        <w:tc>
          <w:tcPr>
            <w:tcW w:w="60" w:type="dxa"/>
            <w:vAlign w:val="bottom"/>
            <w:tcBorders>
              <w:left w:val="single" w:sz="8" w:color="auto"/>
              <w:bottom w:val="single" w:sz="8" w:color="auto"/>
            </w:tcBorders>
          </w:tcPr>
          <w:p>
            <w:pPr>
              <w:spacing w:after="0"/>
              <w:rPr>
                <w:sz w:val="19"/>
                <w:szCs w:val="19"/>
                <w:color w:val="auto"/>
              </w:rPr>
            </w:pPr>
          </w:p>
        </w:tc>
        <w:tc>
          <w:tcPr>
            <w:tcW w:w="1500" w:type="dxa"/>
            <w:vAlign w:val="bottom"/>
            <w:tcBorders>
              <w:bottom w:val="single" w:sz="8" w:color="auto"/>
            </w:tcBorders>
          </w:tcPr>
          <w:p>
            <w:pPr>
              <w:spacing w:after="0"/>
              <w:rPr>
                <w:sz w:val="19"/>
                <w:szCs w:val="19"/>
                <w:color w:val="auto"/>
              </w:rPr>
            </w:pPr>
          </w:p>
        </w:tc>
        <w:tc>
          <w:tcPr>
            <w:tcW w:w="2740" w:type="dxa"/>
            <w:vAlign w:val="bottom"/>
            <w:tcBorders>
              <w:bottom w:val="single" w:sz="8" w:color="auto"/>
            </w:tcBorders>
          </w:tcPr>
          <w:p>
            <w:pPr>
              <w:spacing w:after="0"/>
              <w:rPr>
                <w:sz w:val="19"/>
                <w:szCs w:val="19"/>
                <w:color w:val="auto"/>
              </w:rPr>
            </w:pPr>
          </w:p>
        </w:tc>
        <w:tc>
          <w:tcPr>
            <w:tcW w:w="1440" w:type="dxa"/>
            <w:vAlign w:val="bottom"/>
            <w:tcBorders>
              <w:bottom w:val="single" w:sz="8" w:color="auto"/>
              <w:right w:val="single" w:sz="8" w:color="auto"/>
            </w:tcBorders>
          </w:tcPr>
          <w:p>
            <w:pPr>
              <w:spacing w:after="0"/>
              <w:rPr>
                <w:sz w:val="19"/>
                <w:szCs w:val="19"/>
                <w:color w:val="auto"/>
              </w:rPr>
            </w:pPr>
          </w:p>
        </w:tc>
        <w:tc>
          <w:tcPr>
            <w:tcW w:w="520" w:type="dxa"/>
            <w:vAlign w:val="bottom"/>
            <w:tcBorders>
              <w:bottom w:val="single" w:sz="8" w:color="auto"/>
            </w:tcBorders>
          </w:tcPr>
          <w:p>
            <w:pPr>
              <w:spacing w:after="0"/>
              <w:rPr>
                <w:sz w:val="19"/>
                <w:szCs w:val="19"/>
                <w:color w:val="auto"/>
              </w:rPr>
            </w:pPr>
          </w:p>
        </w:tc>
        <w:tc>
          <w:tcPr>
            <w:tcW w:w="520" w:type="dxa"/>
            <w:vAlign w:val="bottom"/>
            <w:tcBorders>
              <w:bottom w:val="single" w:sz="8" w:color="auto"/>
            </w:tcBorders>
          </w:tcPr>
          <w:p>
            <w:pPr>
              <w:spacing w:after="0"/>
              <w:rPr>
                <w:sz w:val="19"/>
                <w:szCs w:val="19"/>
                <w:color w:val="auto"/>
              </w:rPr>
            </w:pPr>
          </w:p>
        </w:tc>
        <w:tc>
          <w:tcPr>
            <w:tcW w:w="4640" w:type="dxa"/>
            <w:vAlign w:val="bottom"/>
            <w:tcBorders>
              <w:bottom w:val="single" w:sz="8" w:color="auto"/>
              <w:right w:val="single" w:sz="8" w:color="auto"/>
            </w:tcBorders>
          </w:tcPr>
          <w:p>
            <w:pPr>
              <w:spacing w:after="0"/>
              <w:rPr>
                <w:sz w:val="19"/>
                <w:szCs w:val="19"/>
                <w:color w:val="auto"/>
              </w:rPr>
            </w:pPr>
          </w:p>
        </w:tc>
      </w:tr>
      <w:tr>
        <w:trPr>
          <w:trHeight w:val="230"/>
        </w:trPr>
        <w:tc>
          <w:tcPr>
            <w:tcW w:w="60" w:type="dxa"/>
            <w:vAlign w:val="bottom"/>
            <w:tcBorders>
              <w:left w:val="single" w:sz="8" w:color="auto"/>
            </w:tcBorders>
          </w:tcPr>
          <w:p>
            <w:pPr>
              <w:spacing w:after="0"/>
              <w:rPr>
                <w:sz w:val="20"/>
                <w:szCs w:val="20"/>
                <w:color w:val="auto"/>
              </w:rPr>
            </w:pPr>
          </w:p>
        </w:tc>
        <w:tc>
          <w:tcPr>
            <w:tcW w:w="4240" w:type="dxa"/>
            <w:vAlign w:val="bottom"/>
            <w:gridSpan w:val="2"/>
          </w:tcPr>
          <w:p>
            <w:pPr>
              <w:spacing w:after="0"/>
              <w:rPr>
                <w:sz w:val="20"/>
                <w:szCs w:val="20"/>
                <w:color w:val="auto"/>
              </w:rPr>
            </w:pPr>
            <w:r>
              <w:rPr>
                <w:rFonts w:ascii="Arial" w:cs="Arial" w:eastAsia="Arial" w:hAnsi="Arial"/>
                <w:sz w:val="18"/>
                <w:szCs w:val="18"/>
                <w:color w:val="auto"/>
              </w:rPr>
              <w:t>Email:</w:t>
            </w:r>
          </w:p>
        </w:tc>
        <w:tc>
          <w:tcPr>
            <w:tcW w:w="1440" w:type="dxa"/>
            <w:vAlign w:val="bottom"/>
            <w:tcBorders>
              <w:right w:val="single" w:sz="8" w:color="auto"/>
            </w:tcBorders>
          </w:tcPr>
          <w:p>
            <w:pPr>
              <w:spacing w:after="0"/>
              <w:rPr>
                <w:sz w:val="20"/>
                <w:szCs w:val="20"/>
                <w:color w:val="auto"/>
              </w:rPr>
            </w:pPr>
          </w:p>
        </w:tc>
        <w:tc>
          <w:tcPr>
            <w:tcW w:w="52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520" w:type="dxa"/>
            <w:vAlign w:val="bottom"/>
          </w:tcPr>
          <w:p>
            <w:pPr>
              <w:spacing w:after="0"/>
              <w:rPr>
                <w:sz w:val="20"/>
                <w:szCs w:val="20"/>
                <w:color w:val="auto"/>
              </w:rPr>
            </w:pPr>
          </w:p>
        </w:tc>
        <w:tc>
          <w:tcPr>
            <w:tcW w:w="4640" w:type="dxa"/>
            <w:vAlign w:val="bottom"/>
            <w:tcBorders>
              <w:right w:val="single" w:sz="8" w:color="auto"/>
            </w:tcBorders>
          </w:tcPr>
          <w:p>
            <w:pPr>
              <w:spacing w:after="0"/>
              <w:rPr>
                <w:sz w:val="20"/>
                <w:szCs w:val="20"/>
                <w:color w:val="auto"/>
              </w:rPr>
            </w:pPr>
          </w:p>
        </w:tc>
      </w:tr>
      <w:tr>
        <w:trPr>
          <w:trHeight w:val="222"/>
        </w:trPr>
        <w:tc>
          <w:tcPr>
            <w:tcW w:w="60" w:type="dxa"/>
            <w:vAlign w:val="bottom"/>
            <w:tcBorders>
              <w:left w:val="single" w:sz="8" w:color="auto"/>
              <w:bottom w:val="single" w:sz="8" w:color="auto"/>
            </w:tcBorders>
          </w:tcPr>
          <w:p>
            <w:pPr>
              <w:spacing w:after="0"/>
              <w:rPr>
                <w:sz w:val="19"/>
                <w:szCs w:val="19"/>
                <w:color w:val="auto"/>
              </w:rPr>
            </w:pPr>
          </w:p>
        </w:tc>
        <w:tc>
          <w:tcPr>
            <w:tcW w:w="1500" w:type="dxa"/>
            <w:vAlign w:val="bottom"/>
            <w:tcBorders>
              <w:bottom w:val="single" w:sz="8" w:color="auto"/>
            </w:tcBorders>
          </w:tcPr>
          <w:p>
            <w:pPr>
              <w:spacing w:after="0"/>
              <w:rPr>
                <w:sz w:val="19"/>
                <w:szCs w:val="19"/>
                <w:color w:val="auto"/>
              </w:rPr>
            </w:pPr>
          </w:p>
        </w:tc>
        <w:tc>
          <w:tcPr>
            <w:tcW w:w="2740" w:type="dxa"/>
            <w:vAlign w:val="bottom"/>
            <w:tcBorders>
              <w:bottom w:val="single" w:sz="8" w:color="auto"/>
            </w:tcBorders>
          </w:tcPr>
          <w:p>
            <w:pPr>
              <w:spacing w:after="0"/>
              <w:rPr>
                <w:sz w:val="19"/>
                <w:szCs w:val="19"/>
                <w:color w:val="auto"/>
              </w:rPr>
            </w:pPr>
          </w:p>
        </w:tc>
        <w:tc>
          <w:tcPr>
            <w:tcW w:w="1440" w:type="dxa"/>
            <w:vAlign w:val="bottom"/>
            <w:tcBorders>
              <w:bottom w:val="single" w:sz="8" w:color="auto"/>
              <w:right w:val="single" w:sz="8" w:color="auto"/>
            </w:tcBorders>
          </w:tcPr>
          <w:p>
            <w:pPr>
              <w:spacing w:after="0"/>
              <w:rPr>
                <w:sz w:val="19"/>
                <w:szCs w:val="19"/>
                <w:color w:val="auto"/>
              </w:rPr>
            </w:pPr>
          </w:p>
        </w:tc>
        <w:tc>
          <w:tcPr>
            <w:tcW w:w="520" w:type="dxa"/>
            <w:vAlign w:val="bottom"/>
            <w:tcBorders>
              <w:bottom w:val="single" w:sz="8" w:color="auto"/>
            </w:tcBorders>
          </w:tcPr>
          <w:p>
            <w:pPr>
              <w:spacing w:after="0"/>
              <w:rPr>
                <w:sz w:val="19"/>
                <w:szCs w:val="19"/>
                <w:color w:val="auto"/>
              </w:rPr>
            </w:pPr>
          </w:p>
        </w:tc>
        <w:tc>
          <w:tcPr>
            <w:tcW w:w="520" w:type="dxa"/>
            <w:vAlign w:val="bottom"/>
            <w:tcBorders>
              <w:bottom w:val="single" w:sz="8" w:color="auto"/>
            </w:tcBorders>
          </w:tcPr>
          <w:p>
            <w:pPr>
              <w:spacing w:after="0"/>
              <w:rPr>
                <w:sz w:val="19"/>
                <w:szCs w:val="19"/>
                <w:color w:val="auto"/>
              </w:rPr>
            </w:pPr>
          </w:p>
        </w:tc>
        <w:tc>
          <w:tcPr>
            <w:tcW w:w="4640" w:type="dxa"/>
            <w:vAlign w:val="bottom"/>
            <w:tcBorders>
              <w:bottom w:val="single" w:sz="8" w:color="auto"/>
              <w:right w:val="single" w:sz="8" w:color="auto"/>
            </w:tcBorders>
          </w:tcPr>
          <w:p>
            <w:pPr>
              <w:spacing w:after="0"/>
              <w:rPr>
                <w:sz w:val="19"/>
                <w:szCs w:val="19"/>
                <w:color w:val="auto"/>
              </w:rPr>
            </w:pPr>
          </w:p>
        </w:tc>
      </w:tr>
      <w:tr>
        <w:trPr>
          <w:trHeight w:val="230"/>
        </w:trPr>
        <w:tc>
          <w:tcPr>
            <w:tcW w:w="60" w:type="dxa"/>
            <w:vAlign w:val="bottom"/>
            <w:tcBorders>
              <w:left w:val="single" w:sz="8" w:color="auto"/>
            </w:tcBorders>
          </w:tcPr>
          <w:p>
            <w:pPr>
              <w:spacing w:after="0"/>
              <w:rPr>
                <w:sz w:val="20"/>
                <w:szCs w:val="20"/>
                <w:color w:val="auto"/>
              </w:rPr>
            </w:pPr>
          </w:p>
        </w:tc>
        <w:tc>
          <w:tcPr>
            <w:tcW w:w="4240" w:type="dxa"/>
            <w:vAlign w:val="bottom"/>
            <w:gridSpan w:val="2"/>
          </w:tcPr>
          <w:p>
            <w:pPr>
              <w:spacing w:after="0"/>
              <w:rPr>
                <w:sz w:val="20"/>
                <w:szCs w:val="20"/>
                <w:color w:val="auto"/>
              </w:rPr>
            </w:pPr>
            <w:r>
              <w:rPr>
                <w:rFonts w:ascii="Arial" w:cs="Arial" w:eastAsia="Arial" w:hAnsi="Arial"/>
                <w:sz w:val="18"/>
                <w:szCs w:val="18"/>
                <w:color w:val="auto"/>
              </w:rPr>
              <w:t>Tax ID # or Social Security #:</w:t>
            </w:r>
          </w:p>
        </w:tc>
        <w:tc>
          <w:tcPr>
            <w:tcW w:w="1440" w:type="dxa"/>
            <w:vAlign w:val="bottom"/>
            <w:tcBorders>
              <w:right w:val="single" w:sz="8" w:color="auto"/>
            </w:tcBorders>
          </w:tcPr>
          <w:p>
            <w:pPr>
              <w:spacing w:after="0"/>
              <w:rPr>
                <w:sz w:val="20"/>
                <w:szCs w:val="20"/>
                <w:color w:val="auto"/>
              </w:rPr>
            </w:pPr>
          </w:p>
        </w:tc>
        <w:tc>
          <w:tcPr>
            <w:tcW w:w="52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520" w:type="dxa"/>
            <w:vAlign w:val="bottom"/>
          </w:tcPr>
          <w:p>
            <w:pPr>
              <w:spacing w:after="0"/>
              <w:rPr>
                <w:sz w:val="20"/>
                <w:szCs w:val="20"/>
                <w:color w:val="auto"/>
              </w:rPr>
            </w:pPr>
          </w:p>
        </w:tc>
        <w:tc>
          <w:tcPr>
            <w:tcW w:w="4640" w:type="dxa"/>
            <w:vAlign w:val="bottom"/>
            <w:tcBorders>
              <w:right w:val="single" w:sz="8" w:color="auto"/>
            </w:tcBorders>
          </w:tcPr>
          <w:p>
            <w:pPr>
              <w:spacing w:after="0"/>
              <w:rPr>
                <w:sz w:val="20"/>
                <w:szCs w:val="20"/>
                <w:color w:val="auto"/>
              </w:rPr>
            </w:pPr>
          </w:p>
        </w:tc>
      </w:tr>
      <w:tr>
        <w:trPr>
          <w:trHeight w:val="222"/>
        </w:trPr>
        <w:tc>
          <w:tcPr>
            <w:tcW w:w="60" w:type="dxa"/>
            <w:vAlign w:val="bottom"/>
            <w:tcBorders>
              <w:left w:val="single" w:sz="8" w:color="auto"/>
              <w:bottom w:val="single" w:sz="8" w:color="auto"/>
            </w:tcBorders>
          </w:tcPr>
          <w:p>
            <w:pPr>
              <w:spacing w:after="0"/>
              <w:rPr>
                <w:sz w:val="19"/>
                <w:szCs w:val="19"/>
                <w:color w:val="auto"/>
              </w:rPr>
            </w:pPr>
          </w:p>
        </w:tc>
        <w:tc>
          <w:tcPr>
            <w:tcW w:w="1500" w:type="dxa"/>
            <w:vAlign w:val="bottom"/>
            <w:tcBorders>
              <w:bottom w:val="single" w:sz="8" w:color="auto"/>
            </w:tcBorders>
          </w:tcPr>
          <w:p>
            <w:pPr>
              <w:spacing w:after="0"/>
              <w:rPr>
                <w:sz w:val="19"/>
                <w:szCs w:val="19"/>
                <w:color w:val="auto"/>
              </w:rPr>
            </w:pPr>
          </w:p>
        </w:tc>
        <w:tc>
          <w:tcPr>
            <w:tcW w:w="2740" w:type="dxa"/>
            <w:vAlign w:val="bottom"/>
            <w:tcBorders>
              <w:bottom w:val="single" w:sz="8" w:color="auto"/>
            </w:tcBorders>
          </w:tcPr>
          <w:p>
            <w:pPr>
              <w:spacing w:after="0"/>
              <w:rPr>
                <w:sz w:val="19"/>
                <w:szCs w:val="19"/>
                <w:color w:val="auto"/>
              </w:rPr>
            </w:pPr>
          </w:p>
        </w:tc>
        <w:tc>
          <w:tcPr>
            <w:tcW w:w="1440" w:type="dxa"/>
            <w:vAlign w:val="bottom"/>
            <w:tcBorders>
              <w:bottom w:val="single" w:sz="8" w:color="auto"/>
              <w:right w:val="single" w:sz="8" w:color="auto"/>
            </w:tcBorders>
          </w:tcPr>
          <w:p>
            <w:pPr>
              <w:spacing w:after="0"/>
              <w:rPr>
                <w:sz w:val="19"/>
                <w:szCs w:val="19"/>
                <w:color w:val="auto"/>
              </w:rPr>
            </w:pPr>
          </w:p>
        </w:tc>
        <w:tc>
          <w:tcPr>
            <w:tcW w:w="5680" w:type="dxa"/>
            <w:vAlign w:val="bottom"/>
            <w:tcBorders>
              <w:bottom w:val="single" w:sz="8" w:color="auto"/>
              <w:right w:val="single" w:sz="8" w:color="auto"/>
            </w:tcBorders>
            <w:gridSpan w:val="3"/>
          </w:tcPr>
          <w:p>
            <w:pPr>
              <w:spacing w:after="0"/>
              <w:rPr>
                <w:sz w:val="19"/>
                <w:szCs w:val="19"/>
                <w:color w:val="auto"/>
              </w:rPr>
            </w:pPr>
          </w:p>
        </w:tc>
      </w:tr>
      <w:tr>
        <w:trPr>
          <w:trHeight w:val="230"/>
        </w:trPr>
        <w:tc>
          <w:tcPr>
            <w:tcW w:w="60" w:type="dxa"/>
            <w:vAlign w:val="bottom"/>
            <w:tcBorders>
              <w:left w:val="single" w:sz="8" w:color="auto"/>
            </w:tcBorders>
          </w:tcPr>
          <w:p>
            <w:pPr>
              <w:spacing w:after="0"/>
              <w:rPr>
                <w:sz w:val="20"/>
                <w:szCs w:val="20"/>
                <w:color w:val="auto"/>
              </w:rPr>
            </w:pPr>
          </w:p>
        </w:tc>
        <w:tc>
          <w:tcPr>
            <w:tcW w:w="4240" w:type="dxa"/>
            <w:vAlign w:val="bottom"/>
            <w:gridSpan w:val="2"/>
          </w:tcPr>
          <w:p>
            <w:pPr>
              <w:spacing w:after="0"/>
              <w:rPr>
                <w:sz w:val="20"/>
                <w:szCs w:val="20"/>
                <w:color w:val="auto"/>
              </w:rPr>
            </w:pPr>
            <w:r>
              <w:rPr>
                <w:rFonts w:ascii="Arial" w:cs="Arial" w:eastAsia="Arial" w:hAnsi="Arial"/>
                <w:sz w:val="18"/>
                <w:szCs w:val="18"/>
                <w:color w:val="auto"/>
              </w:rPr>
              <w:t>Name in which Shares should be issued:</w:t>
            </w:r>
          </w:p>
        </w:tc>
        <w:tc>
          <w:tcPr>
            <w:tcW w:w="1440" w:type="dxa"/>
            <w:vAlign w:val="bottom"/>
            <w:tcBorders>
              <w:right w:val="single" w:sz="8" w:color="auto"/>
            </w:tcBorders>
          </w:tcPr>
          <w:p>
            <w:pPr>
              <w:spacing w:after="0"/>
              <w:rPr>
                <w:sz w:val="20"/>
                <w:szCs w:val="20"/>
                <w:color w:val="auto"/>
              </w:rPr>
            </w:pPr>
          </w:p>
        </w:tc>
        <w:tc>
          <w:tcPr>
            <w:tcW w:w="5680" w:type="dxa"/>
            <w:vAlign w:val="bottom"/>
            <w:tcBorders>
              <w:right w:val="single" w:sz="8" w:color="auto"/>
            </w:tcBorders>
            <w:gridSpan w:val="3"/>
          </w:tcPr>
          <w:p>
            <w:pPr>
              <w:ind w:left="40"/>
              <w:spacing w:after="0"/>
              <w:rPr>
                <w:sz w:val="20"/>
                <w:szCs w:val="20"/>
                <w:color w:val="auto"/>
              </w:rPr>
            </w:pPr>
            <w:r>
              <w:rPr>
                <w:rFonts w:ascii="Arial" w:cs="Arial" w:eastAsia="Arial" w:hAnsi="Arial"/>
                <w:sz w:val="18"/>
                <w:szCs w:val="18"/>
                <w:color w:val="auto"/>
              </w:rPr>
              <w:t>Acuta Capital Fund, LP</w:t>
            </w:r>
          </w:p>
        </w:tc>
      </w:tr>
      <w:tr>
        <w:trPr>
          <w:trHeight w:val="222"/>
        </w:trPr>
        <w:tc>
          <w:tcPr>
            <w:tcW w:w="60" w:type="dxa"/>
            <w:vAlign w:val="bottom"/>
            <w:tcBorders>
              <w:left w:val="single" w:sz="8" w:color="auto"/>
              <w:bottom w:val="single" w:sz="8" w:color="auto"/>
            </w:tcBorders>
          </w:tcPr>
          <w:p>
            <w:pPr>
              <w:spacing w:after="0"/>
              <w:rPr>
                <w:sz w:val="19"/>
                <w:szCs w:val="19"/>
                <w:color w:val="auto"/>
              </w:rPr>
            </w:pPr>
          </w:p>
        </w:tc>
        <w:tc>
          <w:tcPr>
            <w:tcW w:w="1500" w:type="dxa"/>
            <w:vAlign w:val="bottom"/>
            <w:tcBorders>
              <w:bottom w:val="single" w:sz="8" w:color="auto"/>
            </w:tcBorders>
          </w:tcPr>
          <w:p>
            <w:pPr>
              <w:spacing w:after="0"/>
              <w:rPr>
                <w:sz w:val="19"/>
                <w:szCs w:val="19"/>
                <w:color w:val="auto"/>
              </w:rPr>
            </w:pPr>
          </w:p>
        </w:tc>
        <w:tc>
          <w:tcPr>
            <w:tcW w:w="2740" w:type="dxa"/>
            <w:vAlign w:val="bottom"/>
            <w:tcBorders>
              <w:bottom w:val="single" w:sz="8" w:color="auto"/>
            </w:tcBorders>
          </w:tcPr>
          <w:p>
            <w:pPr>
              <w:spacing w:after="0"/>
              <w:rPr>
                <w:sz w:val="19"/>
                <w:szCs w:val="19"/>
                <w:color w:val="auto"/>
              </w:rPr>
            </w:pPr>
          </w:p>
        </w:tc>
        <w:tc>
          <w:tcPr>
            <w:tcW w:w="1440" w:type="dxa"/>
            <w:vAlign w:val="bottom"/>
            <w:tcBorders>
              <w:bottom w:val="single" w:sz="8" w:color="auto"/>
              <w:right w:val="single" w:sz="8" w:color="auto"/>
            </w:tcBorders>
          </w:tcPr>
          <w:p>
            <w:pPr>
              <w:spacing w:after="0"/>
              <w:rPr>
                <w:sz w:val="19"/>
                <w:szCs w:val="19"/>
                <w:color w:val="auto"/>
              </w:rPr>
            </w:pPr>
          </w:p>
        </w:tc>
        <w:tc>
          <w:tcPr>
            <w:tcW w:w="520" w:type="dxa"/>
            <w:vAlign w:val="bottom"/>
            <w:tcBorders>
              <w:bottom w:val="single" w:sz="8" w:color="auto"/>
            </w:tcBorders>
          </w:tcPr>
          <w:p>
            <w:pPr>
              <w:spacing w:after="0"/>
              <w:rPr>
                <w:sz w:val="19"/>
                <w:szCs w:val="19"/>
                <w:color w:val="auto"/>
              </w:rPr>
            </w:pPr>
          </w:p>
        </w:tc>
        <w:tc>
          <w:tcPr>
            <w:tcW w:w="520" w:type="dxa"/>
            <w:vAlign w:val="bottom"/>
            <w:tcBorders>
              <w:bottom w:val="single" w:sz="8" w:color="auto"/>
            </w:tcBorders>
          </w:tcPr>
          <w:p>
            <w:pPr>
              <w:spacing w:after="0"/>
              <w:rPr>
                <w:sz w:val="19"/>
                <w:szCs w:val="19"/>
                <w:color w:val="auto"/>
              </w:rPr>
            </w:pPr>
          </w:p>
        </w:tc>
        <w:tc>
          <w:tcPr>
            <w:tcW w:w="4640" w:type="dxa"/>
            <w:vAlign w:val="bottom"/>
            <w:tcBorders>
              <w:bottom w:val="single" w:sz="8" w:color="auto"/>
              <w:right w:val="single" w:sz="8" w:color="auto"/>
            </w:tcBorders>
          </w:tcPr>
          <w:p>
            <w:pPr>
              <w:spacing w:after="0"/>
              <w:rPr>
                <w:sz w:val="19"/>
                <w:szCs w:val="19"/>
                <w:color w:val="auto"/>
              </w:rPr>
            </w:pPr>
          </w:p>
        </w:tc>
      </w:tr>
      <w:tr>
        <w:trPr>
          <w:trHeight w:val="198"/>
        </w:trPr>
        <w:tc>
          <w:tcPr>
            <w:tcW w:w="60" w:type="dxa"/>
            <w:vAlign w:val="bottom"/>
            <w:tcBorders>
              <w:left w:val="single" w:sz="8" w:color="auto"/>
            </w:tcBorders>
          </w:tcPr>
          <w:p>
            <w:pPr>
              <w:spacing w:after="0"/>
              <w:rPr>
                <w:sz w:val="17"/>
                <w:szCs w:val="17"/>
                <w:color w:val="auto"/>
              </w:rPr>
            </w:pPr>
          </w:p>
        </w:tc>
        <w:tc>
          <w:tcPr>
            <w:tcW w:w="4240" w:type="dxa"/>
            <w:vAlign w:val="bottom"/>
            <w:gridSpan w:val="2"/>
          </w:tcPr>
          <w:p>
            <w:pPr>
              <w:spacing w:after="0" w:line="199" w:lineRule="exact"/>
              <w:rPr>
                <w:sz w:val="20"/>
                <w:szCs w:val="20"/>
                <w:color w:val="auto"/>
              </w:rPr>
            </w:pPr>
            <w:r>
              <w:rPr>
                <w:rFonts w:ascii="Arial" w:cs="Arial" w:eastAsia="Arial" w:hAnsi="Arial"/>
                <w:sz w:val="18"/>
                <w:szCs w:val="18"/>
                <w:color w:val="auto"/>
              </w:rPr>
              <w:t>Maximum Percentage</w:t>
            </w:r>
          </w:p>
        </w:tc>
        <w:tc>
          <w:tcPr>
            <w:tcW w:w="1440" w:type="dxa"/>
            <w:vAlign w:val="bottom"/>
            <w:tcBorders>
              <w:right w:val="single" w:sz="8" w:color="auto"/>
            </w:tcBorders>
          </w:tcPr>
          <w:p>
            <w:pPr>
              <w:spacing w:after="0"/>
              <w:rPr>
                <w:sz w:val="17"/>
                <w:szCs w:val="17"/>
                <w:color w:val="auto"/>
              </w:rPr>
            </w:pPr>
          </w:p>
        </w:tc>
        <w:tc>
          <w:tcPr>
            <w:tcW w:w="520" w:type="dxa"/>
            <w:vAlign w:val="bottom"/>
          </w:tcPr>
          <w:p>
            <w:pPr>
              <w:jc w:val="right"/>
              <w:ind w:right="10"/>
              <w:spacing w:after="0" w:line="199" w:lineRule="exact"/>
              <w:rPr>
                <w:sz w:val="20"/>
                <w:szCs w:val="20"/>
                <w:color w:val="auto"/>
              </w:rPr>
            </w:pPr>
            <w:r>
              <w:rPr>
                <w:rFonts w:ascii="Arial" w:cs="Arial" w:eastAsia="Arial" w:hAnsi="Arial"/>
                <w:sz w:val="18"/>
                <w:szCs w:val="18"/>
                <w:color w:val="auto"/>
              </w:rPr>
              <w:t>[</w:t>
            </w:r>
          </w:p>
        </w:tc>
        <w:tc>
          <w:tcPr>
            <w:tcW w:w="520" w:type="dxa"/>
            <w:vAlign w:val="bottom"/>
          </w:tcPr>
          <w:p>
            <w:pPr>
              <w:jc w:val="right"/>
              <w:ind w:right="290"/>
              <w:spacing w:after="0" w:line="199" w:lineRule="exact"/>
              <w:rPr>
                <w:sz w:val="20"/>
                <w:szCs w:val="20"/>
                <w:color w:val="auto"/>
              </w:rPr>
            </w:pPr>
            <w:r>
              <w:rPr>
                <w:rFonts w:ascii="Arial" w:cs="Arial" w:eastAsia="Arial" w:hAnsi="Arial"/>
                <w:sz w:val="18"/>
                <w:szCs w:val="18"/>
                <w:color w:val="auto"/>
              </w:rPr>
              <w:t>]</w:t>
            </w:r>
          </w:p>
        </w:tc>
        <w:tc>
          <w:tcPr>
            <w:tcW w:w="4640" w:type="dxa"/>
            <w:vAlign w:val="bottom"/>
            <w:tcBorders>
              <w:right w:val="single" w:sz="8" w:color="auto"/>
            </w:tcBorders>
          </w:tcPr>
          <w:p>
            <w:pPr>
              <w:ind w:left="260"/>
              <w:spacing w:after="0" w:line="199" w:lineRule="exact"/>
              <w:rPr>
                <w:sz w:val="20"/>
                <w:szCs w:val="20"/>
                <w:color w:val="auto"/>
              </w:rPr>
            </w:pPr>
            <w:r>
              <w:rPr>
                <w:rFonts w:ascii="Arial" w:cs="Arial" w:eastAsia="Arial" w:hAnsi="Arial"/>
                <w:sz w:val="18"/>
                <w:szCs w:val="18"/>
                <w:color w:val="auto"/>
              </w:rPr>
              <w:t>4.999%</w:t>
            </w:r>
          </w:p>
        </w:tc>
      </w:tr>
      <w:tr>
        <w:trPr>
          <w:trHeight w:val="216"/>
        </w:trPr>
        <w:tc>
          <w:tcPr>
            <w:tcW w:w="60" w:type="dxa"/>
            <w:vAlign w:val="bottom"/>
            <w:tcBorders>
              <w:left w:val="single" w:sz="8" w:color="auto"/>
            </w:tcBorders>
          </w:tcPr>
          <w:p>
            <w:pPr>
              <w:spacing w:after="0"/>
              <w:rPr>
                <w:sz w:val="18"/>
                <w:szCs w:val="18"/>
                <w:color w:val="auto"/>
              </w:rPr>
            </w:pPr>
          </w:p>
        </w:tc>
        <w:tc>
          <w:tcPr>
            <w:tcW w:w="1500" w:type="dxa"/>
            <w:vAlign w:val="bottom"/>
          </w:tcPr>
          <w:p>
            <w:pPr>
              <w:spacing w:after="0"/>
              <w:rPr>
                <w:sz w:val="18"/>
                <w:szCs w:val="18"/>
                <w:color w:val="auto"/>
              </w:rPr>
            </w:pPr>
          </w:p>
        </w:tc>
        <w:tc>
          <w:tcPr>
            <w:tcW w:w="2740" w:type="dxa"/>
            <w:vAlign w:val="bottom"/>
          </w:tcPr>
          <w:p>
            <w:pPr>
              <w:spacing w:after="0"/>
              <w:rPr>
                <w:sz w:val="18"/>
                <w:szCs w:val="18"/>
                <w:color w:val="auto"/>
              </w:rPr>
            </w:pPr>
          </w:p>
        </w:tc>
        <w:tc>
          <w:tcPr>
            <w:tcW w:w="1440" w:type="dxa"/>
            <w:vAlign w:val="bottom"/>
            <w:tcBorders>
              <w:right w:val="single" w:sz="8" w:color="auto"/>
            </w:tcBorders>
          </w:tcPr>
          <w:p>
            <w:pPr>
              <w:spacing w:after="0"/>
              <w:rPr>
                <w:sz w:val="18"/>
                <w:szCs w:val="18"/>
                <w:color w:val="auto"/>
              </w:rPr>
            </w:pPr>
          </w:p>
        </w:tc>
        <w:tc>
          <w:tcPr>
            <w:tcW w:w="1040" w:type="dxa"/>
            <w:vAlign w:val="bottom"/>
            <w:gridSpan w:val="2"/>
          </w:tcPr>
          <w:p>
            <w:pPr>
              <w:ind w:left="360"/>
              <w:spacing w:after="0"/>
              <w:rPr>
                <w:sz w:val="20"/>
                <w:szCs w:val="20"/>
                <w:color w:val="auto"/>
              </w:rPr>
            </w:pPr>
            <w:r>
              <w:rPr>
                <w:rFonts w:ascii="Arial" w:cs="Arial" w:eastAsia="Arial" w:hAnsi="Arial"/>
                <w:sz w:val="18"/>
                <w:szCs w:val="18"/>
                <w:color w:val="auto"/>
              </w:rPr>
              <w:t>[ X ]</w:t>
            </w:r>
          </w:p>
        </w:tc>
        <w:tc>
          <w:tcPr>
            <w:tcW w:w="4640" w:type="dxa"/>
            <w:vAlign w:val="bottom"/>
            <w:tcBorders>
              <w:right w:val="single" w:sz="8" w:color="auto"/>
            </w:tcBorders>
          </w:tcPr>
          <w:p>
            <w:pPr>
              <w:ind w:left="240"/>
              <w:spacing w:after="0"/>
              <w:rPr>
                <w:sz w:val="20"/>
                <w:szCs w:val="20"/>
                <w:color w:val="auto"/>
              </w:rPr>
            </w:pPr>
            <w:r>
              <w:rPr>
                <w:rFonts w:ascii="Arial" w:cs="Arial" w:eastAsia="Arial" w:hAnsi="Arial"/>
                <w:sz w:val="18"/>
                <w:szCs w:val="18"/>
                <w:color w:val="auto"/>
              </w:rPr>
              <w:t>9.999%</w:t>
            </w:r>
          </w:p>
        </w:tc>
      </w:tr>
      <w:tr>
        <w:trPr>
          <w:trHeight w:val="241"/>
        </w:trPr>
        <w:tc>
          <w:tcPr>
            <w:tcW w:w="60" w:type="dxa"/>
            <w:vAlign w:val="bottom"/>
            <w:tcBorders>
              <w:left w:val="single" w:sz="8" w:color="auto"/>
              <w:bottom w:val="single" w:sz="8" w:color="auto"/>
            </w:tcBorders>
          </w:tcPr>
          <w:p>
            <w:pPr>
              <w:spacing w:after="0"/>
              <w:rPr>
                <w:sz w:val="20"/>
                <w:szCs w:val="20"/>
                <w:color w:val="auto"/>
              </w:rPr>
            </w:pPr>
          </w:p>
        </w:tc>
        <w:tc>
          <w:tcPr>
            <w:tcW w:w="1500" w:type="dxa"/>
            <w:vAlign w:val="bottom"/>
            <w:tcBorders>
              <w:bottom w:val="single" w:sz="8" w:color="auto"/>
            </w:tcBorders>
          </w:tcPr>
          <w:p>
            <w:pPr>
              <w:spacing w:after="0"/>
              <w:rPr>
                <w:sz w:val="20"/>
                <w:szCs w:val="20"/>
                <w:color w:val="auto"/>
              </w:rPr>
            </w:pPr>
          </w:p>
        </w:tc>
        <w:tc>
          <w:tcPr>
            <w:tcW w:w="2740" w:type="dxa"/>
            <w:vAlign w:val="bottom"/>
            <w:tcBorders>
              <w:bottom w:val="single" w:sz="8" w:color="auto"/>
            </w:tcBorders>
          </w:tcPr>
          <w:p>
            <w:pPr>
              <w:spacing w:after="0"/>
              <w:rPr>
                <w:sz w:val="20"/>
                <w:szCs w:val="20"/>
                <w:color w:val="auto"/>
              </w:rPr>
            </w:pPr>
          </w:p>
        </w:tc>
        <w:tc>
          <w:tcPr>
            <w:tcW w:w="1440" w:type="dxa"/>
            <w:vAlign w:val="bottom"/>
            <w:tcBorders>
              <w:bottom w:val="single" w:sz="8" w:color="auto"/>
              <w:right w:val="single" w:sz="8" w:color="auto"/>
            </w:tcBorders>
          </w:tcPr>
          <w:p>
            <w:pPr>
              <w:spacing w:after="0"/>
              <w:rPr>
                <w:sz w:val="20"/>
                <w:szCs w:val="20"/>
                <w:color w:val="auto"/>
              </w:rPr>
            </w:pPr>
          </w:p>
        </w:tc>
        <w:tc>
          <w:tcPr>
            <w:tcW w:w="5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w:t>
            </w:r>
          </w:p>
        </w:tc>
        <w:tc>
          <w:tcPr>
            <w:tcW w:w="52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color w:val="auto"/>
              </w:rPr>
              <w:t>]</w:t>
            </w:r>
          </w:p>
        </w:tc>
        <w:tc>
          <w:tcPr>
            <w:tcW w:w="4640" w:type="dxa"/>
            <w:vAlign w:val="bottom"/>
            <w:tcBorders>
              <w:bottom w:val="single" w:sz="8" w:color="auto"/>
              <w:right w:val="single" w:sz="8" w:color="auto"/>
            </w:tcBorders>
          </w:tcPr>
          <w:p>
            <w:pPr>
              <w:ind w:left="260"/>
              <w:spacing w:after="0"/>
              <w:rPr>
                <w:sz w:val="20"/>
                <w:szCs w:val="20"/>
                <w:color w:val="auto"/>
              </w:rPr>
            </w:pPr>
            <w:r>
              <w:rPr>
                <w:rFonts w:ascii="Arial" w:cs="Arial" w:eastAsia="Arial" w:hAnsi="Arial"/>
                <w:sz w:val="18"/>
                <w:szCs w:val="18"/>
                <w:color w:val="auto"/>
              </w:rPr>
              <w:t>N/A</w:t>
            </w:r>
          </w:p>
        </w:tc>
      </w:tr>
      <w:tr>
        <w:trPr>
          <w:trHeight w:val="645"/>
        </w:trPr>
        <w:tc>
          <w:tcPr>
            <w:tcW w:w="60" w:type="dxa"/>
            <w:vAlign w:val="bottom"/>
            <w:tcBorders>
              <w:bottom w:val="single" w:sz="8" w:color="auto"/>
            </w:tcBorders>
          </w:tcPr>
          <w:p>
            <w:pPr>
              <w:spacing w:after="0"/>
              <w:rPr>
                <w:sz w:val="24"/>
                <w:szCs w:val="24"/>
                <w:color w:val="auto"/>
              </w:rPr>
            </w:pPr>
          </w:p>
        </w:tc>
        <w:tc>
          <w:tcPr>
            <w:tcW w:w="1500" w:type="dxa"/>
            <w:vAlign w:val="bottom"/>
            <w:tcBorders>
              <w:bottom w:val="single" w:sz="8" w:color="auto"/>
            </w:tcBorders>
          </w:tcPr>
          <w:p>
            <w:pPr>
              <w:spacing w:after="0"/>
              <w:rPr>
                <w:sz w:val="24"/>
                <w:szCs w:val="24"/>
                <w:color w:val="auto"/>
              </w:rPr>
            </w:pPr>
          </w:p>
        </w:tc>
        <w:tc>
          <w:tcPr>
            <w:tcW w:w="2740" w:type="dxa"/>
            <w:vAlign w:val="bottom"/>
            <w:tcBorders>
              <w:bottom w:val="single" w:sz="8" w:color="auto"/>
            </w:tcBorders>
          </w:tcPr>
          <w:p>
            <w:pPr>
              <w:spacing w:after="0"/>
              <w:rPr>
                <w:sz w:val="24"/>
                <w:szCs w:val="24"/>
                <w:color w:val="auto"/>
              </w:rPr>
            </w:pPr>
          </w:p>
        </w:tc>
        <w:tc>
          <w:tcPr>
            <w:tcW w:w="1960" w:type="dxa"/>
            <w:vAlign w:val="bottom"/>
            <w:tcBorders>
              <w:bottom w:val="single" w:sz="8" w:color="auto"/>
            </w:tcBorders>
            <w:gridSpan w:val="2"/>
          </w:tcPr>
          <w:p>
            <w:pPr>
              <w:jc w:val="right"/>
              <w:ind w:right="370"/>
              <w:spacing w:after="0"/>
              <w:rPr>
                <w:sz w:val="20"/>
                <w:szCs w:val="20"/>
                <w:color w:val="auto"/>
              </w:rPr>
            </w:pPr>
            <w:r>
              <w:rPr>
                <w:rFonts w:ascii="Arial" w:cs="Arial" w:eastAsia="Arial" w:hAnsi="Arial"/>
                <w:sz w:val="18"/>
                <w:szCs w:val="18"/>
                <w:color w:val="auto"/>
              </w:rPr>
              <w:t>39</w:t>
            </w:r>
          </w:p>
        </w:tc>
        <w:tc>
          <w:tcPr>
            <w:tcW w:w="520" w:type="dxa"/>
            <w:vAlign w:val="bottom"/>
            <w:tcBorders>
              <w:bottom w:val="single" w:sz="8" w:color="auto"/>
            </w:tcBorders>
          </w:tcPr>
          <w:p>
            <w:pPr>
              <w:spacing w:after="0"/>
              <w:rPr>
                <w:sz w:val="24"/>
                <w:szCs w:val="24"/>
                <w:color w:val="auto"/>
              </w:rPr>
            </w:pPr>
          </w:p>
        </w:tc>
        <w:tc>
          <w:tcPr>
            <w:tcW w:w="4640" w:type="dxa"/>
            <w:vAlign w:val="bottom"/>
            <w:tcBorders>
              <w:bottom w:val="single" w:sz="8" w:color="auto"/>
            </w:tcBorders>
          </w:tcPr>
          <w:p>
            <w:pPr>
              <w:spacing w:after="0"/>
              <w:rPr>
                <w:sz w:val="24"/>
                <w:szCs w:val="24"/>
                <w:color w:val="auto"/>
              </w:rPr>
            </w:pPr>
          </w:p>
        </w:tc>
      </w:tr>
    </w:tbl>
    <w:p>
      <w:pPr>
        <w:sectPr>
          <w:pgSz w:w="11900" w:h="16838" w:orient="portrait"/>
          <w:cols w:equalWidth="0" w:num="1">
            <w:col w:w="11420"/>
          </w:cols>
          <w:pgMar w:left="240" w:top="908" w:right="239" w:bottom="1440" w:gutter="0" w:footer="0" w:header="0"/>
        </w:sectPr>
      </w:pPr>
    </w:p>
    <w:bookmarkStart w:id="67" w:name="page68"/>
    <w:bookmarkEnd w:id="67"/>
    <w:p>
      <w:pPr>
        <w:spacing w:after="0"/>
        <w:tabs>
          <w:tab w:leader="none" w:pos="5700" w:val="left"/>
        </w:tabs>
        <w:rPr>
          <w:sz w:val="20"/>
          <w:szCs w:val="20"/>
          <w:color w:val="auto"/>
        </w:rPr>
      </w:pPr>
      <w:r>
        <w:rPr>
          <w:rFonts w:ascii="Arial" w:cs="Arial" w:eastAsia="Arial" w:hAnsi="Arial"/>
          <w:sz w:val="18"/>
          <w:szCs w:val="18"/>
          <w:color w:val="auto"/>
        </w:rPr>
        <w:t>INVESTOR:</w:t>
      </w:r>
      <w:r>
        <w:rPr>
          <w:sz w:val="20"/>
          <w:szCs w:val="20"/>
          <w:color w:val="auto"/>
        </w:rPr>
        <w:tab/>
      </w:r>
      <w:r>
        <w:rPr>
          <w:rFonts w:ascii="Arial" w:cs="Arial" w:eastAsia="Arial" w:hAnsi="Arial"/>
          <w:sz w:val="18"/>
          <w:szCs w:val="18"/>
          <w:color w:val="auto"/>
        </w:rPr>
        <w:t>Biotechnology Value Fund, L.P.</w:t>
      </w:r>
    </w:p>
    <w:p>
      <w:pPr>
        <w:spacing w:after="0" w:line="225"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By: /s/ Mark Lampert</w:t>
      </w:r>
    </w:p>
    <w:p>
      <w:pPr>
        <w:spacing w:after="0" w:line="23" w:lineRule="exact"/>
        <w:rPr>
          <w:sz w:val="20"/>
          <w:szCs w:val="20"/>
          <w:color w:val="auto"/>
        </w:rPr>
      </w:pPr>
    </w:p>
    <w:p>
      <w:pPr>
        <w:ind w:left="6060"/>
        <w:spacing w:after="0"/>
        <w:rPr>
          <w:sz w:val="20"/>
          <w:szCs w:val="20"/>
          <w:color w:val="auto"/>
        </w:rPr>
      </w:pPr>
      <w:r>
        <w:rPr>
          <w:rFonts w:ascii="Arial" w:cs="Arial" w:eastAsia="Arial" w:hAnsi="Arial"/>
          <w:sz w:val="18"/>
          <w:szCs w:val="18"/>
          <w:color w:val="auto"/>
        </w:rPr>
        <w:t>Name: Mark Lampert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3846830</wp:posOffset>
            </wp:positionH>
            <wp:positionV relativeFrom="paragraph">
              <wp:posOffset>-130810</wp:posOffset>
            </wp:positionV>
            <wp:extent cx="3404870" cy="8890"/>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3404870" cy="8890"/>
                    </a:xfrm>
                    <a:prstGeom prst="rect">
                      <a:avLst/>
                    </a:prstGeom>
                    <a:noFill/>
                  </pic:spPr>
                </pic:pic>
              </a:graphicData>
            </a:graphic>
          </wp:anchor>
        </w:drawing>
      </w:r>
    </w:p>
    <w:p>
      <w:pPr>
        <w:spacing w:after="0" w:line="3" w:lineRule="exact"/>
        <w:rPr>
          <w:sz w:val="20"/>
          <w:szCs w:val="20"/>
          <w:color w:val="auto"/>
        </w:rPr>
      </w:pPr>
    </w:p>
    <w:p>
      <w:pPr>
        <w:ind w:left="6060"/>
        <w:spacing w:after="0"/>
        <w:rPr>
          <w:sz w:val="20"/>
          <w:szCs w:val="20"/>
          <w:color w:val="auto"/>
        </w:rPr>
      </w:pPr>
      <w:r>
        <w:rPr>
          <w:rFonts w:ascii="Arial" w:cs="Arial" w:eastAsia="Arial" w:hAnsi="Arial"/>
          <w:sz w:val="18"/>
          <w:szCs w:val="18"/>
          <w:color w:val="auto"/>
        </w:rPr>
        <w:t>Title: President of BVF Inc., General Partner of BVF Partners L.P.,</w:t>
      </w:r>
    </w:p>
    <w:p>
      <w:pPr>
        <w:spacing w:after="0" w:line="9" w:lineRule="exact"/>
        <w:rPr>
          <w:sz w:val="20"/>
          <w:szCs w:val="20"/>
          <w:color w:val="auto"/>
        </w:rPr>
      </w:pPr>
    </w:p>
    <w:p>
      <w:pPr>
        <w:ind w:left="6060"/>
        <w:spacing w:after="0"/>
        <w:rPr>
          <w:sz w:val="20"/>
          <w:szCs w:val="20"/>
          <w:color w:val="auto"/>
        </w:rPr>
      </w:pPr>
      <w:r>
        <w:rPr>
          <w:rFonts w:ascii="Arial" w:cs="Arial" w:eastAsia="Arial" w:hAnsi="Arial"/>
          <w:sz w:val="18"/>
          <w:szCs w:val="18"/>
          <w:color w:val="auto"/>
        </w:rPr>
        <w:t>General Partner of Biotechnology Value Fund, L.P.</w:t>
      </w: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tbl>
      <w:tblPr>
        <w:tblLayout w:type="fixed"/>
        <w:tblInd w:w="10" w:type="dxa"/>
        <w:tblCellMar>
          <w:top w:w="0" w:type="dxa"/>
          <w:left w:w="0" w:type="dxa"/>
          <w:bottom w:w="0" w:type="dxa"/>
          <w:right w:w="0" w:type="dxa"/>
        </w:tblCellMar>
      </w:tblPr>
      <w:tr>
        <w:trPr>
          <w:trHeight w:val="192"/>
        </w:trPr>
        <w:tc>
          <w:tcPr>
            <w:tcW w:w="60" w:type="dxa"/>
            <w:vAlign w:val="bottom"/>
            <w:tcBorders>
              <w:top w:val="single" w:sz="8" w:color="auto"/>
              <w:left w:val="single" w:sz="8" w:color="auto"/>
            </w:tcBorders>
          </w:tcPr>
          <w:p>
            <w:pPr>
              <w:spacing w:after="0"/>
              <w:rPr>
                <w:sz w:val="16"/>
                <w:szCs w:val="16"/>
                <w:color w:val="auto"/>
              </w:rPr>
            </w:pPr>
          </w:p>
        </w:tc>
        <w:tc>
          <w:tcPr>
            <w:tcW w:w="4240" w:type="dxa"/>
            <w:vAlign w:val="bottom"/>
            <w:tcBorders>
              <w:top w:val="single" w:sz="8" w:color="auto"/>
            </w:tcBorders>
            <w:gridSpan w:val="2"/>
          </w:tcPr>
          <w:p>
            <w:pPr>
              <w:spacing w:after="0" w:line="192" w:lineRule="exact"/>
              <w:rPr>
                <w:sz w:val="20"/>
                <w:szCs w:val="20"/>
                <w:color w:val="auto"/>
              </w:rPr>
            </w:pPr>
            <w:r>
              <w:rPr>
                <w:rFonts w:ascii="Arial" w:cs="Arial" w:eastAsia="Arial" w:hAnsi="Arial"/>
                <w:sz w:val="18"/>
                <w:szCs w:val="18"/>
                <w:color w:val="auto"/>
              </w:rPr>
              <w:t>Investor Information</w:t>
            </w:r>
          </w:p>
        </w:tc>
        <w:tc>
          <w:tcPr>
            <w:tcW w:w="1440" w:type="dxa"/>
            <w:vAlign w:val="bottom"/>
            <w:tcBorders>
              <w:top w:val="single" w:sz="8" w:color="auto"/>
              <w:right w:val="single" w:sz="8" w:color="auto"/>
            </w:tcBorders>
          </w:tcPr>
          <w:p>
            <w:pPr>
              <w:spacing w:after="0"/>
              <w:rPr>
                <w:sz w:val="16"/>
                <w:szCs w:val="16"/>
                <w:color w:val="auto"/>
              </w:rPr>
            </w:pPr>
          </w:p>
        </w:tc>
        <w:tc>
          <w:tcPr>
            <w:tcW w:w="520" w:type="dxa"/>
            <w:vAlign w:val="bottom"/>
            <w:tcBorders>
              <w:top w:val="single" w:sz="8" w:color="auto"/>
            </w:tcBorders>
          </w:tcPr>
          <w:p>
            <w:pPr>
              <w:spacing w:after="0"/>
              <w:rPr>
                <w:sz w:val="16"/>
                <w:szCs w:val="16"/>
                <w:color w:val="auto"/>
              </w:rPr>
            </w:pPr>
          </w:p>
        </w:tc>
        <w:tc>
          <w:tcPr>
            <w:tcW w:w="520" w:type="dxa"/>
            <w:vAlign w:val="bottom"/>
            <w:tcBorders>
              <w:top w:val="single" w:sz="8" w:color="auto"/>
            </w:tcBorders>
          </w:tcPr>
          <w:p>
            <w:pPr>
              <w:spacing w:after="0"/>
              <w:rPr>
                <w:sz w:val="16"/>
                <w:szCs w:val="16"/>
                <w:color w:val="auto"/>
              </w:rPr>
            </w:pPr>
          </w:p>
        </w:tc>
        <w:tc>
          <w:tcPr>
            <w:tcW w:w="4640" w:type="dxa"/>
            <w:vAlign w:val="bottom"/>
            <w:tcBorders>
              <w:top w:val="single" w:sz="8" w:color="auto"/>
              <w:right w:val="single" w:sz="8" w:color="auto"/>
            </w:tcBorders>
          </w:tcPr>
          <w:p>
            <w:pPr>
              <w:spacing w:after="0"/>
              <w:rPr>
                <w:sz w:val="16"/>
                <w:szCs w:val="16"/>
                <w:color w:val="auto"/>
              </w:rPr>
            </w:pPr>
          </w:p>
        </w:tc>
      </w:tr>
      <w:tr>
        <w:trPr>
          <w:trHeight w:val="44"/>
        </w:trPr>
        <w:tc>
          <w:tcPr>
            <w:tcW w:w="60" w:type="dxa"/>
            <w:vAlign w:val="bottom"/>
            <w:tcBorders>
              <w:left w:val="single" w:sz="8" w:color="auto"/>
              <w:bottom w:val="single" w:sz="8" w:color="auto"/>
            </w:tcBorders>
          </w:tcPr>
          <w:p>
            <w:pPr>
              <w:spacing w:after="0"/>
              <w:rPr>
                <w:sz w:val="3"/>
                <w:szCs w:val="3"/>
                <w:color w:val="auto"/>
              </w:rPr>
            </w:pPr>
          </w:p>
        </w:tc>
        <w:tc>
          <w:tcPr>
            <w:tcW w:w="1500" w:type="dxa"/>
            <w:vAlign w:val="bottom"/>
            <w:tcBorders>
              <w:top w:val="single" w:sz="8" w:color="auto"/>
              <w:bottom w:val="single" w:sz="8" w:color="auto"/>
            </w:tcBorders>
          </w:tcPr>
          <w:p>
            <w:pPr>
              <w:spacing w:after="0"/>
              <w:rPr>
                <w:sz w:val="3"/>
                <w:szCs w:val="3"/>
                <w:color w:val="auto"/>
              </w:rPr>
            </w:pPr>
          </w:p>
        </w:tc>
        <w:tc>
          <w:tcPr>
            <w:tcW w:w="2740" w:type="dxa"/>
            <w:vAlign w:val="bottom"/>
            <w:tcBorders>
              <w:bottom w:val="single" w:sz="8" w:color="auto"/>
            </w:tcBorders>
          </w:tcPr>
          <w:p>
            <w:pPr>
              <w:spacing w:after="0"/>
              <w:rPr>
                <w:sz w:val="3"/>
                <w:szCs w:val="3"/>
                <w:color w:val="auto"/>
              </w:rPr>
            </w:pPr>
          </w:p>
        </w:tc>
        <w:tc>
          <w:tcPr>
            <w:tcW w:w="1440" w:type="dxa"/>
            <w:vAlign w:val="bottom"/>
            <w:tcBorders>
              <w:bottom w:val="single" w:sz="8" w:color="auto"/>
              <w:right w:val="single" w:sz="8" w:color="auto"/>
            </w:tcBorders>
          </w:tcPr>
          <w:p>
            <w:pPr>
              <w:spacing w:after="0"/>
              <w:rPr>
                <w:sz w:val="3"/>
                <w:szCs w:val="3"/>
                <w:color w:val="auto"/>
              </w:rPr>
            </w:pPr>
          </w:p>
        </w:tc>
        <w:tc>
          <w:tcPr>
            <w:tcW w:w="520" w:type="dxa"/>
            <w:vAlign w:val="bottom"/>
            <w:tcBorders>
              <w:bottom w:val="single" w:sz="8" w:color="auto"/>
            </w:tcBorders>
          </w:tcPr>
          <w:p>
            <w:pPr>
              <w:spacing w:after="0"/>
              <w:rPr>
                <w:sz w:val="3"/>
                <w:szCs w:val="3"/>
                <w:color w:val="auto"/>
              </w:rPr>
            </w:pPr>
          </w:p>
        </w:tc>
        <w:tc>
          <w:tcPr>
            <w:tcW w:w="520" w:type="dxa"/>
            <w:vAlign w:val="bottom"/>
            <w:tcBorders>
              <w:bottom w:val="single" w:sz="8" w:color="auto"/>
            </w:tcBorders>
          </w:tcPr>
          <w:p>
            <w:pPr>
              <w:spacing w:after="0"/>
              <w:rPr>
                <w:sz w:val="3"/>
                <w:szCs w:val="3"/>
                <w:color w:val="auto"/>
              </w:rPr>
            </w:pPr>
          </w:p>
        </w:tc>
        <w:tc>
          <w:tcPr>
            <w:tcW w:w="4640" w:type="dxa"/>
            <w:vAlign w:val="bottom"/>
            <w:tcBorders>
              <w:bottom w:val="single" w:sz="8" w:color="auto"/>
              <w:right w:val="single" w:sz="8" w:color="auto"/>
            </w:tcBorders>
          </w:tcPr>
          <w:p>
            <w:pPr>
              <w:spacing w:after="0"/>
              <w:rPr>
                <w:sz w:val="3"/>
                <w:szCs w:val="3"/>
                <w:color w:val="auto"/>
              </w:rPr>
            </w:pPr>
          </w:p>
        </w:tc>
      </w:tr>
      <w:tr>
        <w:trPr>
          <w:trHeight w:val="230"/>
        </w:trPr>
        <w:tc>
          <w:tcPr>
            <w:tcW w:w="60" w:type="dxa"/>
            <w:vAlign w:val="bottom"/>
            <w:tcBorders>
              <w:left w:val="single" w:sz="8" w:color="auto"/>
            </w:tcBorders>
          </w:tcPr>
          <w:p>
            <w:pPr>
              <w:spacing w:after="0"/>
              <w:rPr>
                <w:sz w:val="20"/>
                <w:szCs w:val="20"/>
                <w:color w:val="auto"/>
              </w:rPr>
            </w:pPr>
          </w:p>
        </w:tc>
        <w:tc>
          <w:tcPr>
            <w:tcW w:w="4240" w:type="dxa"/>
            <w:vAlign w:val="bottom"/>
            <w:gridSpan w:val="2"/>
          </w:tcPr>
          <w:p>
            <w:pPr>
              <w:spacing w:after="0"/>
              <w:rPr>
                <w:sz w:val="20"/>
                <w:szCs w:val="20"/>
                <w:color w:val="auto"/>
              </w:rPr>
            </w:pPr>
            <w:r>
              <w:rPr>
                <w:rFonts w:ascii="Arial" w:cs="Arial" w:eastAsia="Arial" w:hAnsi="Arial"/>
                <w:sz w:val="18"/>
                <w:szCs w:val="18"/>
                <w:color w:val="auto"/>
              </w:rPr>
              <w:t>Entity Name:</w:t>
            </w:r>
          </w:p>
        </w:tc>
        <w:tc>
          <w:tcPr>
            <w:tcW w:w="1440" w:type="dxa"/>
            <w:vAlign w:val="bottom"/>
            <w:tcBorders>
              <w:right w:val="single" w:sz="8" w:color="auto"/>
            </w:tcBorders>
          </w:tcPr>
          <w:p>
            <w:pPr>
              <w:spacing w:after="0"/>
              <w:rPr>
                <w:sz w:val="20"/>
                <w:szCs w:val="20"/>
                <w:color w:val="auto"/>
              </w:rPr>
            </w:pPr>
          </w:p>
        </w:tc>
        <w:tc>
          <w:tcPr>
            <w:tcW w:w="5680" w:type="dxa"/>
            <w:vAlign w:val="bottom"/>
            <w:tcBorders>
              <w:right w:val="single" w:sz="8" w:color="auto"/>
            </w:tcBorders>
            <w:gridSpan w:val="3"/>
          </w:tcPr>
          <w:p>
            <w:pPr>
              <w:ind w:left="40"/>
              <w:spacing w:after="0"/>
              <w:rPr>
                <w:sz w:val="20"/>
                <w:szCs w:val="20"/>
                <w:color w:val="auto"/>
              </w:rPr>
            </w:pPr>
            <w:r>
              <w:rPr>
                <w:rFonts w:ascii="Arial" w:cs="Arial" w:eastAsia="Arial" w:hAnsi="Arial"/>
                <w:sz w:val="18"/>
                <w:szCs w:val="18"/>
                <w:color w:val="auto"/>
              </w:rPr>
              <w:t>Biotechnology Value Fund, L.P.</w:t>
            </w:r>
          </w:p>
        </w:tc>
      </w:tr>
      <w:tr>
        <w:trPr>
          <w:trHeight w:val="222"/>
        </w:trPr>
        <w:tc>
          <w:tcPr>
            <w:tcW w:w="60" w:type="dxa"/>
            <w:vAlign w:val="bottom"/>
            <w:tcBorders>
              <w:left w:val="single" w:sz="8" w:color="auto"/>
              <w:bottom w:val="single" w:sz="8" w:color="auto"/>
            </w:tcBorders>
          </w:tcPr>
          <w:p>
            <w:pPr>
              <w:spacing w:after="0"/>
              <w:rPr>
                <w:sz w:val="19"/>
                <w:szCs w:val="19"/>
                <w:color w:val="auto"/>
              </w:rPr>
            </w:pPr>
          </w:p>
        </w:tc>
        <w:tc>
          <w:tcPr>
            <w:tcW w:w="1500" w:type="dxa"/>
            <w:vAlign w:val="bottom"/>
            <w:tcBorders>
              <w:bottom w:val="single" w:sz="8" w:color="auto"/>
            </w:tcBorders>
          </w:tcPr>
          <w:p>
            <w:pPr>
              <w:spacing w:after="0"/>
              <w:rPr>
                <w:sz w:val="19"/>
                <w:szCs w:val="19"/>
                <w:color w:val="auto"/>
              </w:rPr>
            </w:pPr>
          </w:p>
        </w:tc>
        <w:tc>
          <w:tcPr>
            <w:tcW w:w="2740" w:type="dxa"/>
            <w:vAlign w:val="bottom"/>
            <w:tcBorders>
              <w:bottom w:val="single" w:sz="8" w:color="auto"/>
            </w:tcBorders>
          </w:tcPr>
          <w:p>
            <w:pPr>
              <w:spacing w:after="0"/>
              <w:rPr>
                <w:sz w:val="19"/>
                <w:szCs w:val="19"/>
                <w:color w:val="auto"/>
              </w:rPr>
            </w:pPr>
          </w:p>
        </w:tc>
        <w:tc>
          <w:tcPr>
            <w:tcW w:w="1440" w:type="dxa"/>
            <w:vAlign w:val="bottom"/>
            <w:tcBorders>
              <w:bottom w:val="single" w:sz="8" w:color="auto"/>
              <w:right w:val="single" w:sz="8" w:color="auto"/>
            </w:tcBorders>
          </w:tcPr>
          <w:p>
            <w:pPr>
              <w:spacing w:after="0"/>
              <w:rPr>
                <w:sz w:val="19"/>
                <w:szCs w:val="19"/>
                <w:color w:val="auto"/>
              </w:rPr>
            </w:pPr>
          </w:p>
        </w:tc>
        <w:tc>
          <w:tcPr>
            <w:tcW w:w="520" w:type="dxa"/>
            <w:vAlign w:val="bottom"/>
            <w:tcBorders>
              <w:bottom w:val="single" w:sz="8" w:color="auto"/>
            </w:tcBorders>
          </w:tcPr>
          <w:p>
            <w:pPr>
              <w:spacing w:after="0"/>
              <w:rPr>
                <w:sz w:val="19"/>
                <w:szCs w:val="19"/>
                <w:color w:val="auto"/>
              </w:rPr>
            </w:pPr>
          </w:p>
        </w:tc>
        <w:tc>
          <w:tcPr>
            <w:tcW w:w="520" w:type="dxa"/>
            <w:vAlign w:val="bottom"/>
            <w:tcBorders>
              <w:bottom w:val="single" w:sz="8" w:color="auto"/>
            </w:tcBorders>
          </w:tcPr>
          <w:p>
            <w:pPr>
              <w:spacing w:after="0"/>
              <w:rPr>
                <w:sz w:val="19"/>
                <w:szCs w:val="19"/>
                <w:color w:val="auto"/>
              </w:rPr>
            </w:pPr>
          </w:p>
        </w:tc>
        <w:tc>
          <w:tcPr>
            <w:tcW w:w="4640" w:type="dxa"/>
            <w:vAlign w:val="bottom"/>
            <w:tcBorders>
              <w:bottom w:val="single" w:sz="8" w:color="auto"/>
              <w:right w:val="single" w:sz="8" w:color="auto"/>
            </w:tcBorders>
          </w:tcPr>
          <w:p>
            <w:pPr>
              <w:spacing w:after="0"/>
              <w:rPr>
                <w:sz w:val="19"/>
                <w:szCs w:val="19"/>
                <w:color w:val="auto"/>
              </w:rPr>
            </w:pPr>
          </w:p>
        </w:tc>
      </w:tr>
      <w:tr>
        <w:trPr>
          <w:trHeight w:val="230"/>
        </w:trPr>
        <w:tc>
          <w:tcPr>
            <w:tcW w:w="60" w:type="dxa"/>
            <w:vAlign w:val="bottom"/>
            <w:tcBorders>
              <w:left w:val="single" w:sz="8" w:color="auto"/>
            </w:tcBorders>
          </w:tcPr>
          <w:p>
            <w:pPr>
              <w:spacing w:after="0"/>
              <w:rPr>
                <w:sz w:val="20"/>
                <w:szCs w:val="20"/>
                <w:color w:val="auto"/>
              </w:rPr>
            </w:pPr>
          </w:p>
        </w:tc>
        <w:tc>
          <w:tcPr>
            <w:tcW w:w="4240" w:type="dxa"/>
            <w:vAlign w:val="bottom"/>
            <w:gridSpan w:val="2"/>
          </w:tcPr>
          <w:p>
            <w:pPr>
              <w:spacing w:after="0"/>
              <w:rPr>
                <w:sz w:val="20"/>
                <w:szCs w:val="20"/>
                <w:color w:val="auto"/>
              </w:rPr>
            </w:pPr>
            <w:r>
              <w:rPr>
                <w:rFonts w:ascii="Arial" w:cs="Arial" w:eastAsia="Arial" w:hAnsi="Arial"/>
                <w:sz w:val="18"/>
                <w:szCs w:val="18"/>
                <w:color w:val="auto"/>
              </w:rPr>
              <w:t>Contact Person:</w:t>
            </w:r>
          </w:p>
        </w:tc>
        <w:tc>
          <w:tcPr>
            <w:tcW w:w="1440" w:type="dxa"/>
            <w:vAlign w:val="bottom"/>
            <w:tcBorders>
              <w:right w:val="single" w:sz="8" w:color="auto"/>
            </w:tcBorders>
          </w:tcPr>
          <w:p>
            <w:pPr>
              <w:spacing w:after="0"/>
              <w:rPr>
                <w:sz w:val="20"/>
                <w:szCs w:val="20"/>
                <w:color w:val="auto"/>
              </w:rPr>
            </w:pPr>
          </w:p>
        </w:tc>
        <w:tc>
          <w:tcPr>
            <w:tcW w:w="52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520" w:type="dxa"/>
            <w:vAlign w:val="bottom"/>
          </w:tcPr>
          <w:p>
            <w:pPr>
              <w:spacing w:after="0"/>
              <w:rPr>
                <w:sz w:val="20"/>
                <w:szCs w:val="20"/>
                <w:color w:val="auto"/>
              </w:rPr>
            </w:pPr>
          </w:p>
        </w:tc>
        <w:tc>
          <w:tcPr>
            <w:tcW w:w="4640" w:type="dxa"/>
            <w:vAlign w:val="bottom"/>
            <w:tcBorders>
              <w:right w:val="single" w:sz="8" w:color="auto"/>
            </w:tcBorders>
          </w:tcPr>
          <w:p>
            <w:pPr>
              <w:spacing w:after="0"/>
              <w:rPr>
                <w:sz w:val="20"/>
                <w:szCs w:val="20"/>
                <w:color w:val="auto"/>
              </w:rPr>
            </w:pPr>
          </w:p>
        </w:tc>
      </w:tr>
      <w:tr>
        <w:trPr>
          <w:trHeight w:val="222"/>
        </w:trPr>
        <w:tc>
          <w:tcPr>
            <w:tcW w:w="60" w:type="dxa"/>
            <w:vAlign w:val="bottom"/>
            <w:tcBorders>
              <w:left w:val="single" w:sz="8" w:color="auto"/>
              <w:bottom w:val="single" w:sz="8" w:color="auto"/>
            </w:tcBorders>
          </w:tcPr>
          <w:p>
            <w:pPr>
              <w:spacing w:after="0"/>
              <w:rPr>
                <w:sz w:val="19"/>
                <w:szCs w:val="19"/>
                <w:color w:val="auto"/>
              </w:rPr>
            </w:pPr>
          </w:p>
        </w:tc>
        <w:tc>
          <w:tcPr>
            <w:tcW w:w="1500" w:type="dxa"/>
            <w:vAlign w:val="bottom"/>
            <w:tcBorders>
              <w:bottom w:val="single" w:sz="8" w:color="auto"/>
            </w:tcBorders>
          </w:tcPr>
          <w:p>
            <w:pPr>
              <w:spacing w:after="0"/>
              <w:rPr>
                <w:sz w:val="19"/>
                <w:szCs w:val="19"/>
                <w:color w:val="auto"/>
              </w:rPr>
            </w:pPr>
          </w:p>
        </w:tc>
        <w:tc>
          <w:tcPr>
            <w:tcW w:w="2740" w:type="dxa"/>
            <w:vAlign w:val="bottom"/>
            <w:tcBorders>
              <w:bottom w:val="single" w:sz="8" w:color="auto"/>
            </w:tcBorders>
          </w:tcPr>
          <w:p>
            <w:pPr>
              <w:spacing w:after="0"/>
              <w:rPr>
                <w:sz w:val="19"/>
                <w:szCs w:val="19"/>
                <w:color w:val="auto"/>
              </w:rPr>
            </w:pPr>
          </w:p>
        </w:tc>
        <w:tc>
          <w:tcPr>
            <w:tcW w:w="1440" w:type="dxa"/>
            <w:vAlign w:val="bottom"/>
            <w:tcBorders>
              <w:bottom w:val="single" w:sz="8" w:color="auto"/>
              <w:right w:val="single" w:sz="8" w:color="auto"/>
            </w:tcBorders>
          </w:tcPr>
          <w:p>
            <w:pPr>
              <w:spacing w:after="0"/>
              <w:rPr>
                <w:sz w:val="19"/>
                <w:szCs w:val="19"/>
                <w:color w:val="auto"/>
              </w:rPr>
            </w:pPr>
          </w:p>
        </w:tc>
        <w:tc>
          <w:tcPr>
            <w:tcW w:w="520" w:type="dxa"/>
            <w:vAlign w:val="bottom"/>
            <w:tcBorders>
              <w:bottom w:val="single" w:sz="8" w:color="auto"/>
            </w:tcBorders>
          </w:tcPr>
          <w:p>
            <w:pPr>
              <w:spacing w:after="0"/>
              <w:rPr>
                <w:sz w:val="19"/>
                <w:szCs w:val="19"/>
                <w:color w:val="auto"/>
              </w:rPr>
            </w:pPr>
          </w:p>
        </w:tc>
        <w:tc>
          <w:tcPr>
            <w:tcW w:w="520" w:type="dxa"/>
            <w:vAlign w:val="bottom"/>
            <w:tcBorders>
              <w:bottom w:val="single" w:sz="8" w:color="auto"/>
            </w:tcBorders>
          </w:tcPr>
          <w:p>
            <w:pPr>
              <w:spacing w:after="0"/>
              <w:rPr>
                <w:sz w:val="19"/>
                <w:szCs w:val="19"/>
                <w:color w:val="auto"/>
              </w:rPr>
            </w:pPr>
          </w:p>
        </w:tc>
        <w:tc>
          <w:tcPr>
            <w:tcW w:w="4640" w:type="dxa"/>
            <w:vAlign w:val="bottom"/>
            <w:tcBorders>
              <w:bottom w:val="single" w:sz="8" w:color="auto"/>
              <w:right w:val="single" w:sz="8" w:color="auto"/>
            </w:tcBorders>
          </w:tcPr>
          <w:p>
            <w:pPr>
              <w:spacing w:after="0"/>
              <w:rPr>
                <w:sz w:val="19"/>
                <w:szCs w:val="19"/>
                <w:color w:val="auto"/>
              </w:rPr>
            </w:pPr>
          </w:p>
        </w:tc>
      </w:tr>
      <w:tr>
        <w:trPr>
          <w:trHeight w:val="230"/>
        </w:trPr>
        <w:tc>
          <w:tcPr>
            <w:tcW w:w="60" w:type="dxa"/>
            <w:vAlign w:val="bottom"/>
            <w:tcBorders>
              <w:left w:val="single" w:sz="8" w:color="auto"/>
            </w:tcBorders>
          </w:tcPr>
          <w:p>
            <w:pPr>
              <w:spacing w:after="0"/>
              <w:rPr>
                <w:sz w:val="20"/>
                <w:szCs w:val="20"/>
                <w:color w:val="auto"/>
              </w:rPr>
            </w:pPr>
          </w:p>
        </w:tc>
        <w:tc>
          <w:tcPr>
            <w:tcW w:w="4240" w:type="dxa"/>
            <w:vAlign w:val="bottom"/>
            <w:gridSpan w:val="2"/>
          </w:tcPr>
          <w:p>
            <w:pPr>
              <w:spacing w:after="0"/>
              <w:rPr>
                <w:sz w:val="20"/>
                <w:szCs w:val="20"/>
                <w:color w:val="auto"/>
              </w:rPr>
            </w:pPr>
            <w:r>
              <w:rPr>
                <w:rFonts w:ascii="Arial" w:cs="Arial" w:eastAsia="Arial" w:hAnsi="Arial"/>
                <w:sz w:val="18"/>
                <w:szCs w:val="18"/>
                <w:color w:val="auto"/>
              </w:rPr>
              <w:t>Address:</w:t>
            </w:r>
          </w:p>
        </w:tc>
        <w:tc>
          <w:tcPr>
            <w:tcW w:w="1440" w:type="dxa"/>
            <w:vAlign w:val="bottom"/>
            <w:tcBorders>
              <w:right w:val="single" w:sz="8" w:color="auto"/>
            </w:tcBorders>
          </w:tcPr>
          <w:p>
            <w:pPr>
              <w:spacing w:after="0"/>
              <w:rPr>
                <w:sz w:val="20"/>
                <w:szCs w:val="20"/>
                <w:color w:val="auto"/>
              </w:rPr>
            </w:pPr>
          </w:p>
        </w:tc>
        <w:tc>
          <w:tcPr>
            <w:tcW w:w="52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520" w:type="dxa"/>
            <w:vAlign w:val="bottom"/>
          </w:tcPr>
          <w:p>
            <w:pPr>
              <w:spacing w:after="0"/>
              <w:rPr>
                <w:sz w:val="20"/>
                <w:szCs w:val="20"/>
                <w:color w:val="auto"/>
              </w:rPr>
            </w:pPr>
          </w:p>
        </w:tc>
        <w:tc>
          <w:tcPr>
            <w:tcW w:w="4640" w:type="dxa"/>
            <w:vAlign w:val="bottom"/>
            <w:tcBorders>
              <w:right w:val="single" w:sz="8" w:color="auto"/>
            </w:tcBorders>
          </w:tcPr>
          <w:p>
            <w:pPr>
              <w:spacing w:after="0"/>
              <w:rPr>
                <w:sz w:val="20"/>
                <w:szCs w:val="20"/>
                <w:color w:val="auto"/>
              </w:rPr>
            </w:pPr>
          </w:p>
        </w:tc>
      </w:tr>
      <w:tr>
        <w:trPr>
          <w:trHeight w:val="222"/>
        </w:trPr>
        <w:tc>
          <w:tcPr>
            <w:tcW w:w="60" w:type="dxa"/>
            <w:vAlign w:val="bottom"/>
            <w:tcBorders>
              <w:left w:val="single" w:sz="8" w:color="auto"/>
              <w:bottom w:val="single" w:sz="8" w:color="auto"/>
            </w:tcBorders>
          </w:tcPr>
          <w:p>
            <w:pPr>
              <w:spacing w:after="0"/>
              <w:rPr>
                <w:sz w:val="19"/>
                <w:szCs w:val="19"/>
                <w:color w:val="auto"/>
              </w:rPr>
            </w:pPr>
          </w:p>
        </w:tc>
        <w:tc>
          <w:tcPr>
            <w:tcW w:w="1500" w:type="dxa"/>
            <w:vAlign w:val="bottom"/>
            <w:tcBorders>
              <w:bottom w:val="single" w:sz="8" w:color="auto"/>
            </w:tcBorders>
          </w:tcPr>
          <w:p>
            <w:pPr>
              <w:spacing w:after="0"/>
              <w:rPr>
                <w:sz w:val="19"/>
                <w:szCs w:val="19"/>
                <w:color w:val="auto"/>
              </w:rPr>
            </w:pPr>
          </w:p>
        </w:tc>
        <w:tc>
          <w:tcPr>
            <w:tcW w:w="2740" w:type="dxa"/>
            <w:vAlign w:val="bottom"/>
            <w:tcBorders>
              <w:bottom w:val="single" w:sz="8" w:color="auto"/>
            </w:tcBorders>
          </w:tcPr>
          <w:p>
            <w:pPr>
              <w:spacing w:after="0"/>
              <w:rPr>
                <w:sz w:val="19"/>
                <w:szCs w:val="19"/>
                <w:color w:val="auto"/>
              </w:rPr>
            </w:pPr>
          </w:p>
        </w:tc>
        <w:tc>
          <w:tcPr>
            <w:tcW w:w="1440" w:type="dxa"/>
            <w:vAlign w:val="bottom"/>
            <w:tcBorders>
              <w:bottom w:val="single" w:sz="8" w:color="auto"/>
              <w:right w:val="single" w:sz="8" w:color="auto"/>
            </w:tcBorders>
          </w:tcPr>
          <w:p>
            <w:pPr>
              <w:spacing w:after="0"/>
              <w:rPr>
                <w:sz w:val="19"/>
                <w:szCs w:val="19"/>
                <w:color w:val="auto"/>
              </w:rPr>
            </w:pPr>
          </w:p>
        </w:tc>
        <w:tc>
          <w:tcPr>
            <w:tcW w:w="520" w:type="dxa"/>
            <w:vAlign w:val="bottom"/>
            <w:tcBorders>
              <w:bottom w:val="single" w:sz="8" w:color="auto"/>
            </w:tcBorders>
          </w:tcPr>
          <w:p>
            <w:pPr>
              <w:spacing w:after="0"/>
              <w:rPr>
                <w:sz w:val="19"/>
                <w:szCs w:val="19"/>
                <w:color w:val="auto"/>
              </w:rPr>
            </w:pPr>
          </w:p>
        </w:tc>
        <w:tc>
          <w:tcPr>
            <w:tcW w:w="520" w:type="dxa"/>
            <w:vAlign w:val="bottom"/>
            <w:tcBorders>
              <w:bottom w:val="single" w:sz="8" w:color="auto"/>
            </w:tcBorders>
          </w:tcPr>
          <w:p>
            <w:pPr>
              <w:spacing w:after="0"/>
              <w:rPr>
                <w:sz w:val="19"/>
                <w:szCs w:val="19"/>
                <w:color w:val="auto"/>
              </w:rPr>
            </w:pPr>
          </w:p>
        </w:tc>
        <w:tc>
          <w:tcPr>
            <w:tcW w:w="4640" w:type="dxa"/>
            <w:vAlign w:val="bottom"/>
            <w:tcBorders>
              <w:bottom w:val="single" w:sz="8" w:color="auto"/>
              <w:right w:val="single" w:sz="8" w:color="auto"/>
            </w:tcBorders>
          </w:tcPr>
          <w:p>
            <w:pPr>
              <w:spacing w:after="0"/>
              <w:rPr>
                <w:sz w:val="19"/>
                <w:szCs w:val="19"/>
                <w:color w:val="auto"/>
              </w:rPr>
            </w:pPr>
          </w:p>
        </w:tc>
      </w:tr>
      <w:tr>
        <w:trPr>
          <w:trHeight w:val="230"/>
        </w:trPr>
        <w:tc>
          <w:tcPr>
            <w:tcW w:w="60" w:type="dxa"/>
            <w:vAlign w:val="bottom"/>
            <w:tcBorders>
              <w:left w:val="single" w:sz="8" w:color="auto"/>
            </w:tcBorders>
          </w:tcPr>
          <w:p>
            <w:pPr>
              <w:spacing w:after="0"/>
              <w:rPr>
                <w:sz w:val="20"/>
                <w:szCs w:val="20"/>
                <w:color w:val="auto"/>
              </w:rPr>
            </w:pPr>
          </w:p>
        </w:tc>
        <w:tc>
          <w:tcPr>
            <w:tcW w:w="4240" w:type="dxa"/>
            <w:vAlign w:val="bottom"/>
            <w:gridSpan w:val="2"/>
          </w:tcPr>
          <w:p>
            <w:pPr>
              <w:spacing w:after="0"/>
              <w:rPr>
                <w:sz w:val="20"/>
                <w:szCs w:val="20"/>
                <w:color w:val="auto"/>
              </w:rPr>
            </w:pPr>
            <w:r>
              <w:rPr>
                <w:rFonts w:ascii="Arial" w:cs="Arial" w:eastAsia="Arial" w:hAnsi="Arial"/>
                <w:sz w:val="18"/>
                <w:szCs w:val="18"/>
                <w:color w:val="auto"/>
              </w:rPr>
              <w:t>City:</w:t>
            </w:r>
          </w:p>
        </w:tc>
        <w:tc>
          <w:tcPr>
            <w:tcW w:w="1440" w:type="dxa"/>
            <w:vAlign w:val="bottom"/>
            <w:tcBorders>
              <w:right w:val="single" w:sz="8" w:color="auto"/>
            </w:tcBorders>
          </w:tcPr>
          <w:p>
            <w:pPr>
              <w:spacing w:after="0"/>
              <w:rPr>
                <w:sz w:val="20"/>
                <w:szCs w:val="20"/>
                <w:color w:val="auto"/>
              </w:rPr>
            </w:pPr>
          </w:p>
        </w:tc>
        <w:tc>
          <w:tcPr>
            <w:tcW w:w="52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520" w:type="dxa"/>
            <w:vAlign w:val="bottom"/>
          </w:tcPr>
          <w:p>
            <w:pPr>
              <w:spacing w:after="0"/>
              <w:rPr>
                <w:sz w:val="20"/>
                <w:szCs w:val="20"/>
                <w:color w:val="auto"/>
              </w:rPr>
            </w:pPr>
          </w:p>
        </w:tc>
        <w:tc>
          <w:tcPr>
            <w:tcW w:w="4640" w:type="dxa"/>
            <w:vAlign w:val="bottom"/>
            <w:tcBorders>
              <w:right w:val="single" w:sz="8" w:color="auto"/>
            </w:tcBorders>
          </w:tcPr>
          <w:p>
            <w:pPr>
              <w:spacing w:after="0"/>
              <w:rPr>
                <w:sz w:val="20"/>
                <w:szCs w:val="20"/>
                <w:color w:val="auto"/>
              </w:rPr>
            </w:pPr>
          </w:p>
        </w:tc>
      </w:tr>
      <w:tr>
        <w:trPr>
          <w:trHeight w:val="222"/>
        </w:trPr>
        <w:tc>
          <w:tcPr>
            <w:tcW w:w="60" w:type="dxa"/>
            <w:vAlign w:val="bottom"/>
            <w:tcBorders>
              <w:left w:val="single" w:sz="8" w:color="auto"/>
              <w:bottom w:val="single" w:sz="8" w:color="auto"/>
            </w:tcBorders>
          </w:tcPr>
          <w:p>
            <w:pPr>
              <w:spacing w:after="0"/>
              <w:rPr>
                <w:sz w:val="19"/>
                <w:szCs w:val="19"/>
                <w:color w:val="auto"/>
              </w:rPr>
            </w:pPr>
          </w:p>
        </w:tc>
        <w:tc>
          <w:tcPr>
            <w:tcW w:w="1500" w:type="dxa"/>
            <w:vAlign w:val="bottom"/>
            <w:tcBorders>
              <w:bottom w:val="single" w:sz="8" w:color="auto"/>
            </w:tcBorders>
          </w:tcPr>
          <w:p>
            <w:pPr>
              <w:spacing w:after="0"/>
              <w:rPr>
                <w:sz w:val="19"/>
                <w:szCs w:val="19"/>
                <w:color w:val="auto"/>
              </w:rPr>
            </w:pPr>
          </w:p>
        </w:tc>
        <w:tc>
          <w:tcPr>
            <w:tcW w:w="2740" w:type="dxa"/>
            <w:vAlign w:val="bottom"/>
            <w:tcBorders>
              <w:bottom w:val="single" w:sz="8" w:color="auto"/>
            </w:tcBorders>
          </w:tcPr>
          <w:p>
            <w:pPr>
              <w:spacing w:after="0"/>
              <w:rPr>
                <w:sz w:val="19"/>
                <w:szCs w:val="19"/>
                <w:color w:val="auto"/>
              </w:rPr>
            </w:pPr>
          </w:p>
        </w:tc>
        <w:tc>
          <w:tcPr>
            <w:tcW w:w="1440" w:type="dxa"/>
            <w:vAlign w:val="bottom"/>
            <w:tcBorders>
              <w:bottom w:val="single" w:sz="8" w:color="auto"/>
              <w:right w:val="single" w:sz="8" w:color="auto"/>
            </w:tcBorders>
          </w:tcPr>
          <w:p>
            <w:pPr>
              <w:spacing w:after="0"/>
              <w:rPr>
                <w:sz w:val="19"/>
                <w:szCs w:val="19"/>
                <w:color w:val="auto"/>
              </w:rPr>
            </w:pPr>
          </w:p>
        </w:tc>
        <w:tc>
          <w:tcPr>
            <w:tcW w:w="520" w:type="dxa"/>
            <w:vAlign w:val="bottom"/>
            <w:tcBorders>
              <w:bottom w:val="single" w:sz="8" w:color="auto"/>
            </w:tcBorders>
          </w:tcPr>
          <w:p>
            <w:pPr>
              <w:spacing w:after="0"/>
              <w:rPr>
                <w:sz w:val="19"/>
                <w:szCs w:val="19"/>
                <w:color w:val="auto"/>
              </w:rPr>
            </w:pPr>
          </w:p>
        </w:tc>
        <w:tc>
          <w:tcPr>
            <w:tcW w:w="520" w:type="dxa"/>
            <w:vAlign w:val="bottom"/>
            <w:tcBorders>
              <w:bottom w:val="single" w:sz="8" w:color="auto"/>
            </w:tcBorders>
          </w:tcPr>
          <w:p>
            <w:pPr>
              <w:spacing w:after="0"/>
              <w:rPr>
                <w:sz w:val="19"/>
                <w:szCs w:val="19"/>
                <w:color w:val="auto"/>
              </w:rPr>
            </w:pPr>
          </w:p>
        </w:tc>
        <w:tc>
          <w:tcPr>
            <w:tcW w:w="4640" w:type="dxa"/>
            <w:vAlign w:val="bottom"/>
            <w:tcBorders>
              <w:bottom w:val="single" w:sz="8" w:color="auto"/>
              <w:right w:val="single" w:sz="8" w:color="auto"/>
            </w:tcBorders>
          </w:tcPr>
          <w:p>
            <w:pPr>
              <w:spacing w:after="0"/>
              <w:rPr>
                <w:sz w:val="19"/>
                <w:szCs w:val="19"/>
                <w:color w:val="auto"/>
              </w:rPr>
            </w:pPr>
          </w:p>
        </w:tc>
      </w:tr>
      <w:tr>
        <w:trPr>
          <w:trHeight w:val="230"/>
        </w:trPr>
        <w:tc>
          <w:tcPr>
            <w:tcW w:w="60" w:type="dxa"/>
            <w:vAlign w:val="bottom"/>
            <w:tcBorders>
              <w:left w:val="single" w:sz="8" w:color="auto"/>
            </w:tcBorders>
          </w:tcPr>
          <w:p>
            <w:pPr>
              <w:spacing w:after="0"/>
              <w:rPr>
                <w:sz w:val="20"/>
                <w:szCs w:val="20"/>
                <w:color w:val="auto"/>
              </w:rPr>
            </w:pPr>
          </w:p>
        </w:tc>
        <w:tc>
          <w:tcPr>
            <w:tcW w:w="4240" w:type="dxa"/>
            <w:vAlign w:val="bottom"/>
            <w:gridSpan w:val="2"/>
          </w:tcPr>
          <w:p>
            <w:pPr>
              <w:spacing w:after="0"/>
              <w:rPr>
                <w:sz w:val="20"/>
                <w:szCs w:val="20"/>
                <w:color w:val="auto"/>
              </w:rPr>
            </w:pPr>
            <w:r>
              <w:rPr>
                <w:rFonts w:ascii="Arial" w:cs="Arial" w:eastAsia="Arial" w:hAnsi="Arial"/>
                <w:sz w:val="18"/>
                <w:szCs w:val="18"/>
                <w:color w:val="auto"/>
              </w:rPr>
              <w:t>State:</w:t>
            </w:r>
          </w:p>
        </w:tc>
        <w:tc>
          <w:tcPr>
            <w:tcW w:w="1440" w:type="dxa"/>
            <w:vAlign w:val="bottom"/>
            <w:tcBorders>
              <w:right w:val="single" w:sz="8" w:color="auto"/>
            </w:tcBorders>
          </w:tcPr>
          <w:p>
            <w:pPr>
              <w:spacing w:after="0"/>
              <w:rPr>
                <w:sz w:val="20"/>
                <w:szCs w:val="20"/>
                <w:color w:val="auto"/>
              </w:rPr>
            </w:pPr>
          </w:p>
        </w:tc>
        <w:tc>
          <w:tcPr>
            <w:tcW w:w="52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520" w:type="dxa"/>
            <w:vAlign w:val="bottom"/>
          </w:tcPr>
          <w:p>
            <w:pPr>
              <w:spacing w:after="0"/>
              <w:rPr>
                <w:sz w:val="20"/>
                <w:szCs w:val="20"/>
                <w:color w:val="auto"/>
              </w:rPr>
            </w:pPr>
          </w:p>
        </w:tc>
        <w:tc>
          <w:tcPr>
            <w:tcW w:w="4640" w:type="dxa"/>
            <w:vAlign w:val="bottom"/>
            <w:tcBorders>
              <w:right w:val="single" w:sz="8" w:color="auto"/>
            </w:tcBorders>
          </w:tcPr>
          <w:p>
            <w:pPr>
              <w:spacing w:after="0"/>
              <w:rPr>
                <w:sz w:val="20"/>
                <w:szCs w:val="20"/>
                <w:color w:val="auto"/>
              </w:rPr>
            </w:pPr>
          </w:p>
        </w:tc>
      </w:tr>
      <w:tr>
        <w:trPr>
          <w:trHeight w:val="222"/>
        </w:trPr>
        <w:tc>
          <w:tcPr>
            <w:tcW w:w="60" w:type="dxa"/>
            <w:vAlign w:val="bottom"/>
            <w:tcBorders>
              <w:left w:val="single" w:sz="8" w:color="auto"/>
              <w:bottom w:val="single" w:sz="8" w:color="auto"/>
            </w:tcBorders>
          </w:tcPr>
          <w:p>
            <w:pPr>
              <w:spacing w:after="0"/>
              <w:rPr>
                <w:sz w:val="19"/>
                <w:szCs w:val="19"/>
                <w:color w:val="auto"/>
              </w:rPr>
            </w:pPr>
          </w:p>
        </w:tc>
        <w:tc>
          <w:tcPr>
            <w:tcW w:w="1500" w:type="dxa"/>
            <w:vAlign w:val="bottom"/>
            <w:tcBorders>
              <w:bottom w:val="single" w:sz="8" w:color="auto"/>
            </w:tcBorders>
          </w:tcPr>
          <w:p>
            <w:pPr>
              <w:spacing w:after="0"/>
              <w:rPr>
                <w:sz w:val="19"/>
                <w:szCs w:val="19"/>
                <w:color w:val="auto"/>
              </w:rPr>
            </w:pPr>
          </w:p>
        </w:tc>
        <w:tc>
          <w:tcPr>
            <w:tcW w:w="2740" w:type="dxa"/>
            <w:vAlign w:val="bottom"/>
            <w:tcBorders>
              <w:bottom w:val="single" w:sz="8" w:color="auto"/>
            </w:tcBorders>
          </w:tcPr>
          <w:p>
            <w:pPr>
              <w:spacing w:after="0"/>
              <w:rPr>
                <w:sz w:val="19"/>
                <w:szCs w:val="19"/>
                <w:color w:val="auto"/>
              </w:rPr>
            </w:pPr>
          </w:p>
        </w:tc>
        <w:tc>
          <w:tcPr>
            <w:tcW w:w="1440" w:type="dxa"/>
            <w:vAlign w:val="bottom"/>
            <w:tcBorders>
              <w:bottom w:val="single" w:sz="8" w:color="auto"/>
              <w:right w:val="single" w:sz="8" w:color="auto"/>
            </w:tcBorders>
          </w:tcPr>
          <w:p>
            <w:pPr>
              <w:spacing w:after="0"/>
              <w:rPr>
                <w:sz w:val="19"/>
                <w:szCs w:val="19"/>
                <w:color w:val="auto"/>
              </w:rPr>
            </w:pPr>
          </w:p>
        </w:tc>
        <w:tc>
          <w:tcPr>
            <w:tcW w:w="520" w:type="dxa"/>
            <w:vAlign w:val="bottom"/>
            <w:tcBorders>
              <w:bottom w:val="single" w:sz="8" w:color="auto"/>
            </w:tcBorders>
          </w:tcPr>
          <w:p>
            <w:pPr>
              <w:spacing w:after="0"/>
              <w:rPr>
                <w:sz w:val="19"/>
                <w:szCs w:val="19"/>
                <w:color w:val="auto"/>
              </w:rPr>
            </w:pPr>
          </w:p>
        </w:tc>
        <w:tc>
          <w:tcPr>
            <w:tcW w:w="520" w:type="dxa"/>
            <w:vAlign w:val="bottom"/>
            <w:tcBorders>
              <w:bottom w:val="single" w:sz="8" w:color="auto"/>
            </w:tcBorders>
          </w:tcPr>
          <w:p>
            <w:pPr>
              <w:spacing w:after="0"/>
              <w:rPr>
                <w:sz w:val="19"/>
                <w:szCs w:val="19"/>
                <w:color w:val="auto"/>
              </w:rPr>
            </w:pPr>
          </w:p>
        </w:tc>
        <w:tc>
          <w:tcPr>
            <w:tcW w:w="4640" w:type="dxa"/>
            <w:vAlign w:val="bottom"/>
            <w:tcBorders>
              <w:bottom w:val="single" w:sz="8" w:color="auto"/>
              <w:right w:val="single" w:sz="8" w:color="auto"/>
            </w:tcBorders>
          </w:tcPr>
          <w:p>
            <w:pPr>
              <w:spacing w:after="0"/>
              <w:rPr>
                <w:sz w:val="19"/>
                <w:szCs w:val="19"/>
                <w:color w:val="auto"/>
              </w:rPr>
            </w:pPr>
          </w:p>
        </w:tc>
      </w:tr>
      <w:tr>
        <w:trPr>
          <w:trHeight w:val="230"/>
        </w:trPr>
        <w:tc>
          <w:tcPr>
            <w:tcW w:w="60" w:type="dxa"/>
            <w:vAlign w:val="bottom"/>
            <w:tcBorders>
              <w:left w:val="single" w:sz="8" w:color="auto"/>
            </w:tcBorders>
          </w:tcPr>
          <w:p>
            <w:pPr>
              <w:spacing w:after="0"/>
              <w:rPr>
                <w:sz w:val="20"/>
                <w:szCs w:val="20"/>
                <w:color w:val="auto"/>
              </w:rPr>
            </w:pPr>
          </w:p>
        </w:tc>
        <w:tc>
          <w:tcPr>
            <w:tcW w:w="4240" w:type="dxa"/>
            <w:vAlign w:val="bottom"/>
            <w:gridSpan w:val="2"/>
          </w:tcPr>
          <w:p>
            <w:pPr>
              <w:spacing w:after="0"/>
              <w:rPr>
                <w:sz w:val="20"/>
                <w:szCs w:val="20"/>
                <w:color w:val="auto"/>
              </w:rPr>
            </w:pPr>
            <w:r>
              <w:rPr>
                <w:rFonts w:ascii="Arial" w:cs="Arial" w:eastAsia="Arial" w:hAnsi="Arial"/>
                <w:sz w:val="18"/>
                <w:szCs w:val="18"/>
                <w:color w:val="auto"/>
              </w:rPr>
              <w:t>Zip Code:</w:t>
            </w:r>
          </w:p>
        </w:tc>
        <w:tc>
          <w:tcPr>
            <w:tcW w:w="1440" w:type="dxa"/>
            <w:vAlign w:val="bottom"/>
            <w:tcBorders>
              <w:right w:val="single" w:sz="8" w:color="auto"/>
            </w:tcBorders>
          </w:tcPr>
          <w:p>
            <w:pPr>
              <w:spacing w:after="0"/>
              <w:rPr>
                <w:sz w:val="20"/>
                <w:szCs w:val="20"/>
                <w:color w:val="auto"/>
              </w:rPr>
            </w:pPr>
          </w:p>
        </w:tc>
        <w:tc>
          <w:tcPr>
            <w:tcW w:w="52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520" w:type="dxa"/>
            <w:vAlign w:val="bottom"/>
          </w:tcPr>
          <w:p>
            <w:pPr>
              <w:spacing w:after="0"/>
              <w:rPr>
                <w:sz w:val="20"/>
                <w:szCs w:val="20"/>
                <w:color w:val="auto"/>
              </w:rPr>
            </w:pPr>
          </w:p>
        </w:tc>
        <w:tc>
          <w:tcPr>
            <w:tcW w:w="4640" w:type="dxa"/>
            <w:vAlign w:val="bottom"/>
            <w:tcBorders>
              <w:right w:val="single" w:sz="8" w:color="auto"/>
            </w:tcBorders>
          </w:tcPr>
          <w:p>
            <w:pPr>
              <w:spacing w:after="0"/>
              <w:rPr>
                <w:sz w:val="20"/>
                <w:szCs w:val="20"/>
                <w:color w:val="auto"/>
              </w:rPr>
            </w:pPr>
          </w:p>
        </w:tc>
      </w:tr>
      <w:tr>
        <w:trPr>
          <w:trHeight w:val="222"/>
        </w:trPr>
        <w:tc>
          <w:tcPr>
            <w:tcW w:w="60" w:type="dxa"/>
            <w:vAlign w:val="bottom"/>
            <w:tcBorders>
              <w:left w:val="single" w:sz="8" w:color="auto"/>
              <w:bottom w:val="single" w:sz="8" w:color="auto"/>
            </w:tcBorders>
          </w:tcPr>
          <w:p>
            <w:pPr>
              <w:spacing w:after="0"/>
              <w:rPr>
                <w:sz w:val="19"/>
                <w:szCs w:val="19"/>
                <w:color w:val="auto"/>
              </w:rPr>
            </w:pPr>
          </w:p>
        </w:tc>
        <w:tc>
          <w:tcPr>
            <w:tcW w:w="1500" w:type="dxa"/>
            <w:vAlign w:val="bottom"/>
            <w:tcBorders>
              <w:bottom w:val="single" w:sz="8" w:color="auto"/>
            </w:tcBorders>
          </w:tcPr>
          <w:p>
            <w:pPr>
              <w:spacing w:after="0"/>
              <w:rPr>
                <w:sz w:val="19"/>
                <w:szCs w:val="19"/>
                <w:color w:val="auto"/>
              </w:rPr>
            </w:pPr>
          </w:p>
        </w:tc>
        <w:tc>
          <w:tcPr>
            <w:tcW w:w="2740" w:type="dxa"/>
            <w:vAlign w:val="bottom"/>
            <w:tcBorders>
              <w:bottom w:val="single" w:sz="8" w:color="auto"/>
            </w:tcBorders>
          </w:tcPr>
          <w:p>
            <w:pPr>
              <w:spacing w:after="0"/>
              <w:rPr>
                <w:sz w:val="19"/>
                <w:szCs w:val="19"/>
                <w:color w:val="auto"/>
              </w:rPr>
            </w:pPr>
          </w:p>
        </w:tc>
        <w:tc>
          <w:tcPr>
            <w:tcW w:w="1440" w:type="dxa"/>
            <w:vAlign w:val="bottom"/>
            <w:tcBorders>
              <w:bottom w:val="single" w:sz="8" w:color="auto"/>
              <w:right w:val="single" w:sz="8" w:color="auto"/>
            </w:tcBorders>
          </w:tcPr>
          <w:p>
            <w:pPr>
              <w:spacing w:after="0"/>
              <w:rPr>
                <w:sz w:val="19"/>
                <w:szCs w:val="19"/>
                <w:color w:val="auto"/>
              </w:rPr>
            </w:pPr>
          </w:p>
        </w:tc>
        <w:tc>
          <w:tcPr>
            <w:tcW w:w="520" w:type="dxa"/>
            <w:vAlign w:val="bottom"/>
            <w:tcBorders>
              <w:bottom w:val="single" w:sz="8" w:color="auto"/>
            </w:tcBorders>
          </w:tcPr>
          <w:p>
            <w:pPr>
              <w:spacing w:after="0"/>
              <w:rPr>
                <w:sz w:val="19"/>
                <w:szCs w:val="19"/>
                <w:color w:val="auto"/>
              </w:rPr>
            </w:pPr>
          </w:p>
        </w:tc>
        <w:tc>
          <w:tcPr>
            <w:tcW w:w="520" w:type="dxa"/>
            <w:vAlign w:val="bottom"/>
            <w:tcBorders>
              <w:bottom w:val="single" w:sz="8" w:color="auto"/>
            </w:tcBorders>
          </w:tcPr>
          <w:p>
            <w:pPr>
              <w:spacing w:after="0"/>
              <w:rPr>
                <w:sz w:val="19"/>
                <w:szCs w:val="19"/>
                <w:color w:val="auto"/>
              </w:rPr>
            </w:pPr>
          </w:p>
        </w:tc>
        <w:tc>
          <w:tcPr>
            <w:tcW w:w="4640" w:type="dxa"/>
            <w:vAlign w:val="bottom"/>
            <w:tcBorders>
              <w:bottom w:val="single" w:sz="8" w:color="auto"/>
              <w:right w:val="single" w:sz="8" w:color="auto"/>
            </w:tcBorders>
          </w:tcPr>
          <w:p>
            <w:pPr>
              <w:spacing w:after="0"/>
              <w:rPr>
                <w:sz w:val="19"/>
                <w:szCs w:val="19"/>
                <w:color w:val="auto"/>
              </w:rPr>
            </w:pPr>
          </w:p>
        </w:tc>
      </w:tr>
      <w:tr>
        <w:trPr>
          <w:trHeight w:val="230"/>
        </w:trPr>
        <w:tc>
          <w:tcPr>
            <w:tcW w:w="60" w:type="dxa"/>
            <w:vAlign w:val="bottom"/>
            <w:tcBorders>
              <w:left w:val="single" w:sz="8" w:color="auto"/>
            </w:tcBorders>
          </w:tcPr>
          <w:p>
            <w:pPr>
              <w:spacing w:after="0"/>
              <w:rPr>
                <w:sz w:val="20"/>
                <w:szCs w:val="20"/>
                <w:color w:val="auto"/>
              </w:rPr>
            </w:pPr>
          </w:p>
        </w:tc>
        <w:tc>
          <w:tcPr>
            <w:tcW w:w="4240" w:type="dxa"/>
            <w:vAlign w:val="bottom"/>
            <w:gridSpan w:val="2"/>
          </w:tcPr>
          <w:p>
            <w:pPr>
              <w:spacing w:after="0"/>
              <w:rPr>
                <w:sz w:val="20"/>
                <w:szCs w:val="20"/>
                <w:color w:val="auto"/>
              </w:rPr>
            </w:pPr>
            <w:r>
              <w:rPr>
                <w:rFonts w:ascii="Arial" w:cs="Arial" w:eastAsia="Arial" w:hAnsi="Arial"/>
                <w:sz w:val="18"/>
                <w:szCs w:val="18"/>
                <w:color w:val="auto"/>
              </w:rPr>
              <w:t>Telephone:</w:t>
            </w:r>
          </w:p>
        </w:tc>
        <w:tc>
          <w:tcPr>
            <w:tcW w:w="1440" w:type="dxa"/>
            <w:vAlign w:val="bottom"/>
            <w:tcBorders>
              <w:right w:val="single" w:sz="8" w:color="auto"/>
            </w:tcBorders>
          </w:tcPr>
          <w:p>
            <w:pPr>
              <w:spacing w:after="0"/>
              <w:rPr>
                <w:sz w:val="20"/>
                <w:szCs w:val="20"/>
                <w:color w:val="auto"/>
              </w:rPr>
            </w:pPr>
          </w:p>
        </w:tc>
        <w:tc>
          <w:tcPr>
            <w:tcW w:w="52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520" w:type="dxa"/>
            <w:vAlign w:val="bottom"/>
          </w:tcPr>
          <w:p>
            <w:pPr>
              <w:spacing w:after="0"/>
              <w:rPr>
                <w:sz w:val="20"/>
                <w:szCs w:val="20"/>
                <w:color w:val="auto"/>
              </w:rPr>
            </w:pPr>
          </w:p>
        </w:tc>
        <w:tc>
          <w:tcPr>
            <w:tcW w:w="4640" w:type="dxa"/>
            <w:vAlign w:val="bottom"/>
            <w:tcBorders>
              <w:right w:val="single" w:sz="8" w:color="auto"/>
            </w:tcBorders>
          </w:tcPr>
          <w:p>
            <w:pPr>
              <w:spacing w:after="0"/>
              <w:rPr>
                <w:sz w:val="20"/>
                <w:szCs w:val="20"/>
                <w:color w:val="auto"/>
              </w:rPr>
            </w:pPr>
          </w:p>
        </w:tc>
      </w:tr>
      <w:tr>
        <w:trPr>
          <w:trHeight w:val="222"/>
        </w:trPr>
        <w:tc>
          <w:tcPr>
            <w:tcW w:w="60" w:type="dxa"/>
            <w:vAlign w:val="bottom"/>
            <w:tcBorders>
              <w:left w:val="single" w:sz="8" w:color="auto"/>
              <w:bottom w:val="single" w:sz="8" w:color="auto"/>
            </w:tcBorders>
          </w:tcPr>
          <w:p>
            <w:pPr>
              <w:spacing w:after="0"/>
              <w:rPr>
                <w:sz w:val="19"/>
                <w:szCs w:val="19"/>
                <w:color w:val="auto"/>
              </w:rPr>
            </w:pPr>
          </w:p>
        </w:tc>
        <w:tc>
          <w:tcPr>
            <w:tcW w:w="1500" w:type="dxa"/>
            <w:vAlign w:val="bottom"/>
            <w:tcBorders>
              <w:bottom w:val="single" w:sz="8" w:color="auto"/>
            </w:tcBorders>
          </w:tcPr>
          <w:p>
            <w:pPr>
              <w:spacing w:after="0"/>
              <w:rPr>
                <w:sz w:val="19"/>
                <w:szCs w:val="19"/>
                <w:color w:val="auto"/>
              </w:rPr>
            </w:pPr>
          </w:p>
        </w:tc>
        <w:tc>
          <w:tcPr>
            <w:tcW w:w="2740" w:type="dxa"/>
            <w:vAlign w:val="bottom"/>
            <w:tcBorders>
              <w:bottom w:val="single" w:sz="8" w:color="auto"/>
            </w:tcBorders>
          </w:tcPr>
          <w:p>
            <w:pPr>
              <w:spacing w:after="0"/>
              <w:rPr>
                <w:sz w:val="19"/>
                <w:szCs w:val="19"/>
                <w:color w:val="auto"/>
              </w:rPr>
            </w:pPr>
          </w:p>
        </w:tc>
        <w:tc>
          <w:tcPr>
            <w:tcW w:w="1440" w:type="dxa"/>
            <w:vAlign w:val="bottom"/>
            <w:tcBorders>
              <w:bottom w:val="single" w:sz="8" w:color="auto"/>
              <w:right w:val="single" w:sz="8" w:color="auto"/>
            </w:tcBorders>
          </w:tcPr>
          <w:p>
            <w:pPr>
              <w:spacing w:after="0"/>
              <w:rPr>
                <w:sz w:val="19"/>
                <w:szCs w:val="19"/>
                <w:color w:val="auto"/>
              </w:rPr>
            </w:pPr>
          </w:p>
        </w:tc>
        <w:tc>
          <w:tcPr>
            <w:tcW w:w="520" w:type="dxa"/>
            <w:vAlign w:val="bottom"/>
            <w:tcBorders>
              <w:bottom w:val="single" w:sz="8" w:color="auto"/>
            </w:tcBorders>
          </w:tcPr>
          <w:p>
            <w:pPr>
              <w:spacing w:after="0"/>
              <w:rPr>
                <w:sz w:val="19"/>
                <w:szCs w:val="19"/>
                <w:color w:val="auto"/>
              </w:rPr>
            </w:pPr>
          </w:p>
        </w:tc>
        <w:tc>
          <w:tcPr>
            <w:tcW w:w="520" w:type="dxa"/>
            <w:vAlign w:val="bottom"/>
            <w:tcBorders>
              <w:bottom w:val="single" w:sz="8" w:color="auto"/>
            </w:tcBorders>
          </w:tcPr>
          <w:p>
            <w:pPr>
              <w:spacing w:after="0"/>
              <w:rPr>
                <w:sz w:val="19"/>
                <w:szCs w:val="19"/>
                <w:color w:val="auto"/>
              </w:rPr>
            </w:pPr>
          </w:p>
        </w:tc>
        <w:tc>
          <w:tcPr>
            <w:tcW w:w="4640" w:type="dxa"/>
            <w:vAlign w:val="bottom"/>
            <w:tcBorders>
              <w:bottom w:val="single" w:sz="8" w:color="auto"/>
              <w:right w:val="single" w:sz="8" w:color="auto"/>
            </w:tcBorders>
          </w:tcPr>
          <w:p>
            <w:pPr>
              <w:spacing w:after="0"/>
              <w:rPr>
                <w:sz w:val="19"/>
                <w:szCs w:val="19"/>
                <w:color w:val="auto"/>
              </w:rPr>
            </w:pPr>
          </w:p>
        </w:tc>
      </w:tr>
      <w:tr>
        <w:trPr>
          <w:trHeight w:val="230"/>
        </w:trPr>
        <w:tc>
          <w:tcPr>
            <w:tcW w:w="60" w:type="dxa"/>
            <w:vAlign w:val="bottom"/>
            <w:tcBorders>
              <w:left w:val="single" w:sz="8" w:color="auto"/>
            </w:tcBorders>
          </w:tcPr>
          <w:p>
            <w:pPr>
              <w:spacing w:after="0"/>
              <w:rPr>
                <w:sz w:val="20"/>
                <w:szCs w:val="20"/>
                <w:color w:val="auto"/>
              </w:rPr>
            </w:pPr>
          </w:p>
        </w:tc>
        <w:tc>
          <w:tcPr>
            <w:tcW w:w="4240" w:type="dxa"/>
            <w:vAlign w:val="bottom"/>
            <w:gridSpan w:val="2"/>
          </w:tcPr>
          <w:p>
            <w:pPr>
              <w:spacing w:after="0"/>
              <w:rPr>
                <w:sz w:val="20"/>
                <w:szCs w:val="20"/>
                <w:color w:val="auto"/>
              </w:rPr>
            </w:pPr>
            <w:r>
              <w:rPr>
                <w:rFonts w:ascii="Arial" w:cs="Arial" w:eastAsia="Arial" w:hAnsi="Arial"/>
                <w:sz w:val="18"/>
                <w:szCs w:val="18"/>
                <w:color w:val="auto"/>
              </w:rPr>
              <w:t>Facsimile:</w:t>
            </w:r>
          </w:p>
        </w:tc>
        <w:tc>
          <w:tcPr>
            <w:tcW w:w="1440" w:type="dxa"/>
            <w:vAlign w:val="bottom"/>
            <w:tcBorders>
              <w:right w:val="single" w:sz="8" w:color="auto"/>
            </w:tcBorders>
          </w:tcPr>
          <w:p>
            <w:pPr>
              <w:spacing w:after="0"/>
              <w:rPr>
                <w:sz w:val="20"/>
                <w:szCs w:val="20"/>
                <w:color w:val="auto"/>
              </w:rPr>
            </w:pPr>
          </w:p>
        </w:tc>
        <w:tc>
          <w:tcPr>
            <w:tcW w:w="52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520" w:type="dxa"/>
            <w:vAlign w:val="bottom"/>
          </w:tcPr>
          <w:p>
            <w:pPr>
              <w:spacing w:after="0"/>
              <w:rPr>
                <w:sz w:val="20"/>
                <w:szCs w:val="20"/>
                <w:color w:val="auto"/>
              </w:rPr>
            </w:pPr>
          </w:p>
        </w:tc>
        <w:tc>
          <w:tcPr>
            <w:tcW w:w="4640" w:type="dxa"/>
            <w:vAlign w:val="bottom"/>
            <w:tcBorders>
              <w:right w:val="single" w:sz="8" w:color="auto"/>
            </w:tcBorders>
          </w:tcPr>
          <w:p>
            <w:pPr>
              <w:spacing w:after="0"/>
              <w:rPr>
                <w:sz w:val="20"/>
                <w:szCs w:val="20"/>
                <w:color w:val="auto"/>
              </w:rPr>
            </w:pPr>
          </w:p>
        </w:tc>
      </w:tr>
      <w:tr>
        <w:trPr>
          <w:trHeight w:val="222"/>
        </w:trPr>
        <w:tc>
          <w:tcPr>
            <w:tcW w:w="60" w:type="dxa"/>
            <w:vAlign w:val="bottom"/>
            <w:tcBorders>
              <w:left w:val="single" w:sz="8" w:color="auto"/>
              <w:bottom w:val="single" w:sz="8" w:color="auto"/>
            </w:tcBorders>
          </w:tcPr>
          <w:p>
            <w:pPr>
              <w:spacing w:after="0"/>
              <w:rPr>
                <w:sz w:val="19"/>
                <w:szCs w:val="19"/>
                <w:color w:val="auto"/>
              </w:rPr>
            </w:pPr>
          </w:p>
        </w:tc>
        <w:tc>
          <w:tcPr>
            <w:tcW w:w="1500" w:type="dxa"/>
            <w:vAlign w:val="bottom"/>
            <w:tcBorders>
              <w:bottom w:val="single" w:sz="8" w:color="auto"/>
            </w:tcBorders>
          </w:tcPr>
          <w:p>
            <w:pPr>
              <w:spacing w:after="0"/>
              <w:rPr>
                <w:sz w:val="19"/>
                <w:szCs w:val="19"/>
                <w:color w:val="auto"/>
              </w:rPr>
            </w:pPr>
          </w:p>
        </w:tc>
        <w:tc>
          <w:tcPr>
            <w:tcW w:w="2740" w:type="dxa"/>
            <w:vAlign w:val="bottom"/>
            <w:tcBorders>
              <w:bottom w:val="single" w:sz="8" w:color="auto"/>
            </w:tcBorders>
          </w:tcPr>
          <w:p>
            <w:pPr>
              <w:spacing w:after="0"/>
              <w:rPr>
                <w:sz w:val="19"/>
                <w:szCs w:val="19"/>
                <w:color w:val="auto"/>
              </w:rPr>
            </w:pPr>
          </w:p>
        </w:tc>
        <w:tc>
          <w:tcPr>
            <w:tcW w:w="1440" w:type="dxa"/>
            <w:vAlign w:val="bottom"/>
            <w:tcBorders>
              <w:bottom w:val="single" w:sz="8" w:color="auto"/>
              <w:right w:val="single" w:sz="8" w:color="auto"/>
            </w:tcBorders>
          </w:tcPr>
          <w:p>
            <w:pPr>
              <w:spacing w:after="0"/>
              <w:rPr>
                <w:sz w:val="19"/>
                <w:szCs w:val="19"/>
                <w:color w:val="auto"/>
              </w:rPr>
            </w:pPr>
          </w:p>
        </w:tc>
        <w:tc>
          <w:tcPr>
            <w:tcW w:w="520" w:type="dxa"/>
            <w:vAlign w:val="bottom"/>
            <w:tcBorders>
              <w:bottom w:val="single" w:sz="8" w:color="auto"/>
            </w:tcBorders>
          </w:tcPr>
          <w:p>
            <w:pPr>
              <w:spacing w:after="0"/>
              <w:rPr>
                <w:sz w:val="19"/>
                <w:szCs w:val="19"/>
                <w:color w:val="auto"/>
              </w:rPr>
            </w:pPr>
          </w:p>
        </w:tc>
        <w:tc>
          <w:tcPr>
            <w:tcW w:w="520" w:type="dxa"/>
            <w:vAlign w:val="bottom"/>
            <w:tcBorders>
              <w:bottom w:val="single" w:sz="8" w:color="auto"/>
            </w:tcBorders>
          </w:tcPr>
          <w:p>
            <w:pPr>
              <w:spacing w:after="0"/>
              <w:rPr>
                <w:sz w:val="19"/>
                <w:szCs w:val="19"/>
                <w:color w:val="auto"/>
              </w:rPr>
            </w:pPr>
          </w:p>
        </w:tc>
        <w:tc>
          <w:tcPr>
            <w:tcW w:w="4640" w:type="dxa"/>
            <w:vAlign w:val="bottom"/>
            <w:tcBorders>
              <w:bottom w:val="single" w:sz="8" w:color="auto"/>
              <w:right w:val="single" w:sz="8" w:color="auto"/>
            </w:tcBorders>
          </w:tcPr>
          <w:p>
            <w:pPr>
              <w:spacing w:after="0"/>
              <w:rPr>
                <w:sz w:val="19"/>
                <w:szCs w:val="19"/>
                <w:color w:val="auto"/>
              </w:rPr>
            </w:pPr>
          </w:p>
        </w:tc>
      </w:tr>
      <w:tr>
        <w:trPr>
          <w:trHeight w:val="230"/>
        </w:trPr>
        <w:tc>
          <w:tcPr>
            <w:tcW w:w="60" w:type="dxa"/>
            <w:vAlign w:val="bottom"/>
            <w:tcBorders>
              <w:left w:val="single" w:sz="8" w:color="auto"/>
            </w:tcBorders>
          </w:tcPr>
          <w:p>
            <w:pPr>
              <w:spacing w:after="0"/>
              <w:rPr>
                <w:sz w:val="20"/>
                <w:szCs w:val="20"/>
                <w:color w:val="auto"/>
              </w:rPr>
            </w:pPr>
          </w:p>
        </w:tc>
        <w:tc>
          <w:tcPr>
            <w:tcW w:w="4240" w:type="dxa"/>
            <w:vAlign w:val="bottom"/>
            <w:gridSpan w:val="2"/>
          </w:tcPr>
          <w:p>
            <w:pPr>
              <w:spacing w:after="0"/>
              <w:rPr>
                <w:sz w:val="20"/>
                <w:szCs w:val="20"/>
                <w:color w:val="auto"/>
              </w:rPr>
            </w:pPr>
            <w:r>
              <w:rPr>
                <w:rFonts w:ascii="Arial" w:cs="Arial" w:eastAsia="Arial" w:hAnsi="Arial"/>
                <w:sz w:val="18"/>
                <w:szCs w:val="18"/>
                <w:color w:val="auto"/>
              </w:rPr>
              <w:t>Email:</w:t>
            </w:r>
          </w:p>
        </w:tc>
        <w:tc>
          <w:tcPr>
            <w:tcW w:w="1440" w:type="dxa"/>
            <w:vAlign w:val="bottom"/>
            <w:tcBorders>
              <w:right w:val="single" w:sz="8" w:color="auto"/>
            </w:tcBorders>
          </w:tcPr>
          <w:p>
            <w:pPr>
              <w:spacing w:after="0"/>
              <w:rPr>
                <w:sz w:val="20"/>
                <w:szCs w:val="20"/>
                <w:color w:val="auto"/>
              </w:rPr>
            </w:pPr>
          </w:p>
        </w:tc>
        <w:tc>
          <w:tcPr>
            <w:tcW w:w="52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520" w:type="dxa"/>
            <w:vAlign w:val="bottom"/>
          </w:tcPr>
          <w:p>
            <w:pPr>
              <w:spacing w:after="0"/>
              <w:rPr>
                <w:sz w:val="20"/>
                <w:szCs w:val="20"/>
                <w:color w:val="auto"/>
              </w:rPr>
            </w:pPr>
          </w:p>
        </w:tc>
        <w:tc>
          <w:tcPr>
            <w:tcW w:w="4640" w:type="dxa"/>
            <w:vAlign w:val="bottom"/>
            <w:tcBorders>
              <w:right w:val="single" w:sz="8" w:color="auto"/>
            </w:tcBorders>
          </w:tcPr>
          <w:p>
            <w:pPr>
              <w:spacing w:after="0"/>
              <w:rPr>
                <w:sz w:val="20"/>
                <w:szCs w:val="20"/>
                <w:color w:val="auto"/>
              </w:rPr>
            </w:pPr>
          </w:p>
        </w:tc>
      </w:tr>
      <w:tr>
        <w:trPr>
          <w:trHeight w:val="222"/>
        </w:trPr>
        <w:tc>
          <w:tcPr>
            <w:tcW w:w="60" w:type="dxa"/>
            <w:vAlign w:val="bottom"/>
            <w:tcBorders>
              <w:left w:val="single" w:sz="8" w:color="auto"/>
              <w:bottom w:val="single" w:sz="8" w:color="auto"/>
            </w:tcBorders>
          </w:tcPr>
          <w:p>
            <w:pPr>
              <w:spacing w:after="0"/>
              <w:rPr>
                <w:sz w:val="19"/>
                <w:szCs w:val="19"/>
                <w:color w:val="auto"/>
              </w:rPr>
            </w:pPr>
          </w:p>
        </w:tc>
        <w:tc>
          <w:tcPr>
            <w:tcW w:w="1500" w:type="dxa"/>
            <w:vAlign w:val="bottom"/>
            <w:tcBorders>
              <w:bottom w:val="single" w:sz="8" w:color="auto"/>
            </w:tcBorders>
          </w:tcPr>
          <w:p>
            <w:pPr>
              <w:spacing w:after="0"/>
              <w:rPr>
                <w:sz w:val="19"/>
                <w:szCs w:val="19"/>
                <w:color w:val="auto"/>
              </w:rPr>
            </w:pPr>
          </w:p>
        </w:tc>
        <w:tc>
          <w:tcPr>
            <w:tcW w:w="2740" w:type="dxa"/>
            <w:vAlign w:val="bottom"/>
            <w:tcBorders>
              <w:bottom w:val="single" w:sz="8" w:color="auto"/>
            </w:tcBorders>
          </w:tcPr>
          <w:p>
            <w:pPr>
              <w:spacing w:after="0"/>
              <w:rPr>
                <w:sz w:val="19"/>
                <w:szCs w:val="19"/>
                <w:color w:val="auto"/>
              </w:rPr>
            </w:pPr>
          </w:p>
        </w:tc>
        <w:tc>
          <w:tcPr>
            <w:tcW w:w="1440" w:type="dxa"/>
            <w:vAlign w:val="bottom"/>
            <w:tcBorders>
              <w:bottom w:val="single" w:sz="8" w:color="auto"/>
              <w:right w:val="single" w:sz="8" w:color="auto"/>
            </w:tcBorders>
          </w:tcPr>
          <w:p>
            <w:pPr>
              <w:spacing w:after="0"/>
              <w:rPr>
                <w:sz w:val="19"/>
                <w:szCs w:val="19"/>
                <w:color w:val="auto"/>
              </w:rPr>
            </w:pPr>
          </w:p>
        </w:tc>
        <w:tc>
          <w:tcPr>
            <w:tcW w:w="520" w:type="dxa"/>
            <w:vAlign w:val="bottom"/>
            <w:tcBorders>
              <w:bottom w:val="single" w:sz="8" w:color="auto"/>
            </w:tcBorders>
          </w:tcPr>
          <w:p>
            <w:pPr>
              <w:spacing w:after="0"/>
              <w:rPr>
                <w:sz w:val="19"/>
                <w:szCs w:val="19"/>
                <w:color w:val="auto"/>
              </w:rPr>
            </w:pPr>
          </w:p>
        </w:tc>
        <w:tc>
          <w:tcPr>
            <w:tcW w:w="520" w:type="dxa"/>
            <w:vAlign w:val="bottom"/>
            <w:tcBorders>
              <w:bottom w:val="single" w:sz="8" w:color="auto"/>
            </w:tcBorders>
          </w:tcPr>
          <w:p>
            <w:pPr>
              <w:spacing w:after="0"/>
              <w:rPr>
                <w:sz w:val="19"/>
                <w:szCs w:val="19"/>
                <w:color w:val="auto"/>
              </w:rPr>
            </w:pPr>
          </w:p>
        </w:tc>
        <w:tc>
          <w:tcPr>
            <w:tcW w:w="4640" w:type="dxa"/>
            <w:vAlign w:val="bottom"/>
            <w:tcBorders>
              <w:bottom w:val="single" w:sz="8" w:color="auto"/>
              <w:right w:val="single" w:sz="8" w:color="auto"/>
            </w:tcBorders>
          </w:tcPr>
          <w:p>
            <w:pPr>
              <w:spacing w:after="0"/>
              <w:rPr>
                <w:sz w:val="19"/>
                <w:szCs w:val="19"/>
                <w:color w:val="auto"/>
              </w:rPr>
            </w:pPr>
          </w:p>
        </w:tc>
      </w:tr>
      <w:tr>
        <w:trPr>
          <w:trHeight w:val="230"/>
        </w:trPr>
        <w:tc>
          <w:tcPr>
            <w:tcW w:w="60" w:type="dxa"/>
            <w:vAlign w:val="bottom"/>
            <w:tcBorders>
              <w:left w:val="single" w:sz="8" w:color="auto"/>
            </w:tcBorders>
          </w:tcPr>
          <w:p>
            <w:pPr>
              <w:spacing w:after="0"/>
              <w:rPr>
                <w:sz w:val="20"/>
                <w:szCs w:val="20"/>
                <w:color w:val="auto"/>
              </w:rPr>
            </w:pPr>
          </w:p>
        </w:tc>
        <w:tc>
          <w:tcPr>
            <w:tcW w:w="4240" w:type="dxa"/>
            <w:vAlign w:val="bottom"/>
            <w:gridSpan w:val="2"/>
          </w:tcPr>
          <w:p>
            <w:pPr>
              <w:spacing w:after="0"/>
              <w:rPr>
                <w:sz w:val="20"/>
                <w:szCs w:val="20"/>
                <w:color w:val="auto"/>
              </w:rPr>
            </w:pPr>
            <w:r>
              <w:rPr>
                <w:rFonts w:ascii="Arial" w:cs="Arial" w:eastAsia="Arial" w:hAnsi="Arial"/>
                <w:sz w:val="18"/>
                <w:szCs w:val="18"/>
                <w:color w:val="auto"/>
              </w:rPr>
              <w:t>Tax ID # or Social Security #:</w:t>
            </w:r>
          </w:p>
        </w:tc>
        <w:tc>
          <w:tcPr>
            <w:tcW w:w="1440" w:type="dxa"/>
            <w:vAlign w:val="bottom"/>
            <w:tcBorders>
              <w:right w:val="single" w:sz="8" w:color="auto"/>
            </w:tcBorders>
          </w:tcPr>
          <w:p>
            <w:pPr>
              <w:spacing w:after="0"/>
              <w:rPr>
                <w:sz w:val="20"/>
                <w:szCs w:val="20"/>
                <w:color w:val="auto"/>
              </w:rPr>
            </w:pPr>
          </w:p>
        </w:tc>
        <w:tc>
          <w:tcPr>
            <w:tcW w:w="52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520" w:type="dxa"/>
            <w:vAlign w:val="bottom"/>
          </w:tcPr>
          <w:p>
            <w:pPr>
              <w:spacing w:after="0"/>
              <w:rPr>
                <w:sz w:val="20"/>
                <w:szCs w:val="20"/>
                <w:color w:val="auto"/>
              </w:rPr>
            </w:pPr>
          </w:p>
        </w:tc>
        <w:tc>
          <w:tcPr>
            <w:tcW w:w="4640" w:type="dxa"/>
            <w:vAlign w:val="bottom"/>
            <w:tcBorders>
              <w:right w:val="single" w:sz="8" w:color="auto"/>
            </w:tcBorders>
          </w:tcPr>
          <w:p>
            <w:pPr>
              <w:spacing w:after="0"/>
              <w:rPr>
                <w:sz w:val="20"/>
                <w:szCs w:val="20"/>
                <w:color w:val="auto"/>
              </w:rPr>
            </w:pPr>
          </w:p>
        </w:tc>
      </w:tr>
      <w:tr>
        <w:trPr>
          <w:trHeight w:val="222"/>
        </w:trPr>
        <w:tc>
          <w:tcPr>
            <w:tcW w:w="60" w:type="dxa"/>
            <w:vAlign w:val="bottom"/>
            <w:tcBorders>
              <w:left w:val="single" w:sz="8" w:color="auto"/>
              <w:bottom w:val="single" w:sz="8" w:color="auto"/>
            </w:tcBorders>
          </w:tcPr>
          <w:p>
            <w:pPr>
              <w:spacing w:after="0"/>
              <w:rPr>
                <w:sz w:val="19"/>
                <w:szCs w:val="19"/>
                <w:color w:val="auto"/>
              </w:rPr>
            </w:pPr>
          </w:p>
        </w:tc>
        <w:tc>
          <w:tcPr>
            <w:tcW w:w="1500" w:type="dxa"/>
            <w:vAlign w:val="bottom"/>
            <w:tcBorders>
              <w:bottom w:val="single" w:sz="8" w:color="auto"/>
            </w:tcBorders>
          </w:tcPr>
          <w:p>
            <w:pPr>
              <w:spacing w:after="0"/>
              <w:rPr>
                <w:sz w:val="19"/>
                <w:szCs w:val="19"/>
                <w:color w:val="auto"/>
              </w:rPr>
            </w:pPr>
          </w:p>
        </w:tc>
        <w:tc>
          <w:tcPr>
            <w:tcW w:w="2740" w:type="dxa"/>
            <w:vAlign w:val="bottom"/>
            <w:tcBorders>
              <w:bottom w:val="single" w:sz="8" w:color="auto"/>
            </w:tcBorders>
          </w:tcPr>
          <w:p>
            <w:pPr>
              <w:spacing w:after="0"/>
              <w:rPr>
                <w:sz w:val="19"/>
                <w:szCs w:val="19"/>
                <w:color w:val="auto"/>
              </w:rPr>
            </w:pPr>
          </w:p>
        </w:tc>
        <w:tc>
          <w:tcPr>
            <w:tcW w:w="1440" w:type="dxa"/>
            <w:vAlign w:val="bottom"/>
            <w:tcBorders>
              <w:bottom w:val="single" w:sz="8" w:color="auto"/>
              <w:right w:val="single" w:sz="8" w:color="auto"/>
            </w:tcBorders>
          </w:tcPr>
          <w:p>
            <w:pPr>
              <w:spacing w:after="0"/>
              <w:rPr>
                <w:sz w:val="19"/>
                <w:szCs w:val="19"/>
                <w:color w:val="auto"/>
              </w:rPr>
            </w:pPr>
          </w:p>
        </w:tc>
        <w:tc>
          <w:tcPr>
            <w:tcW w:w="5680" w:type="dxa"/>
            <w:vAlign w:val="bottom"/>
            <w:tcBorders>
              <w:bottom w:val="single" w:sz="8" w:color="auto"/>
              <w:right w:val="single" w:sz="8" w:color="auto"/>
            </w:tcBorders>
            <w:gridSpan w:val="3"/>
          </w:tcPr>
          <w:p>
            <w:pPr>
              <w:spacing w:after="0"/>
              <w:rPr>
                <w:sz w:val="19"/>
                <w:szCs w:val="19"/>
                <w:color w:val="auto"/>
              </w:rPr>
            </w:pPr>
          </w:p>
        </w:tc>
      </w:tr>
      <w:tr>
        <w:trPr>
          <w:trHeight w:val="230"/>
        </w:trPr>
        <w:tc>
          <w:tcPr>
            <w:tcW w:w="60" w:type="dxa"/>
            <w:vAlign w:val="bottom"/>
            <w:tcBorders>
              <w:left w:val="single" w:sz="8" w:color="auto"/>
            </w:tcBorders>
          </w:tcPr>
          <w:p>
            <w:pPr>
              <w:spacing w:after="0"/>
              <w:rPr>
                <w:sz w:val="20"/>
                <w:szCs w:val="20"/>
                <w:color w:val="auto"/>
              </w:rPr>
            </w:pPr>
          </w:p>
        </w:tc>
        <w:tc>
          <w:tcPr>
            <w:tcW w:w="4240" w:type="dxa"/>
            <w:vAlign w:val="bottom"/>
            <w:gridSpan w:val="2"/>
          </w:tcPr>
          <w:p>
            <w:pPr>
              <w:spacing w:after="0"/>
              <w:rPr>
                <w:sz w:val="20"/>
                <w:szCs w:val="20"/>
                <w:color w:val="auto"/>
              </w:rPr>
            </w:pPr>
            <w:r>
              <w:rPr>
                <w:rFonts w:ascii="Arial" w:cs="Arial" w:eastAsia="Arial" w:hAnsi="Arial"/>
                <w:sz w:val="18"/>
                <w:szCs w:val="18"/>
                <w:color w:val="auto"/>
              </w:rPr>
              <w:t>Name in which Shares should be issued:</w:t>
            </w:r>
          </w:p>
        </w:tc>
        <w:tc>
          <w:tcPr>
            <w:tcW w:w="1440" w:type="dxa"/>
            <w:vAlign w:val="bottom"/>
            <w:tcBorders>
              <w:right w:val="single" w:sz="8" w:color="auto"/>
            </w:tcBorders>
          </w:tcPr>
          <w:p>
            <w:pPr>
              <w:spacing w:after="0"/>
              <w:rPr>
                <w:sz w:val="20"/>
                <w:szCs w:val="20"/>
                <w:color w:val="auto"/>
              </w:rPr>
            </w:pPr>
          </w:p>
        </w:tc>
        <w:tc>
          <w:tcPr>
            <w:tcW w:w="5680" w:type="dxa"/>
            <w:vAlign w:val="bottom"/>
            <w:tcBorders>
              <w:right w:val="single" w:sz="8" w:color="auto"/>
            </w:tcBorders>
            <w:gridSpan w:val="3"/>
          </w:tcPr>
          <w:p>
            <w:pPr>
              <w:ind w:left="40"/>
              <w:spacing w:after="0"/>
              <w:rPr>
                <w:sz w:val="20"/>
                <w:szCs w:val="20"/>
                <w:color w:val="auto"/>
              </w:rPr>
            </w:pPr>
            <w:r>
              <w:rPr>
                <w:rFonts w:ascii="Arial" w:cs="Arial" w:eastAsia="Arial" w:hAnsi="Arial"/>
                <w:sz w:val="18"/>
                <w:szCs w:val="18"/>
                <w:color w:val="auto"/>
              </w:rPr>
              <w:t>Biotechnology Value Fund, L.P.</w:t>
            </w:r>
          </w:p>
        </w:tc>
      </w:tr>
      <w:tr>
        <w:trPr>
          <w:trHeight w:val="222"/>
        </w:trPr>
        <w:tc>
          <w:tcPr>
            <w:tcW w:w="60" w:type="dxa"/>
            <w:vAlign w:val="bottom"/>
            <w:tcBorders>
              <w:left w:val="single" w:sz="8" w:color="auto"/>
              <w:bottom w:val="single" w:sz="8" w:color="auto"/>
            </w:tcBorders>
          </w:tcPr>
          <w:p>
            <w:pPr>
              <w:spacing w:after="0"/>
              <w:rPr>
                <w:sz w:val="19"/>
                <w:szCs w:val="19"/>
                <w:color w:val="auto"/>
              </w:rPr>
            </w:pPr>
          </w:p>
        </w:tc>
        <w:tc>
          <w:tcPr>
            <w:tcW w:w="1500" w:type="dxa"/>
            <w:vAlign w:val="bottom"/>
            <w:tcBorders>
              <w:bottom w:val="single" w:sz="8" w:color="auto"/>
            </w:tcBorders>
          </w:tcPr>
          <w:p>
            <w:pPr>
              <w:spacing w:after="0"/>
              <w:rPr>
                <w:sz w:val="19"/>
                <w:szCs w:val="19"/>
                <w:color w:val="auto"/>
              </w:rPr>
            </w:pPr>
          </w:p>
        </w:tc>
        <w:tc>
          <w:tcPr>
            <w:tcW w:w="2740" w:type="dxa"/>
            <w:vAlign w:val="bottom"/>
            <w:tcBorders>
              <w:bottom w:val="single" w:sz="8" w:color="auto"/>
            </w:tcBorders>
          </w:tcPr>
          <w:p>
            <w:pPr>
              <w:spacing w:after="0"/>
              <w:rPr>
                <w:sz w:val="19"/>
                <w:szCs w:val="19"/>
                <w:color w:val="auto"/>
              </w:rPr>
            </w:pPr>
          </w:p>
        </w:tc>
        <w:tc>
          <w:tcPr>
            <w:tcW w:w="1440" w:type="dxa"/>
            <w:vAlign w:val="bottom"/>
            <w:tcBorders>
              <w:bottom w:val="single" w:sz="8" w:color="auto"/>
              <w:right w:val="single" w:sz="8" w:color="auto"/>
            </w:tcBorders>
          </w:tcPr>
          <w:p>
            <w:pPr>
              <w:spacing w:after="0"/>
              <w:rPr>
                <w:sz w:val="19"/>
                <w:szCs w:val="19"/>
                <w:color w:val="auto"/>
              </w:rPr>
            </w:pPr>
          </w:p>
        </w:tc>
        <w:tc>
          <w:tcPr>
            <w:tcW w:w="520" w:type="dxa"/>
            <w:vAlign w:val="bottom"/>
            <w:tcBorders>
              <w:bottom w:val="single" w:sz="8" w:color="auto"/>
            </w:tcBorders>
          </w:tcPr>
          <w:p>
            <w:pPr>
              <w:spacing w:after="0"/>
              <w:rPr>
                <w:sz w:val="19"/>
                <w:szCs w:val="19"/>
                <w:color w:val="auto"/>
              </w:rPr>
            </w:pPr>
          </w:p>
        </w:tc>
        <w:tc>
          <w:tcPr>
            <w:tcW w:w="520" w:type="dxa"/>
            <w:vAlign w:val="bottom"/>
            <w:tcBorders>
              <w:bottom w:val="single" w:sz="8" w:color="auto"/>
            </w:tcBorders>
          </w:tcPr>
          <w:p>
            <w:pPr>
              <w:spacing w:after="0"/>
              <w:rPr>
                <w:sz w:val="19"/>
                <w:szCs w:val="19"/>
                <w:color w:val="auto"/>
              </w:rPr>
            </w:pPr>
          </w:p>
        </w:tc>
        <w:tc>
          <w:tcPr>
            <w:tcW w:w="4640" w:type="dxa"/>
            <w:vAlign w:val="bottom"/>
            <w:tcBorders>
              <w:bottom w:val="single" w:sz="8" w:color="auto"/>
              <w:right w:val="single" w:sz="8" w:color="auto"/>
            </w:tcBorders>
          </w:tcPr>
          <w:p>
            <w:pPr>
              <w:spacing w:after="0"/>
              <w:rPr>
                <w:sz w:val="19"/>
                <w:szCs w:val="19"/>
                <w:color w:val="auto"/>
              </w:rPr>
            </w:pPr>
          </w:p>
        </w:tc>
      </w:tr>
      <w:tr>
        <w:trPr>
          <w:trHeight w:val="198"/>
        </w:trPr>
        <w:tc>
          <w:tcPr>
            <w:tcW w:w="60" w:type="dxa"/>
            <w:vAlign w:val="bottom"/>
            <w:tcBorders>
              <w:left w:val="single" w:sz="8" w:color="auto"/>
            </w:tcBorders>
          </w:tcPr>
          <w:p>
            <w:pPr>
              <w:spacing w:after="0"/>
              <w:rPr>
                <w:sz w:val="17"/>
                <w:szCs w:val="17"/>
                <w:color w:val="auto"/>
              </w:rPr>
            </w:pPr>
          </w:p>
        </w:tc>
        <w:tc>
          <w:tcPr>
            <w:tcW w:w="4240" w:type="dxa"/>
            <w:vAlign w:val="bottom"/>
            <w:gridSpan w:val="2"/>
          </w:tcPr>
          <w:p>
            <w:pPr>
              <w:spacing w:after="0" w:line="199" w:lineRule="exact"/>
              <w:rPr>
                <w:sz w:val="20"/>
                <w:szCs w:val="20"/>
                <w:color w:val="auto"/>
              </w:rPr>
            </w:pPr>
            <w:r>
              <w:rPr>
                <w:rFonts w:ascii="Arial" w:cs="Arial" w:eastAsia="Arial" w:hAnsi="Arial"/>
                <w:sz w:val="18"/>
                <w:szCs w:val="18"/>
                <w:color w:val="auto"/>
              </w:rPr>
              <w:t>Maximum Percentage</w:t>
            </w:r>
          </w:p>
        </w:tc>
        <w:tc>
          <w:tcPr>
            <w:tcW w:w="1440" w:type="dxa"/>
            <w:vAlign w:val="bottom"/>
            <w:tcBorders>
              <w:right w:val="single" w:sz="8" w:color="auto"/>
            </w:tcBorders>
          </w:tcPr>
          <w:p>
            <w:pPr>
              <w:spacing w:after="0"/>
              <w:rPr>
                <w:sz w:val="17"/>
                <w:szCs w:val="17"/>
                <w:color w:val="auto"/>
              </w:rPr>
            </w:pPr>
          </w:p>
        </w:tc>
        <w:tc>
          <w:tcPr>
            <w:tcW w:w="520" w:type="dxa"/>
            <w:vAlign w:val="bottom"/>
          </w:tcPr>
          <w:p>
            <w:pPr>
              <w:jc w:val="right"/>
              <w:ind w:right="10"/>
              <w:spacing w:after="0" w:line="199" w:lineRule="exact"/>
              <w:rPr>
                <w:sz w:val="20"/>
                <w:szCs w:val="20"/>
                <w:color w:val="auto"/>
              </w:rPr>
            </w:pPr>
            <w:r>
              <w:rPr>
                <w:rFonts w:ascii="Arial" w:cs="Arial" w:eastAsia="Arial" w:hAnsi="Arial"/>
                <w:sz w:val="18"/>
                <w:szCs w:val="18"/>
                <w:color w:val="auto"/>
              </w:rPr>
              <w:t>[</w:t>
            </w:r>
          </w:p>
        </w:tc>
        <w:tc>
          <w:tcPr>
            <w:tcW w:w="520" w:type="dxa"/>
            <w:vAlign w:val="bottom"/>
          </w:tcPr>
          <w:p>
            <w:pPr>
              <w:jc w:val="right"/>
              <w:ind w:right="290"/>
              <w:spacing w:after="0" w:line="199" w:lineRule="exact"/>
              <w:rPr>
                <w:sz w:val="20"/>
                <w:szCs w:val="20"/>
                <w:color w:val="auto"/>
              </w:rPr>
            </w:pPr>
            <w:r>
              <w:rPr>
                <w:rFonts w:ascii="Arial" w:cs="Arial" w:eastAsia="Arial" w:hAnsi="Arial"/>
                <w:sz w:val="18"/>
                <w:szCs w:val="18"/>
                <w:color w:val="auto"/>
              </w:rPr>
              <w:t>]</w:t>
            </w:r>
          </w:p>
        </w:tc>
        <w:tc>
          <w:tcPr>
            <w:tcW w:w="4640" w:type="dxa"/>
            <w:vAlign w:val="bottom"/>
            <w:tcBorders>
              <w:right w:val="single" w:sz="8" w:color="auto"/>
            </w:tcBorders>
          </w:tcPr>
          <w:p>
            <w:pPr>
              <w:ind w:left="260"/>
              <w:spacing w:after="0" w:line="199" w:lineRule="exact"/>
              <w:rPr>
                <w:sz w:val="20"/>
                <w:szCs w:val="20"/>
                <w:color w:val="auto"/>
              </w:rPr>
            </w:pPr>
            <w:r>
              <w:rPr>
                <w:rFonts w:ascii="Arial" w:cs="Arial" w:eastAsia="Arial" w:hAnsi="Arial"/>
                <w:sz w:val="18"/>
                <w:szCs w:val="18"/>
                <w:color w:val="auto"/>
              </w:rPr>
              <w:t>4.999%</w:t>
            </w:r>
          </w:p>
        </w:tc>
      </w:tr>
      <w:tr>
        <w:trPr>
          <w:trHeight w:val="216"/>
        </w:trPr>
        <w:tc>
          <w:tcPr>
            <w:tcW w:w="60" w:type="dxa"/>
            <w:vAlign w:val="bottom"/>
            <w:tcBorders>
              <w:left w:val="single" w:sz="8" w:color="auto"/>
            </w:tcBorders>
          </w:tcPr>
          <w:p>
            <w:pPr>
              <w:spacing w:after="0"/>
              <w:rPr>
                <w:sz w:val="18"/>
                <w:szCs w:val="18"/>
                <w:color w:val="auto"/>
              </w:rPr>
            </w:pPr>
          </w:p>
        </w:tc>
        <w:tc>
          <w:tcPr>
            <w:tcW w:w="1500" w:type="dxa"/>
            <w:vAlign w:val="bottom"/>
          </w:tcPr>
          <w:p>
            <w:pPr>
              <w:spacing w:after="0"/>
              <w:rPr>
                <w:sz w:val="18"/>
                <w:szCs w:val="18"/>
                <w:color w:val="auto"/>
              </w:rPr>
            </w:pPr>
          </w:p>
        </w:tc>
        <w:tc>
          <w:tcPr>
            <w:tcW w:w="2740" w:type="dxa"/>
            <w:vAlign w:val="bottom"/>
          </w:tcPr>
          <w:p>
            <w:pPr>
              <w:spacing w:after="0"/>
              <w:rPr>
                <w:sz w:val="18"/>
                <w:szCs w:val="18"/>
                <w:color w:val="auto"/>
              </w:rPr>
            </w:pPr>
          </w:p>
        </w:tc>
        <w:tc>
          <w:tcPr>
            <w:tcW w:w="1440" w:type="dxa"/>
            <w:vAlign w:val="bottom"/>
            <w:tcBorders>
              <w:right w:val="single" w:sz="8" w:color="auto"/>
            </w:tcBorders>
          </w:tcPr>
          <w:p>
            <w:pPr>
              <w:spacing w:after="0"/>
              <w:rPr>
                <w:sz w:val="18"/>
                <w:szCs w:val="18"/>
                <w:color w:val="auto"/>
              </w:rPr>
            </w:pPr>
          </w:p>
        </w:tc>
        <w:tc>
          <w:tcPr>
            <w:tcW w:w="1040" w:type="dxa"/>
            <w:vAlign w:val="bottom"/>
            <w:gridSpan w:val="2"/>
          </w:tcPr>
          <w:p>
            <w:pPr>
              <w:ind w:left="360"/>
              <w:spacing w:after="0"/>
              <w:rPr>
                <w:sz w:val="20"/>
                <w:szCs w:val="20"/>
                <w:color w:val="auto"/>
              </w:rPr>
            </w:pPr>
            <w:r>
              <w:rPr>
                <w:rFonts w:ascii="Arial" w:cs="Arial" w:eastAsia="Arial" w:hAnsi="Arial"/>
                <w:sz w:val="18"/>
                <w:szCs w:val="18"/>
                <w:color w:val="auto"/>
              </w:rPr>
              <w:t>[ X ]</w:t>
            </w:r>
          </w:p>
        </w:tc>
        <w:tc>
          <w:tcPr>
            <w:tcW w:w="4640" w:type="dxa"/>
            <w:vAlign w:val="bottom"/>
            <w:tcBorders>
              <w:right w:val="single" w:sz="8" w:color="auto"/>
            </w:tcBorders>
          </w:tcPr>
          <w:p>
            <w:pPr>
              <w:ind w:left="240"/>
              <w:spacing w:after="0"/>
              <w:rPr>
                <w:sz w:val="20"/>
                <w:szCs w:val="20"/>
                <w:color w:val="auto"/>
              </w:rPr>
            </w:pPr>
            <w:r>
              <w:rPr>
                <w:rFonts w:ascii="Arial" w:cs="Arial" w:eastAsia="Arial" w:hAnsi="Arial"/>
                <w:sz w:val="18"/>
                <w:szCs w:val="18"/>
                <w:color w:val="auto"/>
              </w:rPr>
              <w:t>9.999%</w:t>
            </w:r>
          </w:p>
        </w:tc>
      </w:tr>
      <w:tr>
        <w:trPr>
          <w:trHeight w:val="241"/>
        </w:trPr>
        <w:tc>
          <w:tcPr>
            <w:tcW w:w="60" w:type="dxa"/>
            <w:vAlign w:val="bottom"/>
            <w:tcBorders>
              <w:left w:val="single" w:sz="8" w:color="auto"/>
              <w:bottom w:val="single" w:sz="8" w:color="auto"/>
            </w:tcBorders>
          </w:tcPr>
          <w:p>
            <w:pPr>
              <w:spacing w:after="0"/>
              <w:rPr>
                <w:sz w:val="20"/>
                <w:szCs w:val="20"/>
                <w:color w:val="auto"/>
              </w:rPr>
            </w:pPr>
          </w:p>
        </w:tc>
        <w:tc>
          <w:tcPr>
            <w:tcW w:w="1500" w:type="dxa"/>
            <w:vAlign w:val="bottom"/>
            <w:tcBorders>
              <w:bottom w:val="single" w:sz="8" w:color="auto"/>
            </w:tcBorders>
          </w:tcPr>
          <w:p>
            <w:pPr>
              <w:spacing w:after="0"/>
              <w:rPr>
                <w:sz w:val="20"/>
                <w:szCs w:val="20"/>
                <w:color w:val="auto"/>
              </w:rPr>
            </w:pPr>
          </w:p>
        </w:tc>
        <w:tc>
          <w:tcPr>
            <w:tcW w:w="2740" w:type="dxa"/>
            <w:vAlign w:val="bottom"/>
            <w:tcBorders>
              <w:bottom w:val="single" w:sz="8" w:color="auto"/>
            </w:tcBorders>
          </w:tcPr>
          <w:p>
            <w:pPr>
              <w:spacing w:after="0"/>
              <w:rPr>
                <w:sz w:val="20"/>
                <w:szCs w:val="20"/>
                <w:color w:val="auto"/>
              </w:rPr>
            </w:pPr>
          </w:p>
        </w:tc>
        <w:tc>
          <w:tcPr>
            <w:tcW w:w="1440" w:type="dxa"/>
            <w:vAlign w:val="bottom"/>
            <w:tcBorders>
              <w:bottom w:val="single" w:sz="8" w:color="auto"/>
              <w:right w:val="single" w:sz="8" w:color="auto"/>
            </w:tcBorders>
          </w:tcPr>
          <w:p>
            <w:pPr>
              <w:spacing w:after="0"/>
              <w:rPr>
                <w:sz w:val="20"/>
                <w:szCs w:val="20"/>
                <w:color w:val="auto"/>
              </w:rPr>
            </w:pPr>
          </w:p>
        </w:tc>
        <w:tc>
          <w:tcPr>
            <w:tcW w:w="5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w:t>
            </w:r>
          </w:p>
        </w:tc>
        <w:tc>
          <w:tcPr>
            <w:tcW w:w="52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color w:val="auto"/>
              </w:rPr>
              <w:t>]</w:t>
            </w:r>
          </w:p>
        </w:tc>
        <w:tc>
          <w:tcPr>
            <w:tcW w:w="4640" w:type="dxa"/>
            <w:vAlign w:val="bottom"/>
            <w:tcBorders>
              <w:bottom w:val="single" w:sz="8" w:color="auto"/>
              <w:right w:val="single" w:sz="8" w:color="auto"/>
            </w:tcBorders>
          </w:tcPr>
          <w:p>
            <w:pPr>
              <w:ind w:left="260"/>
              <w:spacing w:after="0"/>
              <w:rPr>
                <w:sz w:val="20"/>
                <w:szCs w:val="20"/>
                <w:color w:val="auto"/>
              </w:rPr>
            </w:pPr>
            <w:r>
              <w:rPr>
                <w:rFonts w:ascii="Arial" w:cs="Arial" w:eastAsia="Arial" w:hAnsi="Arial"/>
                <w:sz w:val="18"/>
                <w:szCs w:val="18"/>
                <w:color w:val="auto"/>
              </w:rPr>
              <w:t>N/A</w:t>
            </w:r>
          </w:p>
        </w:tc>
      </w:tr>
      <w:tr>
        <w:trPr>
          <w:trHeight w:val="645"/>
        </w:trPr>
        <w:tc>
          <w:tcPr>
            <w:tcW w:w="60" w:type="dxa"/>
            <w:vAlign w:val="bottom"/>
            <w:tcBorders>
              <w:bottom w:val="single" w:sz="8" w:color="auto"/>
            </w:tcBorders>
          </w:tcPr>
          <w:p>
            <w:pPr>
              <w:spacing w:after="0"/>
              <w:rPr>
                <w:sz w:val="24"/>
                <w:szCs w:val="24"/>
                <w:color w:val="auto"/>
              </w:rPr>
            </w:pPr>
          </w:p>
        </w:tc>
        <w:tc>
          <w:tcPr>
            <w:tcW w:w="1500" w:type="dxa"/>
            <w:vAlign w:val="bottom"/>
            <w:tcBorders>
              <w:bottom w:val="single" w:sz="8" w:color="auto"/>
            </w:tcBorders>
          </w:tcPr>
          <w:p>
            <w:pPr>
              <w:spacing w:after="0"/>
              <w:rPr>
                <w:sz w:val="24"/>
                <w:szCs w:val="24"/>
                <w:color w:val="auto"/>
              </w:rPr>
            </w:pPr>
          </w:p>
        </w:tc>
        <w:tc>
          <w:tcPr>
            <w:tcW w:w="2740" w:type="dxa"/>
            <w:vAlign w:val="bottom"/>
            <w:tcBorders>
              <w:bottom w:val="single" w:sz="8" w:color="auto"/>
            </w:tcBorders>
          </w:tcPr>
          <w:p>
            <w:pPr>
              <w:spacing w:after="0"/>
              <w:rPr>
                <w:sz w:val="24"/>
                <w:szCs w:val="24"/>
                <w:color w:val="auto"/>
              </w:rPr>
            </w:pPr>
          </w:p>
        </w:tc>
        <w:tc>
          <w:tcPr>
            <w:tcW w:w="1960" w:type="dxa"/>
            <w:vAlign w:val="bottom"/>
            <w:tcBorders>
              <w:bottom w:val="single" w:sz="8" w:color="auto"/>
            </w:tcBorders>
            <w:gridSpan w:val="2"/>
          </w:tcPr>
          <w:p>
            <w:pPr>
              <w:jc w:val="right"/>
              <w:ind w:right="370"/>
              <w:spacing w:after="0"/>
              <w:rPr>
                <w:sz w:val="20"/>
                <w:szCs w:val="20"/>
                <w:color w:val="auto"/>
              </w:rPr>
            </w:pPr>
            <w:r>
              <w:rPr>
                <w:rFonts w:ascii="Arial" w:cs="Arial" w:eastAsia="Arial" w:hAnsi="Arial"/>
                <w:sz w:val="18"/>
                <w:szCs w:val="18"/>
                <w:color w:val="auto"/>
              </w:rPr>
              <w:t>40</w:t>
            </w:r>
          </w:p>
        </w:tc>
        <w:tc>
          <w:tcPr>
            <w:tcW w:w="520" w:type="dxa"/>
            <w:vAlign w:val="bottom"/>
            <w:tcBorders>
              <w:bottom w:val="single" w:sz="8" w:color="auto"/>
            </w:tcBorders>
          </w:tcPr>
          <w:p>
            <w:pPr>
              <w:spacing w:after="0"/>
              <w:rPr>
                <w:sz w:val="24"/>
                <w:szCs w:val="24"/>
                <w:color w:val="auto"/>
              </w:rPr>
            </w:pPr>
          </w:p>
        </w:tc>
        <w:tc>
          <w:tcPr>
            <w:tcW w:w="4640" w:type="dxa"/>
            <w:vAlign w:val="bottom"/>
            <w:tcBorders>
              <w:bottom w:val="single" w:sz="8" w:color="auto"/>
            </w:tcBorders>
          </w:tcPr>
          <w:p>
            <w:pPr>
              <w:spacing w:after="0"/>
              <w:rPr>
                <w:sz w:val="24"/>
                <w:szCs w:val="24"/>
                <w:color w:val="auto"/>
              </w:rPr>
            </w:pPr>
          </w:p>
        </w:tc>
      </w:tr>
    </w:tbl>
    <w:p>
      <w:pPr>
        <w:sectPr>
          <w:pgSz w:w="11900" w:h="16838" w:orient="portrait"/>
          <w:cols w:equalWidth="0" w:num="1">
            <w:col w:w="11420"/>
          </w:cols>
          <w:pgMar w:left="240" w:top="909" w:right="239" w:bottom="1440" w:gutter="0" w:footer="0" w:header="0"/>
        </w:sectPr>
      </w:pPr>
    </w:p>
    <w:bookmarkStart w:id="68" w:name="page69"/>
    <w:bookmarkEnd w:id="68"/>
    <w:p>
      <w:pPr>
        <w:spacing w:after="0"/>
        <w:tabs>
          <w:tab w:leader="none" w:pos="5700" w:val="left"/>
        </w:tabs>
        <w:rPr>
          <w:sz w:val="20"/>
          <w:szCs w:val="20"/>
          <w:color w:val="auto"/>
        </w:rPr>
      </w:pPr>
      <w:r>
        <w:rPr>
          <w:rFonts w:ascii="Arial" w:cs="Arial" w:eastAsia="Arial" w:hAnsi="Arial"/>
          <w:sz w:val="18"/>
          <w:szCs w:val="18"/>
          <w:color w:val="auto"/>
        </w:rPr>
        <w:t>INVESTOR:</w:t>
      </w:r>
      <w:r>
        <w:rPr>
          <w:sz w:val="20"/>
          <w:szCs w:val="20"/>
          <w:color w:val="auto"/>
        </w:rPr>
        <w:tab/>
      </w:r>
      <w:r>
        <w:rPr>
          <w:rFonts w:ascii="Arial" w:cs="Arial" w:eastAsia="Arial" w:hAnsi="Arial"/>
          <w:sz w:val="18"/>
          <w:szCs w:val="18"/>
          <w:color w:val="auto"/>
        </w:rPr>
        <w:t>Biotechnology Value Fund II, L.P.</w:t>
      </w:r>
    </w:p>
    <w:p>
      <w:pPr>
        <w:spacing w:after="0" w:line="225"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By: /s/ Mark Lampert</w:t>
      </w:r>
    </w:p>
    <w:p>
      <w:pPr>
        <w:spacing w:after="0" w:line="23" w:lineRule="exact"/>
        <w:rPr>
          <w:sz w:val="20"/>
          <w:szCs w:val="20"/>
          <w:color w:val="auto"/>
        </w:rPr>
      </w:pPr>
    </w:p>
    <w:p>
      <w:pPr>
        <w:ind w:left="6060"/>
        <w:spacing w:after="0"/>
        <w:rPr>
          <w:sz w:val="20"/>
          <w:szCs w:val="20"/>
          <w:color w:val="auto"/>
        </w:rPr>
      </w:pPr>
      <w:r>
        <w:rPr>
          <w:rFonts w:ascii="Arial" w:cs="Arial" w:eastAsia="Arial" w:hAnsi="Arial"/>
          <w:sz w:val="18"/>
          <w:szCs w:val="18"/>
          <w:color w:val="auto"/>
        </w:rPr>
        <w:t>Name: Mark Lampert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3846830</wp:posOffset>
            </wp:positionH>
            <wp:positionV relativeFrom="paragraph">
              <wp:posOffset>-130810</wp:posOffset>
            </wp:positionV>
            <wp:extent cx="3404870" cy="8890"/>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3404870" cy="8890"/>
                    </a:xfrm>
                    <a:prstGeom prst="rect">
                      <a:avLst/>
                    </a:prstGeom>
                    <a:noFill/>
                  </pic:spPr>
                </pic:pic>
              </a:graphicData>
            </a:graphic>
          </wp:anchor>
        </w:drawing>
      </w:r>
    </w:p>
    <w:p>
      <w:pPr>
        <w:spacing w:after="0" w:line="3" w:lineRule="exact"/>
        <w:rPr>
          <w:sz w:val="20"/>
          <w:szCs w:val="20"/>
          <w:color w:val="auto"/>
        </w:rPr>
      </w:pPr>
    </w:p>
    <w:p>
      <w:pPr>
        <w:ind w:left="6060"/>
        <w:spacing w:after="0"/>
        <w:rPr>
          <w:sz w:val="20"/>
          <w:szCs w:val="20"/>
          <w:color w:val="auto"/>
        </w:rPr>
      </w:pPr>
      <w:r>
        <w:rPr>
          <w:rFonts w:ascii="Arial" w:cs="Arial" w:eastAsia="Arial" w:hAnsi="Arial"/>
          <w:sz w:val="18"/>
          <w:szCs w:val="18"/>
          <w:color w:val="auto"/>
        </w:rPr>
        <w:t>Title: President of BVF Inc., General Partner of BVF Partners L.P.,</w:t>
      </w:r>
    </w:p>
    <w:p>
      <w:pPr>
        <w:spacing w:after="0" w:line="9" w:lineRule="exact"/>
        <w:rPr>
          <w:sz w:val="20"/>
          <w:szCs w:val="20"/>
          <w:color w:val="auto"/>
        </w:rPr>
      </w:pPr>
    </w:p>
    <w:p>
      <w:pPr>
        <w:ind w:left="6060"/>
        <w:spacing w:after="0"/>
        <w:rPr>
          <w:sz w:val="20"/>
          <w:szCs w:val="20"/>
          <w:color w:val="auto"/>
        </w:rPr>
      </w:pPr>
      <w:r>
        <w:rPr>
          <w:rFonts w:ascii="Arial" w:cs="Arial" w:eastAsia="Arial" w:hAnsi="Arial"/>
          <w:sz w:val="18"/>
          <w:szCs w:val="18"/>
          <w:color w:val="auto"/>
        </w:rPr>
        <w:t>General Partner of Biotechnology Value Fund II, L.P.</w:t>
      </w: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tbl>
      <w:tblPr>
        <w:tblLayout w:type="fixed"/>
        <w:tblInd w:w="10" w:type="dxa"/>
        <w:tblCellMar>
          <w:top w:w="0" w:type="dxa"/>
          <w:left w:w="0" w:type="dxa"/>
          <w:bottom w:w="0" w:type="dxa"/>
          <w:right w:w="0" w:type="dxa"/>
        </w:tblCellMar>
      </w:tblPr>
      <w:tr>
        <w:trPr>
          <w:trHeight w:val="192"/>
        </w:trPr>
        <w:tc>
          <w:tcPr>
            <w:tcW w:w="60" w:type="dxa"/>
            <w:vAlign w:val="bottom"/>
            <w:tcBorders>
              <w:top w:val="single" w:sz="8" w:color="auto"/>
              <w:left w:val="single" w:sz="8" w:color="auto"/>
            </w:tcBorders>
          </w:tcPr>
          <w:p>
            <w:pPr>
              <w:spacing w:after="0"/>
              <w:rPr>
                <w:sz w:val="16"/>
                <w:szCs w:val="16"/>
                <w:color w:val="auto"/>
              </w:rPr>
            </w:pPr>
          </w:p>
        </w:tc>
        <w:tc>
          <w:tcPr>
            <w:tcW w:w="4240" w:type="dxa"/>
            <w:vAlign w:val="bottom"/>
            <w:tcBorders>
              <w:top w:val="single" w:sz="8" w:color="auto"/>
            </w:tcBorders>
            <w:gridSpan w:val="2"/>
          </w:tcPr>
          <w:p>
            <w:pPr>
              <w:spacing w:after="0" w:line="192" w:lineRule="exact"/>
              <w:rPr>
                <w:sz w:val="20"/>
                <w:szCs w:val="20"/>
                <w:color w:val="auto"/>
              </w:rPr>
            </w:pPr>
            <w:r>
              <w:rPr>
                <w:rFonts w:ascii="Arial" w:cs="Arial" w:eastAsia="Arial" w:hAnsi="Arial"/>
                <w:sz w:val="18"/>
                <w:szCs w:val="18"/>
                <w:color w:val="auto"/>
              </w:rPr>
              <w:t>Investor Information</w:t>
            </w:r>
          </w:p>
        </w:tc>
        <w:tc>
          <w:tcPr>
            <w:tcW w:w="1440" w:type="dxa"/>
            <w:vAlign w:val="bottom"/>
            <w:tcBorders>
              <w:top w:val="single" w:sz="8" w:color="auto"/>
              <w:right w:val="single" w:sz="8" w:color="auto"/>
            </w:tcBorders>
          </w:tcPr>
          <w:p>
            <w:pPr>
              <w:spacing w:after="0"/>
              <w:rPr>
                <w:sz w:val="16"/>
                <w:szCs w:val="16"/>
                <w:color w:val="auto"/>
              </w:rPr>
            </w:pPr>
          </w:p>
        </w:tc>
        <w:tc>
          <w:tcPr>
            <w:tcW w:w="520" w:type="dxa"/>
            <w:vAlign w:val="bottom"/>
            <w:tcBorders>
              <w:top w:val="single" w:sz="8" w:color="auto"/>
            </w:tcBorders>
          </w:tcPr>
          <w:p>
            <w:pPr>
              <w:spacing w:after="0"/>
              <w:rPr>
                <w:sz w:val="16"/>
                <w:szCs w:val="16"/>
                <w:color w:val="auto"/>
              </w:rPr>
            </w:pPr>
          </w:p>
        </w:tc>
        <w:tc>
          <w:tcPr>
            <w:tcW w:w="520" w:type="dxa"/>
            <w:vAlign w:val="bottom"/>
            <w:tcBorders>
              <w:top w:val="single" w:sz="8" w:color="auto"/>
            </w:tcBorders>
          </w:tcPr>
          <w:p>
            <w:pPr>
              <w:spacing w:after="0"/>
              <w:rPr>
                <w:sz w:val="16"/>
                <w:szCs w:val="16"/>
                <w:color w:val="auto"/>
              </w:rPr>
            </w:pPr>
          </w:p>
        </w:tc>
        <w:tc>
          <w:tcPr>
            <w:tcW w:w="4640" w:type="dxa"/>
            <w:vAlign w:val="bottom"/>
            <w:tcBorders>
              <w:top w:val="single" w:sz="8" w:color="auto"/>
              <w:right w:val="single" w:sz="8" w:color="auto"/>
            </w:tcBorders>
          </w:tcPr>
          <w:p>
            <w:pPr>
              <w:spacing w:after="0"/>
              <w:rPr>
                <w:sz w:val="16"/>
                <w:szCs w:val="16"/>
                <w:color w:val="auto"/>
              </w:rPr>
            </w:pPr>
          </w:p>
        </w:tc>
      </w:tr>
      <w:tr>
        <w:trPr>
          <w:trHeight w:val="44"/>
        </w:trPr>
        <w:tc>
          <w:tcPr>
            <w:tcW w:w="60" w:type="dxa"/>
            <w:vAlign w:val="bottom"/>
            <w:tcBorders>
              <w:left w:val="single" w:sz="8" w:color="auto"/>
              <w:bottom w:val="single" w:sz="8" w:color="auto"/>
            </w:tcBorders>
          </w:tcPr>
          <w:p>
            <w:pPr>
              <w:spacing w:after="0"/>
              <w:rPr>
                <w:sz w:val="3"/>
                <w:szCs w:val="3"/>
                <w:color w:val="auto"/>
              </w:rPr>
            </w:pPr>
          </w:p>
        </w:tc>
        <w:tc>
          <w:tcPr>
            <w:tcW w:w="1500" w:type="dxa"/>
            <w:vAlign w:val="bottom"/>
            <w:tcBorders>
              <w:top w:val="single" w:sz="8" w:color="auto"/>
              <w:bottom w:val="single" w:sz="8" w:color="auto"/>
            </w:tcBorders>
          </w:tcPr>
          <w:p>
            <w:pPr>
              <w:spacing w:after="0"/>
              <w:rPr>
                <w:sz w:val="3"/>
                <w:szCs w:val="3"/>
                <w:color w:val="auto"/>
              </w:rPr>
            </w:pPr>
          </w:p>
        </w:tc>
        <w:tc>
          <w:tcPr>
            <w:tcW w:w="2740" w:type="dxa"/>
            <w:vAlign w:val="bottom"/>
            <w:tcBorders>
              <w:bottom w:val="single" w:sz="8" w:color="auto"/>
            </w:tcBorders>
          </w:tcPr>
          <w:p>
            <w:pPr>
              <w:spacing w:after="0"/>
              <w:rPr>
                <w:sz w:val="3"/>
                <w:szCs w:val="3"/>
                <w:color w:val="auto"/>
              </w:rPr>
            </w:pPr>
          </w:p>
        </w:tc>
        <w:tc>
          <w:tcPr>
            <w:tcW w:w="1440" w:type="dxa"/>
            <w:vAlign w:val="bottom"/>
            <w:tcBorders>
              <w:bottom w:val="single" w:sz="8" w:color="auto"/>
              <w:right w:val="single" w:sz="8" w:color="auto"/>
            </w:tcBorders>
          </w:tcPr>
          <w:p>
            <w:pPr>
              <w:spacing w:after="0"/>
              <w:rPr>
                <w:sz w:val="3"/>
                <w:szCs w:val="3"/>
                <w:color w:val="auto"/>
              </w:rPr>
            </w:pPr>
          </w:p>
        </w:tc>
        <w:tc>
          <w:tcPr>
            <w:tcW w:w="520" w:type="dxa"/>
            <w:vAlign w:val="bottom"/>
            <w:tcBorders>
              <w:bottom w:val="single" w:sz="8" w:color="auto"/>
            </w:tcBorders>
          </w:tcPr>
          <w:p>
            <w:pPr>
              <w:spacing w:after="0"/>
              <w:rPr>
                <w:sz w:val="3"/>
                <w:szCs w:val="3"/>
                <w:color w:val="auto"/>
              </w:rPr>
            </w:pPr>
          </w:p>
        </w:tc>
        <w:tc>
          <w:tcPr>
            <w:tcW w:w="520" w:type="dxa"/>
            <w:vAlign w:val="bottom"/>
            <w:tcBorders>
              <w:bottom w:val="single" w:sz="8" w:color="auto"/>
            </w:tcBorders>
          </w:tcPr>
          <w:p>
            <w:pPr>
              <w:spacing w:after="0"/>
              <w:rPr>
                <w:sz w:val="3"/>
                <w:szCs w:val="3"/>
                <w:color w:val="auto"/>
              </w:rPr>
            </w:pPr>
          </w:p>
        </w:tc>
        <w:tc>
          <w:tcPr>
            <w:tcW w:w="4640" w:type="dxa"/>
            <w:vAlign w:val="bottom"/>
            <w:tcBorders>
              <w:bottom w:val="single" w:sz="8" w:color="auto"/>
              <w:right w:val="single" w:sz="8" w:color="auto"/>
            </w:tcBorders>
          </w:tcPr>
          <w:p>
            <w:pPr>
              <w:spacing w:after="0"/>
              <w:rPr>
                <w:sz w:val="3"/>
                <w:szCs w:val="3"/>
                <w:color w:val="auto"/>
              </w:rPr>
            </w:pPr>
          </w:p>
        </w:tc>
      </w:tr>
      <w:tr>
        <w:trPr>
          <w:trHeight w:val="230"/>
        </w:trPr>
        <w:tc>
          <w:tcPr>
            <w:tcW w:w="60" w:type="dxa"/>
            <w:vAlign w:val="bottom"/>
            <w:tcBorders>
              <w:left w:val="single" w:sz="8" w:color="auto"/>
            </w:tcBorders>
          </w:tcPr>
          <w:p>
            <w:pPr>
              <w:spacing w:after="0"/>
              <w:rPr>
                <w:sz w:val="20"/>
                <w:szCs w:val="20"/>
                <w:color w:val="auto"/>
              </w:rPr>
            </w:pPr>
          </w:p>
        </w:tc>
        <w:tc>
          <w:tcPr>
            <w:tcW w:w="4240" w:type="dxa"/>
            <w:vAlign w:val="bottom"/>
            <w:gridSpan w:val="2"/>
          </w:tcPr>
          <w:p>
            <w:pPr>
              <w:spacing w:after="0"/>
              <w:rPr>
                <w:sz w:val="20"/>
                <w:szCs w:val="20"/>
                <w:color w:val="auto"/>
              </w:rPr>
            </w:pPr>
            <w:r>
              <w:rPr>
                <w:rFonts w:ascii="Arial" w:cs="Arial" w:eastAsia="Arial" w:hAnsi="Arial"/>
                <w:sz w:val="18"/>
                <w:szCs w:val="18"/>
                <w:color w:val="auto"/>
              </w:rPr>
              <w:t>Entity Name:</w:t>
            </w:r>
          </w:p>
        </w:tc>
        <w:tc>
          <w:tcPr>
            <w:tcW w:w="1440" w:type="dxa"/>
            <w:vAlign w:val="bottom"/>
            <w:tcBorders>
              <w:right w:val="single" w:sz="8" w:color="auto"/>
            </w:tcBorders>
          </w:tcPr>
          <w:p>
            <w:pPr>
              <w:spacing w:after="0"/>
              <w:rPr>
                <w:sz w:val="20"/>
                <w:szCs w:val="20"/>
                <w:color w:val="auto"/>
              </w:rPr>
            </w:pPr>
          </w:p>
        </w:tc>
        <w:tc>
          <w:tcPr>
            <w:tcW w:w="5680" w:type="dxa"/>
            <w:vAlign w:val="bottom"/>
            <w:tcBorders>
              <w:right w:val="single" w:sz="8" w:color="auto"/>
            </w:tcBorders>
            <w:gridSpan w:val="3"/>
          </w:tcPr>
          <w:p>
            <w:pPr>
              <w:ind w:left="40"/>
              <w:spacing w:after="0"/>
              <w:rPr>
                <w:sz w:val="20"/>
                <w:szCs w:val="20"/>
                <w:color w:val="auto"/>
              </w:rPr>
            </w:pPr>
            <w:r>
              <w:rPr>
                <w:rFonts w:ascii="Arial" w:cs="Arial" w:eastAsia="Arial" w:hAnsi="Arial"/>
                <w:sz w:val="18"/>
                <w:szCs w:val="18"/>
                <w:color w:val="auto"/>
              </w:rPr>
              <w:t>Biotechnology Value Fund II, L.P.</w:t>
            </w:r>
          </w:p>
        </w:tc>
      </w:tr>
      <w:tr>
        <w:trPr>
          <w:trHeight w:val="222"/>
        </w:trPr>
        <w:tc>
          <w:tcPr>
            <w:tcW w:w="60" w:type="dxa"/>
            <w:vAlign w:val="bottom"/>
            <w:tcBorders>
              <w:left w:val="single" w:sz="8" w:color="auto"/>
              <w:bottom w:val="single" w:sz="8" w:color="auto"/>
            </w:tcBorders>
          </w:tcPr>
          <w:p>
            <w:pPr>
              <w:spacing w:after="0"/>
              <w:rPr>
                <w:sz w:val="19"/>
                <w:szCs w:val="19"/>
                <w:color w:val="auto"/>
              </w:rPr>
            </w:pPr>
          </w:p>
        </w:tc>
        <w:tc>
          <w:tcPr>
            <w:tcW w:w="1500" w:type="dxa"/>
            <w:vAlign w:val="bottom"/>
            <w:tcBorders>
              <w:bottom w:val="single" w:sz="8" w:color="auto"/>
            </w:tcBorders>
          </w:tcPr>
          <w:p>
            <w:pPr>
              <w:spacing w:after="0"/>
              <w:rPr>
                <w:sz w:val="19"/>
                <w:szCs w:val="19"/>
                <w:color w:val="auto"/>
              </w:rPr>
            </w:pPr>
          </w:p>
        </w:tc>
        <w:tc>
          <w:tcPr>
            <w:tcW w:w="2740" w:type="dxa"/>
            <w:vAlign w:val="bottom"/>
            <w:tcBorders>
              <w:bottom w:val="single" w:sz="8" w:color="auto"/>
            </w:tcBorders>
          </w:tcPr>
          <w:p>
            <w:pPr>
              <w:spacing w:after="0"/>
              <w:rPr>
                <w:sz w:val="19"/>
                <w:szCs w:val="19"/>
                <w:color w:val="auto"/>
              </w:rPr>
            </w:pPr>
          </w:p>
        </w:tc>
        <w:tc>
          <w:tcPr>
            <w:tcW w:w="1440" w:type="dxa"/>
            <w:vAlign w:val="bottom"/>
            <w:tcBorders>
              <w:bottom w:val="single" w:sz="8" w:color="auto"/>
              <w:right w:val="single" w:sz="8" w:color="auto"/>
            </w:tcBorders>
          </w:tcPr>
          <w:p>
            <w:pPr>
              <w:spacing w:after="0"/>
              <w:rPr>
                <w:sz w:val="19"/>
                <w:szCs w:val="19"/>
                <w:color w:val="auto"/>
              </w:rPr>
            </w:pPr>
          </w:p>
        </w:tc>
        <w:tc>
          <w:tcPr>
            <w:tcW w:w="520" w:type="dxa"/>
            <w:vAlign w:val="bottom"/>
            <w:tcBorders>
              <w:bottom w:val="single" w:sz="8" w:color="auto"/>
            </w:tcBorders>
          </w:tcPr>
          <w:p>
            <w:pPr>
              <w:spacing w:after="0"/>
              <w:rPr>
                <w:sz w:val="19"/>
                <w:szCs w:val="19"/>
                <w:color w:val="auto"/>
              </w:rPr>
            </w:pPr>
          </w:p>
        </w:tc>
        <w:tc>
          <w:tcPr>
            <w:tcW w:w="520" w:type="dxa"/>
            <w:vAlign w:val="bottom"/>
            <w:tcBorders>
              <w:bottom w:val="single" w:sz="8" w:color="auto"/>
            </w:tcBorders>
          </w:tcPr>
          <w:p>
            <w:pPr>
              <w:spacing w:after="0"/>
              <w:rPr>
                <w:sz w:val="19"/>
                <w:szCs w:val="19"/>
                <w:color w:val="auto"/>
              </w:rPr>
            </w:pPr>
          </w:p>
        </w:tc>
        <w:tc>
          <w:tcPr>
            <w:tcW w:w="4640" w:type="dxa"/>
            <w:vAlign w:val="bottom"/>
            <w:tcBorders>
              <w:bottom w:val="single" w:sz="8" w:color="auto"/>
              <w:right w:val="single" w:sz="8" w:color="auto"/>
            </w:tcBorders>
          </w:tcPr>
          <w:p>
            <w:pPr>
              <w:spacing w:after="0"/>
              <w:rPr>
                <w:sz w:val="19"/>
                <w:szCs w:val="19"/>
                <w:color w:val="auto"/>
              </w:rPr>
            </w:pPr>
          </w:p>
        </w:tc>
      </w:tr>
      <w:tr>
        <w:trPr>
          <w:trHeight w:val="230"/>
        </w:trPr>
        <w:tc>
          <w:tcPr>
            <w:tcW w:w="60" w:type="dxa"/>
            <w:vAlign w:val="bottom"/>
            <w:tcBorders>
              <w:left w:val="single" w:sz="8" w:color="auto"/>
            </w:tcBorders>
          </w:tcPr>
          <w:p>
            <w:pPr>
              <w:spacing w:after="0"/>
              <w:rPr>
                <w:sz w:val="20"/>
                <w:szCs w:val="20"/>
                <w:color w:val="auto"/>
              </w:rPr>
            </w:pPr>
          </w:p>
        </w:tc>
        <w:tc>
          <w:tcPr>
            <w:tcW w:w="4240" w:type="dxa"/>
            <w:vAlign w:val="bottom"/>
            <w:gridSpan w:val="2"/>
          </w:tcPr>
          <w:p>
            <w:pPr>
              <w:spacing w:after="0"/>
              <w:rPr>
                <w:sz w:val="20"/>
                <w:szCs w:val="20"/>
                <w:color w:val="auto"/>
              </w:rPr>
            </w:pPr>
            <w:r>
              <w:rPr>
                <w:rFonts w:ascii="Arial" w:cs="Arial" w:eastAsia="Arial" w:hAnsi="Arial"/>
                <w:sz w:val="18"/>
                <w:szCs w:val="18"/>
                <w:color w:val="auto"/>
              </w:rPr>
              <w:t>Contact Person:</w:t>
            </w:r>
          </w:p>
        </w:tc>
        <w:tc>
          <w:tcPr>
            <w:tcW w:w="1440" w:type="dxa"/>
            <w:vAlign w:val="bottom"/>
            <w:tcBorders>
              <w:right w:val="single" w:sz="8" w:color="auto"/>
            </w:tcBorders>
          </w:tcPr>
          <w:p>
            <w:pPr>
              <w:spacing w:after="0"/>
              <w:rPr>
                <w:sz w:val="20"/>
                <w:szCs w:val="20"/>
                <w:color w:val="auto"/>
              </w:rPr>
            </w:pPr>
          </w:p>
        </w:tc>
        <w:tc>
          <w:tcPr>
            <w:tcW w:w="52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520" w:type="dxa"/>
            <w:vAlign w:val="bottom"/>
          </w:tcPr>
          <w:p>
            <w:pPr>
              <w:spacing w:after="0"/>
              <w:rPr>
                <w:sz w:val="20"/>
                <w:szCs w:val="20"/>
                <w:color w:val="auto"/>
              </w:rPr>
            </w:pPr>
          </w:p>
        </w:tc>
        <w:tc>
          <w:tcPr>
            <w:tcW w:w="4640" w:type="dxa"/>
            <w:vAlign w:val="bottom"/>
            <w:tcBorders>
              <w:right w:val="single" w:sz="8" w:color="auto"/>
            </w:tcBorders>
          </w:tcPr>
          <w:p>
            <w:pPr>
              <w:spacing w:after="0"/>
              <w:rPr>
                <w:sz w:val="20"/>
                <w:szCs w:val="20"/>
                <w:color w:val="auto"/>
              </w:rPr>
            </w:pPr>
          </w:p>
        </w:tc>
      </w:tr>
      <w:tr>
        <w:trPr>
          <w:trHeight w:val="222"/>
        </w:trPr>
        <w:tc>
          <w:tcPr>
            <w:tcW w:w="60" w:type="dxa"/>
            <w:vAlign w:val="bottom"/>
            <w:tcBorders>
              <w:left w:val="single" w:sz="8" w:color="auto"/>
              <w:bottom w:val="single" w:sz="8" w:color="auto"/>
            </w:tcBorders>
          </w:tcPr>
          <w:p>
            <w:pPr>
              <w:spacing w:after="0"/>
              <w:rPr>
                <w:sz w:val="19"/>
                <w:szCs w:val="19"/>
                <w:color w:val="auto"/>
              </w:rPr>
            </w:pPr>
          </w:p>
        </w:tc>
        <w:tc>
          <w:tcPr>
            <w:tcW w:w="1500" w:type="dxa"/>
            <w:vAlign w:val="bottom"/>
            <w:tcBorders>
              <w:bottom w:val="single" w:sz="8" w:color="auto"/>
            </w:tcBorders>
          </w:tcPr>
          <w:p>
            <w:pPr>
              <w:spacing w:after="0"/>
              <w:rPr>
                <w:sz w:val="19"/>
                <w:szCs w:val="19"/>
                <w:color w:val="auto"/>
              </w:rPr>
            </w:pPr>
          </w:p>
        </w:tc>
        <w:tc>
          <w:tcPr>
            <w:tcW w:w="2740" w:type="dxa"/>
            <w:vAlign w:val="bottom"/>
            <w:tcBorders>
              <w:bottom w:val="single" w:sz="8" w:color="auto"/>
            </w:tcBorders>
          </w:tcPr>
          <w:p>
            <w:pPr>
              <w:spacing w:after="0"/>
              <w:rPr>
                <w:sz w:val="19"/>
                <w:szCs w:val="19"/>
                <w:color w:val="auto"/>
              </w:rPr>
            </w:pPr>
          </w:p>
        </w:tc>
        <w:tc>
          <w:tcPr>
            <w:tcW w:w="1440" w:type="dxa"/>
            <w:vAlign w:val="bottom"/>
            <w:tcBorders>
              <w:bottom w:val="single" w:sz="8" w:color="auto"/>
              <w:right w:val="single" w:sz="8" w:color="auto"/>
            </w:tcBorders>
          </w:tcPr>
          <w:p>
            <w:pPr>
              <w:spacing w:after="0"/>
              <w:rPr>
                <w:sz w:val="19"/>
                <w:szCs w:val="19"/>
                <w:color w:val="auto"/>
              </w:rPr>
            </w:pPr>
          </w:p>
        </w:tc>
        <w:tc>
          <w:tcPr>
            <w:tcW w:w="520" w:type="dxa"/>
            <w:vAlign w:val="bottom"/>
            <w:tcBorders>
              <w:bottom w:val="single" w:sz="8" w:color="auto"/>
            </w:tcBorders>
          </w:tcPr>
          <w:p>
            <w:pPr>
              <w:spacing w:after="0"/>
              <w:rPr>
                <w:sz w:val="19"/>
                <w:szCs w:val="19"/>
                <w:color w:val="auto"/>
              </w:rPr>
            </w:pPr>
          </w:p>
        </w:tc>
        <w:tc>
          <w:tcPr>
            <w:tcW w:w="520" w:type="dxa"/>
            <w:vAlign w:val="bottom"/>
            <w:tcBorders>
              <w:bottom w:val="single" w:sz="8" w:color="auto"/>
            </w:tcBorders>
          </w:tcPr>
          <w:p>
            <w:pPr>
              <w:spacing w:after="0"/>
              <w:rPr>
                <w:sz w:val="19"/>
                <w:szCs w:val="19"/>
                <w:color w:val="auto"/>
              </w:rPr>
            </w:pPr>
          </w:p>
        </w:tc>
        <w:tc>
          <w:tcPr>
            <w:tcW w:w="4640" w:type="dxa"/>
            <w:vAlign w:val="bottom"/>
            <w:tcBorders>
              <w:bottom w:val="single" w:sz="8" w:color="auto"/>
              <w:right w:val="single" w:sz="8" w:color="auto"/>
            </w:tcBorders>
          </w:tcPr>
          <w:p>
            <w:pPr>
              <w:spacing w:after="0"/>
              <w:rPr>
                <w:sz w:val="19"/>
                <w:szCs w:val="19"/>
                <w:color w:val="auto"/>
              </w:rPr>
            </w:pPr>
          </w:p>
        </w:tc>
      </w:tr>
      <w:tr>
        <w:trPr>
          <w:trHeight w:val="230"/>
        </w:trPr>
        <w:tc>
          <w:tcPr>
            <w:tcW w:w="60" w:type="dxa"/>
            <w:vAlign w:val="bottom"/>
            <w:tcBorders>
              <w:left w:val="single" w:sz="8" w:color="auto"/>
            </w:tcBorders>
          </w:tcPr>
          <w:p>
            <w:pPr>
              <w:spacing w:after="0"/>
              <w:rPr>
                <w:sz w:val="20"/>
                <w:szCs w:val="20"/>
                <w:color w:val="auto"/>
              </w:rPr>
            </w:pPr>
          </w:p>
        </w:tc>
        <w:tc>
          <w:tcPr>
            <w:tcW w:w="4240" w:type="dxa"/>
            <w:vAlign w:val="bottom"/>
            <w:gridSpan w:val="2"/>
          </w:tcPr>
          <w:p>
            <w:pPr>
              <w:spacing w:after="0"/>
              <w:rPr>
                <w:sz w:val="20"/>
                <w:szCs w:val="20"/>
                <w:color w:val="auto"/>
              </w:rPr>
            </w:pPr>
            <w:r>
              <w:rPr>
                <w:rFonts w:ascii="Arial" w:cs="Arial" w:eastAsia="Arial" w:hAnsi="Arial"/>
                <w:sz w:val="18"/>
                <w:szCs w:val="18"/>
                <w:color w:val="auto"/>
              </w:rPr>
              <w:t>Address:</w:t>
            </w:r>
          </w:p>
        </w:tc>
        <w:tc>
          <w:tcPr>
            <w:tcW w:w="1440" w:type="dxa"/>
            <w:vAlign w:val="bottom"/>
            <w:tcBorders>
              <w:right w:val="single" w:sz="8" w:color="auto"/>
            </w:tcBorders>
          </w:tcPr>
          <w:p>
            <w:pPr>
              <w:spacing w:after="0"/>
              <w:rPr>
                <w:sz w:val="20"/>
                <w:szCs w:val="20"/>
                <w:color w:val="auto"/>
              </w:rPr>
            </w:pPr>
          </w:p>
        </w:tc>
        <w:tc>
          <w:tcPr>
            <w:tcW w:w="52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520" w:type="dxa"/>
            <w:vAlign w:val="bottom"/>
          </w:tcPr>
          <w:p>
            <w:pPr>
              <w:spacing w:after="0"/>
              <w:rPr>
                <w:sz w:val="20"/>
                <w:szCs w:val="20"/>
                <w:color w:val="auto"/>
              </w:rPr>
            </w:pPr>
          </w:p>
        </w:tc>
        <w:tc>
          <w:tcPr>
            <w:tcW w:w="4640" w:type="dxa"/>
            <w:vAlign w:val="bottom"/>
            <w:tcBorders>
              <w:right w:val="single" w:sz="8" w:color="auto"/>
            </w:tcBorders>
          </w:tcPr>
          <w:p>
            <w:pPr>
              <w:spacing w:after="0"/>
              <w:rPr>
                <w:sz w:val="20"/>
                <w:szCs w:val="20"/>
                <w:color w:val="auto"/>
              </w:rPr>
            </w:pPr>
          </w:p>
        </w:tc>
      </w:tr>
      <w:tr>
        <w:trPr>
          <w:trHeight w:val="222"/>
        </w:trPr>
        <w:tc>
          <w:tcPr>
            <w:tcW w:w="60" w:type="dxa"/>
            <w:vAlign w:val="bottom"/>
            <w:tcBorders>
              <w:left w:val="single" w:sz="8" w:color="auto"/>
              <w:bottom w:val="single" w:sz="8" w:color="auto"/>
            </w:tcBorders>
          </w:tcPr>
          <w:p>
            <w:pPr>
              <w:spacing w:after="0"/>
              <w:rPr>
                <w:sz w:val="19"/>
                <w:szCs w:val="19"/>
                <w:color w:val="auto"/>
              </w:rPr>
            </w:pPr>
          </w:p>
        </w:tc>
        <w:tc>
          <w:tcPr>
            <w:tcW w:w="1500" w:type="dxa"/>
            <w:vAlign w:val="bottom"/>
            <w:tcBorders>
              <w:bottom w:val="single" w:sz="8" w:color="auto"/>
            </w:tcBorders>
          </w:tcPr>
          <w:p>
            <w:pPr>
              <w:spacing w:after="0"/>
              <w:rPr>
                <w:sz w:val="19"/>
                <w:szCs w:val="19"/>
                <w:color w:val="auto"/>
              </w:rPr>
            </w:pPr>
          </w:p>
        </w:tc>
        <w:tc>
          <w:tcPr>
            <w:tcW w:w="2740" w:type="dxa"/>
            <w:vAlign w:val="bottom"/>
            <w:tcBorders>
              <w:bottom w:val="single" w:sz="8" w:color="auto"/>
            </w:tcBorders>
          </w:tcPr>
          <w:p>
            <w:pPr>
              <w:spacing w:after="0"/>
              <w:rPr>
                <w:sz w:val="19"/>
                <w:szCs w:val="19"/>
                <w:color w:val="auto"/>
              </w:rPr>
            </w:pPr>
          </w:p>
        </w:tc>
        <w:tc>
          <w:tcPr>
            <w:tcW w:w="1440" w:type="dxa"/>
            <w:vAlign w:val="bottom"/>
            <w:tcBorders>
              <w:bottom w:val="single" w:sz="8" w:color="auto"/>
              <w:right w:val="single" w:sz="8" w:color="auto"/>
            </w:tcBorders>
          </w:tcPr>
          <w:p>
            <w:pPr>
              <w:spacing w:after="0"/>
              <w:rPr>
                <w:sz w:val="19"/>
                <w:szCs w:val="19"/>
                <w:color w:val="auto"/>
              </w:rPr>
            </w:pPr>
          </w:p>
        </w:tc>
        <w:tc>
          <w:tcPr>
            <w:tcW w:w="520" w:type="dxa"/>
            <w:vAlign w:val="bottom"/>
            <w:tcBorders>
              <w:bottom w:val="single" w:sz="8" w:color="auto"/>
            </w:tcBorders>
          </w:tcPr>
          <w:p>
            <w:pPr>
              <w:spacing w:after="0"/>
              <w:rPr>
                <w:sz w:val="19"/>
                <w:szCs w:val="19"/>
                <w:color w:val="auto"/>
              </w:rPr>
            </w:pPr>
          </w:p>
        </w:tc>
        <w:tc>
          <w:tcPr>
            <w:tcW w:w="520" w:type="dxa"/>
            <w:vAlign w:val="bottom"/>
            <w:tcBorders>
              <w:bottom w:val="single" w:sz="8" w:color="auto"/>
            </w:tcBorders>
          </w:tcPr>
          <w:p>
            <w:pPr>
              <w:spacing w:after="0"/>
              <w:rPr>
                <w:sz w:val="19"/>
                <w:szCs w:val="19"/>
                <w:color w:val="auto"/>
              </w:rPr>
            </w:pPr>
          </w:p>
        </w:tc>
        <w:tc>
          <w:tcPr>
            <w:tcW w:w="4640" w:type="dxa"/>
            <w:vAlign w:val="bottom"/>
            <w:tcBorders>
              <w:bottom w:val="single" w:sz="8" w:color="auto"/>
              <w:right w:val="single" w:sz="8" w:color="auto"/>
            </w:tcBorders>
          </w:tcPr>
          <w:p>
            <w:pPr>
              <w:spacing w:after="0"/>
              <w:rPr>
                <w:sz w:val="19"/>
                <w:szCs w:val="19"/>
                <w:color w:val="auto"/>
              </w:rPr>
            </w:pPr>
          </w:p>
        </w:tc>
      </w:tr>
      <w:tr>
        <w:trPr>
          <w:trHeight w:val="230"/>
        </w:trPr>
        <w:tc>
          <w:tcPr>
            <w:tcW w:w="60" w:type="dxa"/>
            <w:vAlign w:val="bottom"/>
            <w:tcBorders>
              <w:left w:val="single" w:sz="8" w:color="auto"/>
            </w:tcBorders>
          </w:tcPr>
          <w:p>
            <w:pPr>
              <w:spacing w:after="0"/>
              <w:rPr>
                <w:sz w:val="20"/>
                <w:szCs w:val="20"/>
                <w:color w:val="auto"/>
              </w:rPr>
            </w:pPr>
          </w:p>
        </w:tc>
        <w:tc>
          <w:tcPr>
            <w:tcW w:w="4240" w:type="dxa"/>
            <w:vAlign w:val="bottom"/>
            <w:gridSpan w:val="2"/>
          </w:tcPr>
          <w:p>
            <w:pPr>
              <w:spacing w:after="0"/>
              <w:rPr>
                <w:sz w:val="20"/>
                <w:szCs w:val="20"/>
                <w:color w:val="auto"/>
              </w:rPr>
            </w:pPr>
            <w:r>
              <w:rPr>
                <w:rFonts w:ascii="Arial" w:cs="Arial" w:eastAsia="Arial" w:hAnsi="Arial"/>
                <w:sz w:val="18"/>
                <w:szCs w:val="18"/>
                <w:color w:val="auto"/>
              </w:rPr>
              <w:t>City:</w:t>
            </w:r>
          </w:p>
        </w:tc>
        <w:tc>
          <w:tcPr>
            <w:tcW w:w="1440" w:type="dxa"/>
            <w:vAlign w:val="bottom"/>
            <w:tcBorders>
              <w:right w:val="single" w:sz="8" w:color="auto"/>
            </w:tcBorders>
          </w:tcPr>
          <w:p>
            <w:pPr>
              <w:spacing w:after="0"/>
              <w:rPr>
                <w:sz w:val="20"/>
                <w:szCs w:val="20"/>
                <w:color w:val="auto"/>
              </w:rPr>
            </w:pPr>
          </w:p>
        </w:tc>
        <w:tc>
          <w:tcPr>
            <w:tcW w:w="52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520" w:type="dxa"/>
            <w:vAlign w:val="bottom"/>
          </w:tcPr>
          <w:p>
            <w:pPr>
              <w:spacing w:after="0"/>
              <w:rPr>
                <w:sz w:val="20"/>
                <w:szCs w:val="20"/>
                <w:color w:val="auto"/>
              </w:rPr>
            </w:pPr>
          </w:p>
        </w:tc>
        <w:tc>
          <w:tcPr>
            <w:tcW w:w="4640" w:type="dxa"/>
            <w:vAlign w:val="bottom"/>
            <w:tcBorders>
              <w:right w:val="single" w:sz="8" w:color="auto"/>
            </w:tcBorders>
          </w:tcPr>
          <w:p>
            <w:pPr>
              <w:spacing w:after="0"/>
              <w:rPr>
                <w:sz w:val="20"/>
                <w:szCs w:val="20"/>
                <w:color w:val="auto"/>
              </w:rPr>
            </w:pPr>
          </w:p>
        </w:tc>
      </w:tr>
      <w:tr>
        <w:trPr>
          <w:trHeight w:val="222"/>
        </w:trPr>
        <w:tc>
          <w:tcPr>
            <w:tcW w:w="60" w:type="dxa"/>
            <w:vAlign w:val="bottom"/>
            <w:tcBorders>
              <w:left w:val="single" w:sz="8" w:color="auto"/>
              <w:bottom w:val="single" w:sz="8" w:color="auto"/>
            </w:tcBorders>
          </w:tcPr>
          <w:p>
            <w:pPr>
              <w:spacing w:after="0"/>
              <w:rPr>
                <w:sz w:val="19"/>
                <w:szCs w:val="19"/>
                <w:color w:val="auto"/>
              </w:rPr>
            </w:pPr>
          </w:p>
        </w:tc>
        <w:tc>
          <w:tcPr>
            <w:tcW w:w="1500" w:type="dxa"/>
            <w:vAlign w:val="bottom"/>
            <w:tcBorders>
              <w:bottom w:val="single" w:sz="8" w:color="auto"/>
            </w:tcBorders>
          </w:tcPr>
          <w:p>
            <w:pPr>
              <w:spacing w:after="0"/>
              <w:rPr>
                <w:sz w:val="19"/>
                <w:szCs w:val="19"/>
                <w:color w:val="auto"/>
              </w:rPr>
            </w:pPr>
          </w:p>
        </w:tc>
        <w:tc>
          <w:tcPr>
            <w:tcW w:w="2740" w:type="dxa"/>
            <w:vAlign w:val="bottom"/>
            <w:tcBorders>
              <w:bottom w:val="single" w:sz="8" w:color="auto"/>
            </w:tcBorders>
          </w:tcPr>
          <w:p>
            <w:pPr>
              <w:spacing w:after="0"/>
              <w:rPr>
                <w:sz w:val="19"/>
                <w:szCs w:val="19"/>
                <w:color w:val="auto"/>
              </w:rPr>
            </w:pPr>
          </w:p>
        </w:tc>
        <w:tc>
          <w:tcPr>
            <w:tcW w:w="1440" w:type="dxa"/>
            <w:vAlign w:val="bottom"/>
            <w:tcBorders>
              <w:bottom w:val="single" w:sz="8" w:color="auto"/>
              <w:right w:val="single" w:sz="8" w:color="auto"/>
            </w:tcBorders>
          </w:tcPr>
          <w:p>
            <w:pPr>
              <w:spacing w:after="0"/>
              <w:rPr>
                <w:sz w:val="19"/>
                <w:szCs w:val="19"/>
                <w:color w:val="auto"/>
              </w:rPr>
            </w:pPr>
          </w:p>
        </w:tc>
        <w:tc>
          <w:tcPr>
            <w:tcW w:w="520" w:type="dxa"/>
            <w:vAlign w:val="bottom"/>
            <w:tcBorders>
              <w:bottom w:val="single" w:sz="8" w:color="auto"/>
            </w:tcBorders>
          </w:tcPr>
          <w:p>
            <w:pPr>
              <w:spacing w:after="0"/>
              <w:rPr>
                <w:sz w:val="19"/>
                <w:szCs w:val="19"/>
                <w:color w:val="auto"/>
              </w:rPr>
            </w:pPr>
          </w:p>
        </w:tc>
        <w:tc>
          <w:tcPr>
            <w:tcW w:w="520" w:type="dxa"/>
            <w:vAlign w:val="bottom"/>
            <w:tcBorders>
              <w:bottom w:val="single" w:sz="8" w:color="auto"/>
            </w:tcBorders>
          </w:tcPr>
          <w:p>
            <w:pPr>
              <w:spacing w:after="0"/>
              <w:rPr>
                <w:sz w:val="19"/>
                <w:szCs w:val="19"/>
                <w:color w:val="auto"/>
              </w:rPr>
            </w:pPr>
          </w:p>
        </w:tc>
        <w:tc>
          <w:tcPr>
            <w:tcW w:w="4640" w:type="dxa"/>
            <w:vAlign w:val="bottom"/>
            <w:tcBorders>
              <w:bottom w:val="single" w:sz="8" w:color="auto"/>
              <w:right w:val="single" w:sz="8" w:color="auto"/>
            </w:tcBorders>
          </w:tcPr>
          <w:p>
            <w:pPr>
              <w:spacing w:after="0"/>
              <w:rPr>
                <w:sz w:val="19"/>
                <w:szCs w:val="19"/>
                <w:color w:val="auto"/>
              </w:rPr>
            </w:pPr>
          </w:p>
        </w:tc>
      </w:tr>
      <w:tr>
        <w:trPr>
          <w:trHeight w:val="230"/>
        </w:trPr>
        <w:tc>
          <w:tcPr>
            <w:tcW w:w="60" w:type="dxa"/>
            <w:vAlign w:val="bottom"/>
            <w:tcBorders>
              <w:left w:val="single" w:sz="8" w:color="auto"/>
            </w:tcBorders>
          </w:tcPr>
          <w:p>
            <w:pPr>
              <w:spacing w:after="0"/>
              <w:rPr>
                <w:sz w:val="20"/>
                <w:szCs w:val="20"/>
                <w:color w:val="auto"/>
              </w:rPr>
            </w:pPr>
          </w:p>
        </w:tc>
        <w:tc>
          <w:tcPr>
            <w:tcW w:w="4240" w:type="dxa"/>
            <w:vAlign w:val="bottom"/>
            <w:gridSpan w:val="2"/>
          </w:tcPr>
          <w:p>
            <w:pPr>
              <w:spacing w:after="0"/>
              <w:rPr>
                <w:sz w:val="20"/>
                <w:szCs w:val="20"/>
                <w:color w:val="auto"/>
              </w:rPr>
            </w:pPr>
            <w:r>
              <w:rPr>
                <w:rFonts w:ascii="Arial" w:cs="Arial" w:eastAsia="Arial" w:hAnsi="Arial"/>
                <w:sz w:val="18"/>
                <w:szCs w:val="18"/>
                <w:color w:val="auto"/>
              </w:rPr>
              <w:t>State:</w:t>
            </w:r>
          </w:p>
        </w:tc>
        <w:tc>
          <w:tcPr>
            <w:tcW w:w="1440" w:type="dxa"/>
            <w:vAlign w:val="bottom"/>
            <w:tcBorders>
              <w:right w:val="single" w:sz="8" w:color="auto"/>
            </w:tcBorders>
          </w:tcPr>
          <w:p>
            <w:pPr>
              <w:spacing w:after="0"/>
              <w:rPr>
                <w:sz w:val="20"/>
                <w:szCs w:val="20"/>
                <w:color w:val="auto"/>
              </w:rPr>
            </w:pPr>
          </w:p>
        </w:tc>
        <w:tc>
          <w:tcPr>
            <w:tcW w:w="52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520" w:type="dxa"/>
            <w:vAlign w:val="bottom"/>
          </w:tcPr>
          <w:p>
            <w:pPr>
              <w:spacing w:after="0"/>
              <w:rPr>
                <w:sz w:val="20"/>
                <w:szCs w:val="20"/>
                <w:color w:val="auto"/>
              </w:rPr>
            </w:pPr>
          </w:p>
        </w:tc>
        <w:tc>
          <w:tcPr>
            <w:tcW w:w="4640" w:type="dxa"/>
            <w:vAlign w:val="bottom"/>
            <w:tcBorders>
              <w:right w:val="single" w:sz="8" w:color="auto"/>
            </w:tcBorders>
          </w:tcPr>
          <w:p>
            <w:pPr>
              <w:spacing w:after="0"/>
              <w:rPr>
                <w:sz w:val="20"/>
                <w:szCs w:val="20"/>
                <w:color w:val="auto"/>
              </w:rPr>
            </w:pPr>
          </w:p>
        </w:tc>
      </w:tr>
      <w:tr>
        <w:trPr>
          <w:trHeight w:val="222"/>
        </w:trPr>
        <w:tc>
          <w:tcPr>
            <w:tcW w:w="60" w:type="dxa"/>
            <w:vAlign w:val="bottom"/>
            <w:tcBorders>
              <w:left w:val="single" w:sz="8" w:color="auto"/>
              <w:bottom w:val="single" w:sz="8" w:color="auto"/>
            </w:tcBorders>
          </w:tcPr>
          <w:p>
            <w:pPr>
              <w:spacing w:after="0"/>
              <w:rPr>
                <w:sz w:val="19"/>
                <w:szCs w:val="19"/>
                <w:color w:val="auto"/>
              </w:rPr>
            </w:pPr>
          </w:p>
        </w:tc>
        <w:tc>
          <w:tcPr>
            <w:tcW w:w="1500" w:type="dxa"/>
            <w:vAlign w:val="bottom"/>
            <w:tcBorders>
              <w:bottom w:val="single" w:sz="8" w:color="auto"/>
            </w:tcBorders>
          </w:tcPr>
          <w:p>
            <w:pPr>
              <w:spacing w:after="0"/>
              <w:rPr>
                <w:sz w:val="19"/>
                <w:szCs w:val="19"/>
                <w:color w:val="auto"/>
              </w:rPr>
            </w:pPr>
          </w:p>
        </w:tc>
        <w:tc>
          <w:tcPr>
            <w:tcW w:w="2740" w:type="dxa"/>
            <w:vAlign w:val="bottom"/>
            <w:tcBorders>
              <w:bottom w:val="single" w:sz="8" w:color="auto"/>
            </w:tcBorders>
          </w:tcPr>
          <w:p>
            <w:pPr>
              <w:spacing w:after="0"/>
              <w:rPr>
                <w:sz w:val="19"/>
                <w:szCs w:val="19"/>
                <w:color w:val="auto"/>
              </w:rPr>
            </w:pPr>
          </w:p>
        </w:tc>
        <w:tc>
          <w:tcPr>
            <w:tcW w:w="1440" w:type="dxa"/>
            <w:vAlign w:val="bottom"/>
            <w:tcBorders>
              <w:bottom w:val="single" w:sz="8" w:color="auto"/>
              <w:right w:val="single" w:sz="8" w:color="auto"/>
            </w:tcBorders>
          </w:tcPr>
          <w:p>
            <w:pPr>
              <w:spacing w:after="0"/>
              <w:rPr>
                <w:sz w:val="19"/>
                <w:szCs w:val="19"/>
                <w:color w:val="auto"/>
              </w:rPr>
            </w:pPr>
          </w:p>
        </w:tc>
        <w:tc>
          <w:tcPr>
            <w:tcW w:w="520" w:type="dxa"/>
            <w:vAlign w:val="bottom"/>
            <w:tcBorders>
              <w:bottom w:val="single" w:sz="8" w:color="auto"/>
            </w:tcBorders>
          </w:tcPr>
          <w:p>
            <w:pPr>
              <w:spacing w:after="0"/>
              <w:rPr>
                <w:sz w:val="19"/>
                <w:szCs w:val="19"/>
                <w:color w:val="auto"/>
              </w:rPr>
            </w:pPr>
          </w:p>
        </w:tc>
        <w:tc>
          <w:tcPr>
            <w:tcW w:w="520" w:type="dxa"/>
            <w:vAlign w:val="bottom"/>
            <w:tcBorders>
              <w:bottom w:val="single" w:sz="8" w:color="auto"/>
            </w:tcBorders>
          </w:tcPr>
          <w:p>
            <w:pPr>
              <w:spacing w:after="0"/>
              <w:rPr>
                <w:sz w:val="19"/>
                <w:szCs w:val="19"/>
                <w:color w:val="auto"/>
              </w:rPr>
            </w:pPr>
          </w:p>
        </w:tc>
        <w:tc>
          <w:tcPr>
            <w:tcW w:w="4640" w:type="dxa"/>
            <w:vAlign w:val="bottom"/>
            <w:tcBorders>
              <w:bottom w:val="single" w:sz="8" w:color="auto"/>
              <w:right w:val="single" w:sz="8" w:color="auto"/>
            </w:tcBorders>
          </w:tcPr>
          <w:p>
            <w:pPr>
              <w:spacing w:after="0"/>
              <w:rPr>
                <w:sz w:val="19"/>
                <w:szCs w:val="19"/>
                <w:color w:val="auto"/>
              </w:rPr>
            </w:pPr>
          </w:p>
        </w:tc>
      </w:tr>
      <w:tr>
        <w:trPr>
          <w:trHeight w:val="230"/>
        </w:trPr>
        <w:tc>
          <w:tcPr>
            <w:tcW w:w="60" w:type="dxa"/>
            <w:vAlign w:val="bottom"/>
            <w:tcBorders>
              <w:left w:val="single" w:sz="8" w:color="auto"/>
            </w:tcBorders>
          </w:tcPr>
          <w:p>
            <w:pPr>
              <w:spacing w:after="0"/>
              <w:rPr>
                <w:sz w:val="20"/>
                <w:szCs w:val="20"/>
                <w:color w:val="auto"/>
              </w:rPr>
            </w:pPr>
          </w:p>
        </w:tc>
        <w:tc>
          <w:tcPr>
            <w:tcW w:w="4240" w:type="dxa"/>
            <w:vAlign w:val="bottom"/>
            <w:gridSpan w:val="2"/>
          </w:tcPr>
          <w:p>
            <w:pPr>
              <w:spacing w:after="0"/>
              <w:rPr>
                <w:sz w:val="20"/>
                <w:szCs w:val="20"/>
                <w:color w:val="auto"/>
              </w:rPr>
            </w:pPr>
            <w:r>
              <w:rPr>
                <w:rFonts w:ascii="Arial" w:cs="Arial" w:eastAsia="Arial" w:hAnsi="Arial"/>
                <w:sz w:val="18"/>
                <w:szCs w:val="18"/>
                <w:color w:val="auto"/>
              </w:rPr>
              <w:t>Zip Code:</w:t>
            </w:r>
          </w:p>
        </w:tc>
        <w:tc>
          <w:tcPr>
            <w:tcW w:w="1440" w:type="dxa"/>
            <w:vAlign w:val="bottom"/>
            <w:tcBorders>
              <w:right w:val="single" w:sz="8" w:color="auto"/>
            </w:tcBorders>
          </w:tcPr>
          <w:p>
            <w:pPr>
              <w:spacing w:after="0"/>
              <w:rPr>
                <w:sz w:val="20"/>
                <w:szCs w:val="20"/>
                <w:color w:val="auto"/>
              </w:rPr>
            </w:pPr>
          </w:p>
        </w:tc>
        <w:tc>
          <w:tcPr>
            <w:tcW w:w="52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520" w:type="dxa"/>
            <w:vAlign w:val="bottom"/>
          </w:tcPr>
          <w:p>
            <w:pPr>
              <w:spacing w:after="0"/>
              <w:rPr>
                <w:sz w:val="20"/>
                <w:szCs w:val="20"/>
                <w:color w:val="auto"/>
              </w:rPr>
            </w:pPr>
          </w:p>
        </w:tc>
        <w:tc>
          <w:tcPr>
            <w:tcW w:w="4640" w:type="dxa"/>
            <w:vAlign w:val="bottom"/>
            <w:tcBorders>
              <w:right w:val="single" w:sz="8" w:color="auto"/>
            </w:tcBorders>
          </w:tcPr>
          <w:p>
            <w:pPr>
              <w:spacing w:after="0"/>
              <w:rPr>
                <w:sz w:val="20"/>
                <w:szCs w:val="20"/>
                <w:color w:val="auto"/>
              </w:rPr>
            </w:pPr>
          </w:p>
        </w:tc>
      </w:tr>
      <w:tr>
        <w:trPr>
          <w:trHeight w:val="222"/>
        </w:trPr>
        <w:tc>
          <w:tcPr>
            <w:tcW w:w="60" w:type="dxa"/>
            <w:vAlign w:val="bottom"/>
            <w:tcBorders>
              <w:left w:val="single" w:sz="8" w:color="auto"/>
              <w:bottom w:val="single" w:sz="8" w:color="auto"/>
            </w:tcBorders>
          </w:tcPr>
          <w:p>
            <w:pPr>
              <w:spacing w:after="0"/>
              <w:rPr>
                <w:sz w:val="19"/>
                <w:szCs w:val="19"/>
                <w:color w:val="auto"/>
              </w:rPr>
            </w:pPr>
          </w:p>
        </w:tc>
        <w:tc>
          <w:tcPr>
            <w:tcW w:w="1500" w:type="dxa"/>
            <w:vAlign w:val="bottom"/>
            <w:tcBorders>
              <w:bottom w:val="single" w:sz="8" w:color="auto"/>
            </w:tcBorders>
          </w:tcPr>
          <w:p>
            <w:pPr>
              <w:spacing w:after="0"/>
              <w:rPr>
                <w:sz w:val="19"/>
                <w:szCs w:val="19"/>
                <w:color w:val="auto"/>
              </w:rPr>
            </w:pPr>
          </w:p>
        </w:tc>
        <w:tc>
          <w:tcPr>
            <w:tcW w:w="2740" w:type="dxa"/>
            <w:vAlign w:val="bottom"/>
            <w:tcBorders>
              <w:bottom w:val="single" w:sz="8" w:color="auto"/>
            </w:tcBorders>
          </w:tcPr>
          <w:p>
            <w:pPr>
              <w:spacing w:after="0"/>
              <w:rPr>
                <w:sz w:val="19"/>
                <w:szCs w:val="19"/>
                <w:color w:val="auto"/>
              </w:rPr>
            </w:pPr>
          </w:p>
        </w:tc>
        <w:tc>
          <w:tcPr>
            <w:tcW w:w="1440" w:type="dxa"/>
            <w:vAlign w:val="bottom"/>
            <w:tcBorders>
              <w:bottom w:val="single" w:sz="8" w:color="auto"/>
              <w:right w:val="single" w:sz="8" w:color="auto"/>
            </w:tcBorders>
          </w:tcPr>
          <w:p>
            <w:pPr>
              <w:spacing w:after="0"/>
              <w:rPr>
                <w:sz w:val="19"/>
                <w:szCs w:val="19"/>
                <w:color w:val="auto"/>
              </w:rPr>
            </w:pPr>
          </w:p>
        </w:tc>
        <w:tc>
          <w:tcPr>
            <w:tcW w:w="520" w:type="dxa"/>
            <w:vAlign w:val="bottom"/>
            <w:tcBorders>
              <w:bottom w:val="single" w:sz="8" w:color="auto"/>
            </w:tcBorders>
          </w:tcPr>
          <w:p>
            <w:pPr>
              <w:spacing w:after="0"/>
              <w:rPr>
                <w:sz w:val="19"/>
                <w:szCs w:val="19"/>
                <w:color w:val="auto"/>
              </w:rPr>
            </w:pPr>
          </w:p>
        </w:tc>
        <w:tc>
          <w:tcPr>
            <w:tcW w:w="520" w:type="dxa"/>
            <w:vAlign w:val="bottom"/>
            <w:tcBorders>
              <w:bottom w:val="single" w:sz="8" w:color="auto"/>
            </w:tcBorders>
          </w:tcPr>
          <w:p>
            <w:pPr>
              <w:spacing w:after="0"/>
              <w:rPr>
                <w:sz w:val="19"/>
                <w:szCs w:val="19"/>
                <w:color w:val="auto"/>
              </w:rPr>
            </w:pPr>
          </w:p>
        </w:tc>
        <w:tc>
          <w:tcPr>
            <w:tcW w:w="4640" w:type="dxa"/>
            <w:vAlign w:val="bottom"/>
            <w:tcBorders>
              <w:bottom w:val="single" w:sz="8" w:color="auto"/>
              <w:right w:val="single" w:sz="8" w:color="auto"/>
            </w:tcBorders>
          </w:tcPr>
          <w:p>
            <w:pPr>
              <w:spacing w:after="0"/>
              <w:rPr>
                <w:sz w:val="19"/>
                <w:szCs w:val="19"/>
                <w:color w:val="auto"/>
              </w:rPr>
            </w:pPr>
          </w:p>
        </w:tc>
      </w:tr>
      <w:tr>
        <w:trPr>
          <w:trHeight w:val="230"/>
        </w:trPr>
        <w:tc>
          <w:tcPr>
            <w:tcW w:w="60" w:type="dxa"/>
            <w:vAlign w:val="bottom"/>
            <w:tcBorders>
              <w:left w:val="single" w:sz="8" w:color="auto"/>
            </w:tcBorders>
          </w:tcPr>
          <w:p>
            <w:pPr>
              <w:spacing w:after="0"/>
              <w:rPr>
                <w:sz w:val="20"/>
                <w:szCs w:val="20"/>
                <w:color w:val="auto"/>
              </w:rPr>
            </w:pPr>
          </w:p>
        </w:tc>
        <w:tc>
          <w:tcPr>
            <w:tcW w:w="4240" w:type="dxa"/>
            <w:vAlign w:val="bottom"/>
            <w:gridSpan w:val="2"/>
          </w:tcPr>
          <w:p>
            <w:pPr>
              <w:spacing w:after="0"/>
              <w:rPr>
                <w:sz w:val="20"/>
                <w:szCs w:val="20"/>
                <w:color w:val="auto"/>
              </w:rPr>
            </w:pPr>
            <w:r>
              <w:rPr>
                <w:rFonts w:ascii="Arial" w:cs="Arial" w:eastAsia="Arial" w:hAnsi="Arial"/>
                <w:sz w:val="18"/>
                <w:szCs w:val="18"/>
                <w:color w:val="auto"/>
              </w:rPr>
              <w:t>Telephone:</w:t>
            </w:r>
          </w:p>
        </w:tc>
        <w:tc>
          <w:tcPr>
            <w:tcW w:w="1440" w:type="dxa"/>
            <w:vAlign w:val="bottom"/>
            <w:tcBorders>
              <w:right w:val="single" w:sz="8" w:color="auto"/>
            </w:tcBorders>
          </w:tcPr>
          <w:p>
            <w:pPr>
              <w:spacing w:after="0"/>
              <w:rPr>
                <w:sz w:val="20"/>
                <w:szCs w:val="20"/>
                <w:color w:val="auto"/>
              </w:rPr>
            </w:pPr>
          </w:p>
        </w:tc>
        <w:tc>
          <w:tcPr>
            <w:tcW w:w="52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520" w:type="dxa"/>
            <w:vAlign w:val="bottom"/>
          </w:tcPr>
          <w:p>
            <w:pPr>
              <w:spacing w:after="0"/>
              <w:rPr>
                <w:sz w:val="20"/>
                <w:szCs w:val="20"/>
                <w:color w:val="auto"/>
              </w:rPr>
            </w:pPr>
          </w:p>
        </w:tc>
        <w:tc>
          <w:tcPr>
            <w:tcW w:w="4640" w:type="dxa"/>
            <w:vAlign w:val="bottom"/>
            <w:tcBorders>
              <w:right w:val="single" w:sz="8" w:color="auto"/>
            </w:tcBorders>
          </w:tcPr>
          <w:p>
            <w:pPr>
              <w:spacing w:after="0"/>
              <w:rPr>
                <w:sz w:val="20"/>
                <w:szCs w:val="20"/>
                <w:color w:val="auto"/>
              </w:rPr>
            </w:pPr>
          </w:p>
        </w:tc>
      </w:tr>
      <w:tr>
        <w:trPr>
          <w:trHeight w:val="222"/>
        </w:trPr>
        <w:tc>
          <w:tcPr>
            <w:tcW w:w="60" w:type="dxa"/>
            <w:vAlign w:val="bottom"/>
            <w:tcBorders>
              <w:left w:val="single" w:sz="8" w:color="auto"/>
              <w:bottom w:val="single" w:sz="8" w:color="auto"/>
            </w:tcBorders>
          </w:tcPr>
          <w:p>
            <w:pPr>
              <w:spacing w:after="0"/>
              <w:rPr>
                <w:sz w:val="19"/>
                <w:szCs w:val="19"/>
                <w:color w:val="auto"/>
              </w:rPr>
            </w:pPr>
          </w:p>
        </w:tc>
        <w:tc>
          <w:tcPr>
            <w:tcW w:w="1500" w:type="dxa"/>
            <w:vAlign w:val="bottom"/>
            <w:tcBorders>
              <w:bottom w:val="single" w:sz="8" w:color="auto"/>
            </w:tcBorders>
          </w:tcPr>
          <w:p>
            <w:pPr>
              <w:spacing w:after="0"/>
              <w:rPr>
                <w:sz w:val="19"/>
                <w:szCs w:val="19"/>
                <w:color w:val="auto"/>
              </w:rPr>
            </w:pPr>
          </w:p>
        </w:tc>
        <w:tc>
          <w:tcPr>
            <w:tcW w:w="2740" w:type="dxa"/>
            <w:vAlign w:val="bottom"/>
            <w:tcBorders>
              <w:bottom w:val="single" w:sz="8" w:color="auto"/>
            </w:tcBorders>
          </w:tcPr>
          <w:p>
            <w:pPr>
              <w:spacing w:after="0"/>
              <w:rPr>
                <w:sz w:val="19"/>
                <w:szCs w:val="19"/>
                <w:color w:val="auto"/>
              </w:rPr>
            </w:pPr>
          </w:p>
        </w:tc>
        <w:tc>
          <w:tcPr>
            <w:tcW w:w="1440" w:type="dxa"/>
            <w:vAlign w:val="bottom"/>
            <w:tcBorders>
              <w:bottom w:val="single" w:sz="8" w:color="auto"/>
              <w:right w:val="single" w:sz="8" w:color="auto"/>
            </w:tcBorders>
          </w:tcPr>
          <w:p>
            <w:pPr>
              <w:spacing w:after="0"/>
              <w:rPr>
                <w:sz w:val="19"/>
                <w:szCs w:val="19"/>
                <w:color w:val="auto"/>
              </w:rPr>
            </w:pPr>
          </w:p>
        </w:tc>
        <w:tc>
          <w:tcPr>
            <w:tcW w:w="520" w:type="dxa"/>
            <w:vAlign w:val="bottom"/>
            <w:tcBorders>
              <w:bottom w:val="single" w:sz="8" w:color="auto"/>
            </w:tcBorders>
          </w:tcPr>
          <w:p>
            <w:pPr>
              <w:spacing w:after="0"/>
              <w:rPr>
                <w:sz w:val="19"/>
                <w:szCs w:val="19"/>
                <w:color w:val="auto"/>
              </w:rPr>
            </w:pPr>
          </w:p>
        </w:tc>
        <w:tc>
          <w:tcPr>
            <w:tcW w:w="520" w:type="dxa"/>
            <w:vAlign w:val="bottom"/>
            <w:tcBorders>
              <w:bottom w:val="single" w:sz="8" w:color="auto"/>
            </w:tcBorders>
          </w:tcPr>
          <w:p>
            <w:pPr>
              <w:spacing w:after="0"/>
              <w:rPr>
                <w:sz w:val="19"/>
                <w:szCs w:val="19"/>
                <w:color w:val="auto"/>
              </w:rPr>
            </w:pPr>
          </w:p>
        </w:tc>
        <w:tc>
          <w:tcPr>
            <w:tcW w:w="4640" w:type="dxa"/>
            <w:vAlign w:val="bottom"/>
            <w:tcBorders>
              <w:bottom w:val="single" w:sz="8" w:color="auto"/>
              <w:right w:val="single" w:sz="8" w:color="auto"/>
            </w:tcBorders>
          </w:tcPr>
          <w:p>
            <w:pPr>
              <w:spacing w:after="0"/>
              <w:rPr>
                <w:sz w:val="19"/>
                <w:szCs w:val="19"/>
                <w:color w:val="auto"/>
              </w:rPr>
            </w:pPr>
          </w:p>
        </w:tc>
      </w:tr>
      <w:tr>
        <w:trPr>
          <w:trHeight w:val="230"/>
        </w:trPr>
        <w:tc>
          <w:tcPr>
            <w:tcW w:w="60" w:type="dxa"/>
            <w:vAlign w:val="bottom"/>
            <w:tcBorders>
              <w:left w:val="single" w:sz="8" w:color="auto"/>
            </w:tcBorders>
          </w:tcPr>
          <w:p>
            <w:pPr>
              <w:spacing w:after="0"/>
              <w:rPr>
                <w:sz w:val="20"/>
                <w:szCs w:val="20"/>
                <w:color w:val="auto"/>
              </w:rPr>
            </w:pPr>
          </w:p>
        </w:tc>
        <w:tc>
          <w:tcPr>
            <w:tcW w:w="4240" w:type="dxa"/>
            <w:vAlign w:val="bottom"/>
            <w:gridSpan w:val="2"/>
          </w:tcPr>
          <w:p>
            <w:pPr>
              <w:spacing w:after="0"/>
              <w:rPr>
                <w:sz w:val="20"/>
                <w:szCs w:val="20"/>
                <w:color w:val="auto"/>
              </w:rPr>
            </w:pPr>
            <w:r>
              <w:rPr>
                <w:rFonts w:ascii="Arial" w:cs="Arial" w:eastAsia="Arial" w:hAnsi="Arial"/>
                <w:sz w:val="18"/>
                <w:szCs w:val="18"/>
                <w:color w:val="auto"/>
              </w:rPr>
              <w:t>Facsimile:</w:t>
            </w:r>
          </w:p>
        </w:tc>
        <w:tc>
          <w:tcPr>
            <w:tcW w:w="1440" w:type="dxa"/>
            <w:vAlign w:val="bottom"/>
            <w:tcBorders>
              <w:right w:val="single" w:sz="8" w:color="auto"/>
            </w:tcBorders>
          </w:tcPr>
          <w:p>
            <w:pPr>
              <w:spacing w:after="0"/>
              <w:rPr>
                <w:sz w:val="20"/>
                <w:szCs w:val="20"/>
                <w:color w:val="auto"/>
              </w:rPr>
            </w:pPr>
          </w:p>
        </w:tc>
        <w:tc>
          <w:tcPr>
            <w:tcW w:w="52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520" w:type="dxa"/>
            <w:vAlign w:val="bottom"/>
          </w:tcPr>
          <w:p>
            <w:pPr>
              <w:spacing w:after="0"/>
              <w:rPr>
                <w:sz w:val="20"/>
                <w:szCs w:val="20"/>
                <w:color w:val="auto"/>
              </w:rPr>
            </w:pPr>
          </w:p>
        </w:tc>
        <w:tc>
          <w:tcPr>
            <w:tcW w:w="4640" w:type="dxa"/>
            <w:vAlign w:val="bottom"/>
            <w:tcBorders>
              <w:right w:val="single" w:sz="8" w:color="auto"/>
            </w:tcBorders>
          </w:tcPr>
          <w:p>
            <w:pPr>
              <w:spacing w:after="0"/>
              <w:rPr>
                <w:sz w:val="20"/>
                <w:szCs w:val="20"/>
                <w:color w:val="auto"/>
              </w:rPr>
            </w:pPr>
          </w:p>
        </w:tc>
      </w:tr>
      <w:tr>
        <w:trPr>
          <w:trHeight w:val="222"/>
        </w:trPr>
        <w:tc>
          <w:tcPr>
            <w:tcW w:w="60" w:type="dxa"/>
            <w:vAlign w:val="bottom"/>
            <w:tcBorders>
              <w:left w:val="single" w:sz="8" w:color="auto"/>
              <w:bottom w:val="single" w:sz="8" w:color="auto"/>
            </w:tcBorders>
          </w:tcPr>
          <w:p>
            <w:pPr>
              <w:spacing w:after="0"/>
              <w:rPr>
                <w:sz w:val="19"/>
                <w:szCs w:val="19"/>
                <w:color w:val="auto"/>
              </w:rPr>
            </w:pPr>
          </w:p>
        </w:tc>
        <w:tc>
          <w:tcPr>
            <w:tcW w:w="1500" w:type="dxa"/>
            <w:vAlign w:val="bottom"/>
            <w:tcBorders>
              <w:bottom w:val="single" w:sz="8" w:color="auto"/>
            </w:tcBorders>
          </w:tcPr>
          <w:p>
            <w:pPr>
              <w:spacing w:after="0"/>
              <w:rPr>
                <w:sz w:val="19"/>
                <w:szCs w:val="19"/>
                <w:color w:val="auto"/>
              </w:rPr>
            </w:pPr>
          </w:p>
        </w:tc>
        <w:tc>
          <w:tcPr>
            <w:tcW w:w="2740" w:type="dxa"/>
            <w:vAlign w:val="bottom"/>
            <w:tcBorders>
              <w:bottom w:val="single" w:sz="8" w:color="auto"/>
            </w:tcBorders>
          </w:tcPr>
          <w:p>
            <w:pPr>
              <w:spacing w:after="0"/>
              <w:rPr>
                <w:sz w:val="19"/>
                <w:szCs w:val="19"/>
                <w:color w:val="auto"/>
              </w:rPr>
            </w:pPr>
          </w:p>
        </w:tc>
        <w:tc>
          <w:tcPr>
            <w:tcW w:w="1440" w:type="dxa"/>
            <w:vAlign w:val="bottom"/>
            <w:tcBorders>
              <w:bottom w:val="single" w:sz="8" w:color="auto"/>
              <w:right w:val="single" w:sz="8" w:color="auto"/>
            </w:tcBorders>
          </w:tcPr>
          <w:p>
            <w:pPr>
              <w:spacing w:after="0"/>
              <w:rPr>
                <w:sz w:val="19"/>
                <w:szCs w:val="19"/>
                <w:color w:val="auto"/>
              </w:rPr>
            </w:pPr>
          </w:p>
        </w:tc>
        <w:tc>
          <w:tcPr>
            <w:tcW w:w="520" w:type="dxa"/>
            <w:vAlign w:val="bottom"/>
            <w:tcBorders>
              <w:bottom w:val="single" w:sz="8" w:color="auto"/>
            </w:tcBorders>
          </w:tcPr>
          <w:p>
            <w:pPr>
              <w:spacing w:after="0"/>
              <w:rPr>
                <w:sz w:val="19"/>
                <w:szCs w:val="19"/>
                <w:color w:val="auto"/>
              </w:rPr>
            </w:pPr>
          </w:p>
        </w:tc>
        <w:tc>
          <w:tcPr>
            <w:tcW w:w="520" w:type="dxa"/>
            <w:vAlign w:val="bottom"/>
            <w:tcBorders>
              <w:bottom w:val="single" w:sz="8" w:color="auto"/>
            </w:tcBorders>
          </w:tcPr>
          <w:p>
            <w:pPr>
              <w:spacing w:after="0"/>
              <w:rPr>
                <w:sz w:val="19"/>
                <w:szCs w:val="19"/>
                <w:color w:val="auto"/>
              </w:rPr>
            </w:pPr>
          </w:p>
        </w:tc>
        <w:tc>
          <w:tcPr>
            <w:tcW w:w="4640" w:type="dxa"/>
            <w:vAlign w:val="bottom"/>
            <w:tcBorders>
              <w:bottom w:val="single" w:sz="8" w:color="auto"/>
              <w:right w:val="single" w:sz="8" w:color="auto"/>
            </w:tcBorders>
          </w:tcPr>
          <w:p>
            <w:pPr>
              <w:spacing w:after="0"/>
              <w:rPr>
                <w:sz w:val="19"/>
                <w:szCs w:val="19"/>
                <w:color w:val="auto"/>
              </w:rPr>
            </w:pPr>
          </w:p>
        </w:tc>
      </w:tr>
      <w:tr>
        <w:trPr>
          <w:trHeight w:val="230"/>
        </w:trPr>
        <w:tc>
          <w:tcPr>
            <w:tcW w:w="60" w:type="dxa"/>
            <w:vAlign w:val="bottom"/>
            <w:tcBorders>
              <w:left w:val="single" w:sz="8" w:color="auto"/>
            </w:tcBorders>
          </w:tcPr>
          <w:p>
            <w:pPr>
              <w:spacing w:after="0"/>
              <w:rPr>
                <w:sz w:val="20"/>
                <w:szCs w:val="20"/>
                <w:color w:val="auto"/>
              </w:rPr>
            </w:pPr>
          </w:p>
        </w:tc>
        <w:tc>
          <w:tcPr>
            <w:tcW w:w="4240" w:type="dxa"/>
            <w:vAlign w:val="bottom"/>
            <w:gridSpan w:val="2"/>
          </w:tcPr>
          <w:p>
            <w:pPr>
              <w:spacing w:after="0"/>
              <w:rPr>
                <w:sz w:val="20"/>
                <w:szCs w:val="20"/>
                <w:color w:val="auto"/>
              </w:rPr>
            </w:pPr>
            <w:r>
              <w:rPr>
                <w:rFonts w:ascii="Arial" w:cs="Arial" w:eastAsia="Arial" w:hAnsi="Arial"/>
                <w:sz w:val="18"/>
                <w:szCs w:val="18"/>
                <w:color w:val="auto"/>
              </w:rPr>
              <w:t>Email:</w:t>
            </w:r>
          </w:p>
        </w:tc>
        <w:tc>
          <w:tcPr>
            <w:tcW w:w="1440" w:type="dxa"/>
            <w:vAlign w:val="bottom"/>
            <w:tcBorders>
              <w:right w:val="single" w:sz="8" w:color="auto"/>
            </w:tcBorders>
          </w:tcPr>
          <w:p>
            <w:pPr>
              <w:spacing w:after="0"/>
              <w:rPr>
                <w:sz w:val="20"/>
                <w:szCs w:val="20"/>
                <w:color w:val="auto"/>
              </w:rPr>
            </w:pPr>
          </w:p>
        </w:tc>
        <w:tc>
          <w:tcPr>
            <w:tcW w:w="52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520" w:type="dxa"/>
            <w:vAlign w:val="bottom"/>
          </w:tcPr>
          <w:p>
            <w:pPr>
              <w:spacing w:after="0"/>
              <w:rPr>
                <w:sz w:val="20"/>
                <w:szCs w:val="20"/>
                <w:color w:val="auto"/>
              </w:rPr>
            </w:pPr>
          </w:p>
        </w:tc>
        <w:tc>
          <w:tcPr>
            <w:tcW w:w="4640" w:type="dxa"/>
            <w:vAlign w:val="bottom"/>
            <w:tcBorders>
              <w:right w:val="single" w:sz="8" w:color="auto"/>
            </w:tcBorders>
          </w:tcPr>
          <w:p>
            <w:pPr>
              <w:spacing w:after="0"/>
              <w:rPr>
                <w:sz w:val="20"/>
                <w:szCs w:val="20"/>
                <w:color w:val="auto"/>
              </w:rPr>
            </w:pPr>
          </w:p>
        </w:tc>
      </w:tr>
      <w:tr>
        <w:trPr>
          <w:trHeight w:val="222"/>
        </w:trPr>
        <w:tc>
          <w:tcPr>
            <w:tcW w:w="60" w:type="dxa"/>
            <w:vAlign w:val="bottom"/>
            <w:tcBorders>
              <w:left w:val="single" w:sz="8" w:color="auto"/>
              <w:bottom w:val="single" w:sz="8" w:color="auto"/>
            </w:tcBorders>
          </w:tcPr>
          <w:p>
            <w:pPr>
              <w:spacing w:after="0"/>
              <w:rPr>
                <w:sz w:val="19"/>
                <w:szCs w:val="19"/>
                <w:color w:val="auto"/>
              </w:rPr>
            </w:pPr>
          </w:p>
        </w:tc>
        <w:tc>
          <w:tcPr>
            <w:tcW w:w="1500" w:type="dxa"/>
            <w:vAlign w:val="bottom"/>
            <w:tcBorders>
              <w:bottom w:val="single" w:sz="8" w:color="auto"/>
            </w:tcBorders>
          </w:tcPr>
          <w:p>
            <w:pPr>
              <w:spacing w:after="0"/>
              <w:rPr>
                <w:sz w:val="19"/>
                <w:szCs w:val="19"/>
                <w:color w:val="auto"/>
              </w:rPr>
            </w:pPr>
          </w:p>
        </w:tc>
        <w:tc>
          <w:tcPr>
            <w:tcW w:w="2740" w:type="dxa"/>
            <w:vAlign w:val="bottom"/>
            <w:tcBorders>
              <w:bottom w:val="single" w:sz="8" w:color="auto"/>
            </w:tcBorders>
          </w:tcPr>
          <w:p>
            <w:pPr>
              <w:spacing w:after="0"/>
              <w:rPr>
                <w:sz w:val="19"/>
                <w:szCs w:val="19"/>
                <w:color w:val="auto"/>
              </w:rPr>
            </w:pPr>
          </w:p>
        </w:tc>
        <w:tc>
          <w:tcPr>
            <w:tcW w:w="1440" w:type="dxa"/>
            <w:vAlign w:val="bottom"/>
            <w:tcBorders>
              <w:bottom w:val="single" w:sz="8" w:color="auto"/>
              <w:right w:val="single" w:sz="8" w:color="auto"/>
            </w:tcBorders>
          </w:tcPr>
          <w:p>
            <w:pPr>
              <w:spacing w:after="0"/>
              <w:rPr>
                <w:sz w:val="19"/>
                <w:szCs w:val="19"/>
                <w:color w:val="auto"/>
              </w:rPr>
            </w:pPr>
          </w:p>
        </w:tc>
        <w:tc>
          <w:tcPr>
            <w:tcW w:w="520" w:type="dxa"/>
            <w:vAlign w:val="bottom"/>
            <w:tcBorders>
              <w:bottom w:val="single" w:sz="8" w:color="auto"/>
            </w:tcBorders>
          </w:tcPr>
          <w:p>
            <w:pPr>
              <w:spacing w:after="0"/>
              <w:rPr>
                <w:sz w:val="19"/>
                <w:szCs w:val="19"/>
                <w:color w:val="auto"/>
              </w:rPr>
            </w:pPr>
          </w:p>
        </w:tc>
        <w:tc>
          <w:tcPr>
            <w:tcW w:w="520" w:type="dxa"/>
            <w:vAlign w:val="bottom"/>
            <w:tcBorders>
              <w:bottom w:val="single" w:sz="8" w:color="auto"/>
            </w:tcBorders>
          </w:tcPr>
          <w:p>
            <w:pPr>
              <w:spacing w:after="0"/>
              <w:rPr>
                <w:sz w:val="19"/>
                <w:szCs w:val="19"/>
                <w:color w:val="auto"/>
              </w:rPr>
            </w:pPr>
          </w:p>
        </w:tc>
        <w:tc>
          <w:tcPr>
            <w:tcW w:w="4640" w:type="dxa"/>
            <w:vAlign w:val="bottom"/>
            <w:tcBorders>
              <w:bottom w:val="single" w:sz="8" w:color="auto"/>
              <w:right w:val="single" w:sz="8" w:color="auto"/>
            </w:tcBorders>
          </w:tcPr>
          <w:p>
            <w:pPr>
              <w:spacing w:after="0"/>
              <w:rPr>
                <w:sz w:val="19"/>
                <w:szCs w:val="19"/>
                <w:color w:val="auto"/>
              </w:rPr>
            </w:pPr>
          </w:p>
        </w:tc>
      </w:tr>
      <w:tr>
        <w:trPr>
          <w:trHeight w:val="230"/>
        </w:trPr>
        <w:tc>
          <w:tcPr>
            <w:tcW w:w="60" w:type="dxa"/>
            <w:vAlign w:val="bottom"/>
            <w:tcBorders>
              <w:left w:val="single" w:sz="8" w:color="auto"/>
            </w:tcBorders>
          </w:tcPr>
          <w:p>
            <w:pPr>
              <w:spacing w:after="0"/>
              <w:rPr>
                <w:sz w:val="20"/>
                <w:szCs w:val="20"/>
                <w:color w:val="auto"/>
              </w:rPr>
            </w:pPr>
          </w:p>
        </w:tc>
        <w:tc>
          <w:tcPr>
            <w:tcW w:w="4240" w:type="dxa"/>
            <w:vAlign w:val="bottom"/>
            <w:gridSpan w:val="2"/>
          </w:tcPr>
          <w:p>
            <w:pPr>
              <w:spacing w:after="0"/>
              <w:rPr>
                <w:sz w:val="20"/>
                <w:szCs w:val="20"/>
                <w:color w:val="auto"/>
              </w:rPr>
            </w:pPr>
            <w:r>
              <w:rPr>
                <w:rFonts w:ascii="Arial" w:cs="Arial" w:eastAsia="Arial" w:hAnsi="Arial"/>
                <w:sz w:val="18"/>
                <w:szCs w:val="18"/>
                <w:color w:val="auto"/>
              </w:rPr>
              <w:t>Tax ID # or Social Security #:</w:t>
            </w:r>
          </w:p>
        </w:tc>
        <w:tc>
          <w:tcPr>
            <w:tcW w:w="1440" w:type="dxa"/>
            <w:vAlign w:val="bottom"/>
            <w:tcBorders>
              <w:right w:val="single" w:sz="8" w:color="auto"/>
            </w:tcBorders>
          </w:tcPr>
          <w:p>
            <w:pPr>
              <w:spacing w:after="0"/>
              <w:rPr>
                <w:sz w:val="20"/>
                <w:szCs w:val="20"/>
                <w:color w:val="auto"/>
              </w:rPr>
            </w:pPr>
          </w:p>
        </w:tc>
        <w:tc>
          <w:tcPr>
            <w:tcW w:w="52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520" w:type="dxa"/>
            <w:vAlign w:val="bottom"/>
          </w:tcPr>
          <w:p>
            <w:pPr>
              <w:spacing w:after="0"/>
              <w:rPr>
                <w:sz w:val="20"/>
                <w:szCs w:val="20"/>
                <w:color w:val="auto"/>
              </w:rPr>
            </w:pPr>
          </w:p>
        </w:tc>
        <w:tc>
          <w:tcPr>
            <w:tcW w:w="4640" w:type="dxa"/>
            <w:vAlign w:val="bottom"/>
            <w:tcBorders>
              <w:right w:val="single" w:sz="8" w:color="auto"/>
            </w:tcBorders>
          </w:tcPr>
          <w:p>
            <w:pPr>
              <w:spacing w:after="0"/>
              <w:rPr>
                <w:sz w:val="20"/>
                <w:szCs w:val="20"/>
                <w:color w:val="auto"/>
              </w:rPr>
            </w:pPr>
          </w:p>
        </w:tc>
      </w:tr>
      <w:tr>
        <w:trPr>
          <w:trHeight w:val="222"/>
        </w:trPr>
        <w:tc>
          <w:tcPr>
            <w:tcW w:w="60" w:type="dxa"/>
            <w:vAlign w:val="bottom"/>
            <w:tcBorders>
              <w:left w:val="single" w:sz="8" w:color="auto"/>
              <w:bottom w:val="single" w:sz="8" w:color="auto"/>
            </w:tcBorders>
          </w:tcPr>
          <w:p>
            <w:pPr>
              <w:spacing w:after="0"/>
              <w:rPr>
                <w:sz w:val="19"/>
                <w:szCs w:val="19"/>
                <w:color w:val="auto"/>
              </w:rPr>
            </w:pPr>
          </w:p>
        </w:tc>
        <w:tc>
          <w:tcPr>
            <w:tcW w:w="1500" w:type="dxa"/>
            <w:vAlign w:val="bottom"/>
            <w:tcBorders>
              <w:bottom w:val="single" w:sz="8" w:color="auto"/>
            </w:tcBorders>
          </w:tcPr>
          <w:p>
            <w:pPr>
              <w:spacing w:after="0"/>
              <w:rPr>
                <w:sz w:val="19"/>
                <w:szCs w:val="19"/>
                <w:color w:val="auto"/>
              </w:rPr>
            </w:pPr>
          </w:p>
        </w:tc>
        <w:tc>
          <w:tcPr>
            <w:tcW w:w="2740" w:type="dxa"/>
            <w:vAlign w:val="bottom"/>
            <w:tcBorders>
              <w:bottom w:val="single" w:sz="8" w:color="auto"/>
            </w:tcBorders>
          </w:tcPr>
          <w:p>
            <w:pPr>
              <w:spacing w:after="0"/>
              <w:rPr>
                <w:sz w:val="19"/>
                <w:szCs w:val="19"/>
                <w:color w:val="auto"/>
              </w:rPr>
            </w:pPr>
          </w:p>
        </w:tc>
        <w:tc>
          <w:tcPr>
            <w:tcW w:w="1440" w:type="dxa"/>
            <w:vAlign w:val="bottom"/>
            <w:tcBorders>
              <w:bottom w:val="single" w:sz="8" w:color="auto"/>
              <w:right w:val="single" w:sz="8" w:color="auto"/>
            </w:tcBorders>
          </w:tcPr>
          <w:p>
            <w:pPr>
              <w:spacing w:after="0"/>
              <w:rPr>
                <w:sz w:val="19"/>
                <w:szCs w:val="19"/>
                <w:color w:val="auto"/>
              </w:rPr>
            </w:pPr>
          </w:p>
        </w:tc>
        <w:tc>
          <w:tcPr>
            <w:tcW w:w="5680" w:type="dxa"/>
            <w:vAlign w:val="bottom"/>
            <w:tcBorders>
              <w:bottom w:val="single" w:sz="8" w:color="auto"/>
              <w:right w:val="single" w:sz="8" w:color="auto"/>
            </w:tcBorders>
            <w:gridSpan w:val="3"/>
          </w:tcPr>
          <w:p>
            <w:pPr>
              <w:spacing w:after="0"/>
              <w:rPr>
                <w:sz w:val="19"/>
                <w:szCs w:val="19"/>
                <w:color w:val="auto"/>
              </w:rPr>
            </w:pPr>
          </w:p>
        </w:tc>
      </w:tr>
      <w:tr>
        <w:trPr>
          <w:trHeight w:val="230"/>
        </w:trPr>
        <w:tc>
          <w:tcPr>
            <w:tcW w:w="60" w:type="dxa"/>
            <w:vAlign w:val="bottom"/>
            <w:tcBorders>
              <w:left w:val="single" w:sz="8" w:color="auto"/>
            </w:tcBorders>
          </w:tcPr>
          <w:p>
            <w:pPr>
              <w:spacing w:after="0"/>
              <w:rPr>
                <w:sz w:val="20"/>
                <w:szCs w:val="20"/>
                <w:color w:val="auto"/>
              </w:rPr>
            </w:pPr>
          </w:p>
        </w:tc>
        <w:tc>
          <w:tcPr>
            <w:tcW w:w="4240" w:type="dxa"/>
            <w:vAlign w:val="bottom"/>
            <w:gridSpan w:val="2"/>
          </w:tcPr>
          <w:p>
            <w:pPr>
              <w:spacing w:after="0"/>
              <w:rPr>
                <w:sz w:val="20"/>
                <w:szCs w:val="20"/>
                <w:color w:val="auto"/>
              </w:rPr>
            </w:pPr>
            <w:r>
              <w:rPr>
                <w:rFonts w:ascii="Arial" w:cs="Arial" w:eastAsia="Arial" w:hAnsi="Arial"/>
                <w:sz w:val="18"/>
                <w:szCs w:val="18"/>
                <w:color w:val="auto"/>
              </w:rPr>
              <w:t>Name in which Shares should be issued:</w:t>
            </w:r>
          </w:p>
        </w:tc>
        <w:tc>
          <w:tcPr>
            <w:tcW w:w="1440" w:type="dxa"/>
            <w:vAlign w:val="bottom"/>
            <w:tcBorders>
              <w:right w:val="single" w:sz="8" w:color="auto"/>
            </w:tcBorders>
          </w:tcPr>
          <w:p>
            <w:pPr>
              <w:spacing w:after="0"/>
              <w:rPr>
                <w:sz w:val="20"/>
                <w:szCs w:val="20"/>
                <w:color w:val="auto"/>
              </w:rPr>
            </w:pPr>
          </w:p>
        </w:tc>
        <w:tc>
          <w:tcPr>
            <w:tcW w:w="5680" w:type="dxa"/>
            <w:vAlign w:val="bottom"/>
            <w:tcBorders>
              <w:right w:val="single" w:sz="8" w:color="auto"/>
            </w:tcBorders>
            <w:gridSpan w:val="3"/>
          </w:tcPr>
          <w:p>
            <w:pPr>
              <w:ind w:left="40"/>
              <w:spacing w:after="0"/>
              <w:rPr>
                <w:sz w:val="20"/>
                <w:szCs w:val="20"/>
                <w:color w:val="auto"/>
              </w:rPr>
            </w:pPr>
            <w:r>
              <w:rPr>
                <w:rFonts w:ascii="Arial" w:cs="Arial" w:eastAsia="Arial" w:hAnsi="Arial"/>
                <w:sz w:val="18"/>
                <w:szCs w:val="18"/>
                <w:color w:val="auto"/>
              </w:rPr>
              <w:t>Biotechnology Value Fund II, L.P.</w:t>
            </w:r>
          </w:p>
        </w:tc>
      </w:tr>
      <w:tr>
        <w:trPr>
          <w:trHeight w:val="222"/>
        </w:trPr>
        <w:tc>
          <w:tcPr>
            <w:tcW w:w="60" w:type="dxa"/>
            <w:vAlign w:val="bottom"/>
            <w:tcBorders>
              <w:left w:val="single" w:sz="8" w:color="auto"/>
              <w:bottom w:val="single" w:sz="8" w:color="auto"/>
            </w:tcBorders>
          </w:tcPr>
          <w:p>
            <w:pPr>
              <w:spacing w:after="0"/>
              <w:rPr>
                <w:sz w:val="19"/>
                <w:szCs w:val="19"/>
                <w:color w:val="auto"/>
              </w:rPr>
            </w:pPr>
          </w:p>
        </w:tc>
        <w:tc>
          <w:tcPr>
            <w:tcW w:w="1500" w:type="dxa"/>
            <w:vAlign w:val="bottom"/>
            <w:tcBorders>
              <w:bottom w:val="single" w:sz="8" w:color="auto"/>
            </w:tcBorders>
          </w:tcPr>
          <w:p>
            <w:pPr>
              <w:spacing w:after="0"/>
              <w:rPr>
                <w:sz w:val="19"/>
                <w:szCs w:val="19"/>
                <w:color w:val="auto"/>
              </w:rPr>
            </w:pPr>
          </w:p>
        </w:tc>
        <w:tc>
          <w:tcPr>
            <w:tcW w:w="2740" w:type="dxa"/>
            <w:vAlign w:val="bottom"/>
            <w:tcBorders>
              <w:bottom w:val="single" w:sz="8" w:color="auto"/>
            </w:tcBorders>
          </w:tcPr>
          <w:p>
            <w:pPr>
              <w:spacing w:after="0"/>
              <w:rPr>
                <w:sz w:val="19"/>
                <w:szCs w:val="19"/>
                <w:color w:val="auto"/>
              </w:rPr>
            </w:pPr>
          </w:p>
        </w:tc>
        <w:tc>
          <w:tcPr>
            <w:tcW w:w="1440" w:type="dxa"/>
            <w:vAlign w:val="bottom"/>
            <w:tcBorders>
              <w:bottom w:val="single" w:sz="8" w:color="auto"/>
              <w:right w:val="single" w:sz="8" w:color="auto"/>
            </w:tcBorders>
          </w:tcPr>
          <w:p>
            <w:pPr>
              <w:spacing w:after="0"/>
              <w:rPr>
                <w:sz w:val="19"/>
                <w:szCs w:val="19"/>
                <w:color w:val="auto"/>
              </w:rPr>
            </w:pPr>
          </w:p>
        </w:tc>
        <w:tc>
          <w:tcPr>
            <w:tcW w:w="520" w:type="dxa"/>
            <w:vAlign w:val="bottom"/>
            <w:tcBorders>
              <w:bottom w:val="single" w:sz="8" w:color="auto"/>
            </w:tcBorders>
          </w:tcPr>
          <w:p>
            <w:pPr>
              <w:spacing w:after="0"/>
              <w:rPr>
                <w:sz w:val="19"/>
                <w:szCs w:val="19"/>
                <w:color w:val="auto"/>
              </w:rPr>
            </w:pPr>
          </w:p>
        </w:tc>
        <w:tc>
          <w:tcPr>
            <w:tcW w:w="520" w:type="dxa"/>
            <w:vAlign w:val="bottom"/>
            <w:tcBorders>
              <w:bottom w:val="single" w:sz="8" w:color="auto"/>
            </w:tcBorders>
          </w:tcPr>
          <w:p>
            <w:pPr>
              <w:spacing w:after="0"/>
              <w:rPr>
                <w:sz w:val="19"/>
                <w:szCs w:val="19"/>
                <w:color w:val="auto"/>
              </w:rPr>
            </w:pPr>
          </w:p>
        </w:tc>
        <w:tc>
          <w:tcPr>
            <w:tcW w:w="4640" w:type="dxa"/>
            <w:vAlign w:val="bottom"/>
            <w:tcBorders>
              <w:bottom w:val="single" w:sz="8" w:color="auto"/>
              <w:right w:val="single" w:sz="8" w:color="auto"/>
            </w:tcBorders>
          </w:tcPr>
          <w:p>
            <w:pPr>
              <w:spacing w:after="0"/>
              <w:rPr>
                <w:sz w:val="19"/>
                <w:szCs w:val="19"/>
                <w:color w:val="auto"/>
              </w:rPr>
            </w:pPr>
          </w:p>
        </w:tc>
      </w:tr>
      <w:tr>
        <w:trPr>
          <w:trHeight w:val="198"/>
        </w:trPr>
        <w:tc>
          <w:tcPr>
            <w:tcW w:w="60" w:type="dxa"/>
            <w:vAlign w:val="bottom"/>
            <w:tcBorders>
              <w:left w:val="single" w:sz="8" w:color="auto"/>
            </w:tcBorders>
          </w:tcPr>
          <w:p>
            <w:pPr>
              <w:spacing w:after="0"/>
              <w:rPr>
                <w:sz w:val="17"/>
                <w:szCs w:val="17"/>
                <w:color w:val="auto"/>
              </w:rPr>
            </w:pPr>
          </w:p>
        </w:tc>
        <w:tc>
          <w:tcPr>
            <w:tcW w:w="4240" w:type="dxa"/>
            <w:vAlign w:val="bottom"/>
            <w:gridSpan w:val="2"/>
          </w:tcPr>
          <w:p>
            <w:pPr>
              <w:spacing w:after="0" w:line="199" w:lineRule="exact"/>
              <w:rPr>
                <w:sz w:val="20"/>
                <w:szCs w:val="20"/>
                <w:color w:val="auto"/>
              </w:rPr>
            </w:pPr>
            <w:r>
              <w:rPr>
                <w:rFonts w:ascii="Arial" w:cs="Arial" w:eastAsia="Arial" w:hAnsi="Arial"/>
                <w:sz w:val="18"/>
                <w:szCs w:val="18"/>
                <w:color w:val="auto"/>
              </w:rPr>
              <w:t>Maximum Percentage</w:t>
            </w:r>
          </w:p>
        </w:tc>
        <w:tc>
          <w:tcPr>
            <w:tcW w:w="1440" w:type="dxa"/>
            <w:vAlign w:val="bottom"/>
            <w:tcBorders>
              <w:right w:val="single" w:sz="8" w:color="auto"/>
            </w:tcBorders>
          </w:tcPr>
          <w:p>
            <w:pPr>
              <w:spacing w:after="0"/>
              <w:rPr>
                <w:sz w:val="17"/>
                <w:szCs w:val="17"/>
                <w:color w:val="auto"/>
              </w:rPr>
            </w:pPr>
          </w:p>
        </w:tc>
        <w:tc>
          <w:tcPr>
            <w:tcW w:w="520" w:type="dxa"/>
            <w:vAlign w:val="bottom"/>
          </w:tcPr>
          <w:p>
            <w:pPr>
              <w:jc w:val="right"/>
              <w:ind w:right="10"/>
              <w:spacing w:after="0" w:line="199" w:lineRule="exact"/>
              <w:rPr>
                <w:sz w:val="20"/>
                <w:szCs w:val="20"/>
                <w:color w:val="auto"/>
              </w:rPr>
            </w:pPr>
            <w:r>
              <w:rPr>
                <w:rFonts w:ascii="Arial" w:cs="Arial" w:eastAsia="Arial" w:hAnsi="Arial"/>
                <w:sz w:val="18"/>
                <w:szCs w:val="18"/>
                <w:color w:val="auto"/>
              </w:rPr>
              <w:t>[</w:t>
            </w:r>
          </w:p>
        </w:tc>
        <w:tc>
          <w:tcPr>
            <w:tcW w:w="520" w:type="dxa"/>
            <w:vAlign w:val="bottom"/>
          </w:tcPr>
          <w:p>
            <w:pPr>
              <w:jc w:val="right"/>
              <w:ind w:right="290"/>
              <w:spacing w:after="0" w:line="199" w:lineRule="exact"/>
              <w:rPr>
                <w:sz w:val="20"/>
                <w:szCs w:val="20"/>
                <w:color w:val="auto"/>
              </w:rPr>
            </w:pPr>
            <w:r>
              <w:rPr>
                <w:rFonts w:ascii="Arial" w:cs="Arial" w:eastAsia="Arial" w:hAnsi="Arial"/>
                <w:sz w:val="18"/>
                <w:szCs w:val="18"/>
                <w:color w:val="auto"/>
              </w:rPr>
              <w:t>]</w:t>
            </w:r>
          </w:p>
        </w:tc>
        <w:tc>
          <w:tcPr>
            <w:tcW w:w="4640" w:type="dxa"/>
            <w:vAlign w:val="bottom"/>
            <w:tcBorders>
              <w:right w:val="single" w:sz="8" w:color="auto"/>
            </w:tcBorders>
          </w:tcPr>
          <w:p>
            <w:pPr>
              <w:ind w:left="260"/>
              <w:spacing w:after="0" w:line="199" w:lineRule="exact"/>
              <w:rPr>
                <w:sz w:val="20"/>
                <w:szCs w:val="20"/>
                <w:color w:val="auto"/>
              </w:rPr>
            </w:pPr>
            <w:r>
              <w:rPr>
                <w:rFonts w:ascii="Arial" w:cs="Arial" w:eastAsia="Arial" w:hAnsi="Arial"/>
                <w:sz w:val="18"/>
                <w:szCs w:val="18"/>
                <w:color w:val="auto"/>
              </w:rPr>
              <w:t>4.999%</w:t>
            </w:r>
          </w:p>
        </w:tc>
      </w:tr>
      <w:tr>
        <w:trPr>
          <w:trHeight w:val="216"/>
        </w:trPr>
        <w:tc>
          <w:tcPr>
            <w:tcW w:w="60" w:type="dxa"/>
            <w:vAlign w:val="bottom"/>
            <w:tcBorders>
              <w:left w:val="single" w:sz="8" w:color="auto"/>
            </w:tcBorders>
          </w:tcPr>
          <w:p>
            <w:pPr>
              <w:spacing w:after="0"/>
              <w:rPr>
                <w:sz w:val="18"/>
                <w:szCs w:val="18"/>
                <w:color w:val="auto"/>
              </w:rPr>
            </w:pPr>
          </w:p>
        </w:tc>
        <w:tc>
          <w:tcPr>
            <w:tcW w:w="1500" w:type="dxa"/>
            <w:vAlign w:val="bottom"/>
          </w:tcPr>
          <w:p>
            <w:pPr>
              <w:spacing w:after="0"/>
              <w:rPr>
                <w:sz w:val="18"/>
                <w:szCs w:val="18"/>
                <w:color w:val="auto"/>
              </w:rPr>
            </w:pPr>
          </w:p>
        </w:tc>
        <w:tc>
          <w:tcPr>
            <w:tcW w:w="2740" w:type="dxa"/>
            <w:vAlign w:val="bottom"/>
          </w:tcPr>
          <w:p>
            <w:pPr>
              <w:spacing w:after="0"/>
              <w:rPr>
                <w:sz w:val="18"/>
                <w:szCs w:val="18"/>
                <w:color w:val="auto"/>
              </w:rPr>
            </w:pPr>
          </w:p>
        </w:tc>
        <w:tc>
          <w:tcPr>
            <w:tcW w:w="1440" w:type="dxa"/>
            <w:vAlign w:val="bottom"/>
            <w:tcBorders>
              <w:right w:val="single" w:sz="8" w:color="auto"/>
            </w:tcBorders>
          </w:tcPr>
          <w:p>
            <w:pPr>
              <w:spacing w:after="0"/>
              <w:rPr>
                <w:sz w:val="18"/>
                <w:szCs w:val="18"/>
                <w:color w:val="auto"/>
              </w:rPr>
            </w:pPr>
          </w:p>
        </w:tc>
        <w:tc>
          <w:tcPr>
            <w:tcW w:w="1040" w:type="dxa"/>
            <w:vAlign w:val="bottom"/>
            <w:gridSpan w:val="2"/>
          </w:tcPr>
          <w:p>
            <w:pPr>
              <w:ind w:left="360"/>
              <w:spacing w:after="0"/>
              <w:rPr>
                <w:sz w:val="20"/>
                <w:szCs w:val="20"/>
                <w:color w:val="auto"/>
              </w:rPr>
            </w:pPr>
            <w:r>
              <w:rPr>
                <w:rFonts w:ascii="Arial" w:cs="Arial" w:eastAsia="Arial" w:hAnsi="Arial"/>
                <w:sz w:val="18"/>
                <w:szCs w:val="18"/>
                <w:color w:val="auto"/>
              </w:rPr>
              <w:t>[ X ]</w:t>
            </w:r>
          </w:p>
        </w:tc>
        <w:tc>
          <w:tcPr>
            <w:tcW w:w="4640" w:type="dxa"/>
            <w:vAlign w:val="bottom"/>
            <w:tcBorders>
              <w:right w:val="single" w:sz="8" w:color="auto"/>
            </w:tcBorders>
          </w:tcPr>
          <w:p>
            <w:pPr>
              <w:ind w:left="240"/>
              <w:spacing w:after="0"/>
              <w:rPr>
                <w:sz w:val="20"/>
                <w:szCs w:val="20"/>
                <w:color w:val="auto"/>
              </w:rPr>
            </w:pPr>
            <w:r>
              <w:rPr>
                <w:rFonts w:ascii="Arial" w:cs="Arial" w:eastAsia="Arial" w:hAnsi="Arial"/>
                <w:sz w:val="18"/>
                <w:szCs w:val="18"/>
                <w:color w:val="auto"/>
              </w:rPr>
              <w:t>9.999%</w:t>
            </w:r>
          </w:p>
        </w:tc>
      </w:tr>
      <w:tr>
        <w:trPr>
          <w:trHeight w:val="241"/>
        </w:trPr>
        <w:tc>
          <w:tcPr>
            <w:tcW w:w="60" w:type="dxa"/>
            <w:vAlign w:val="bottom"/>
            <w:tcBorders>
              <w:left w:val="single" w:sz="8" w:color="auto"/>
              <w:bottom w:val="single" w:sz="8" w:color="auto"/>
            </w:tcBorders>
          </w:tcPr>
          <w:p>
            <w:pPr>
              <w:spacing w:after="0"/>
              <w:rPr>
                <w:sz w:val="20"/>
                <w:szCs w:val="20"/>
                <w:color w:val="auto"/>
              </w:rPr>
            </w:pPr>
          </w:p>
        </w:tc>
        <w:tc>
          <w:tcPr>
            <w:tcW w:w="1500" w:type="dxa"/>
            <w:vAlign w:val="bottom"/>
            <w:tcBorders>
              <w:bottom w:val="single" w:sz="8" w:color="auto"/>
            </w:tcBorders>
          </w:tcPr>
          <w:p>
            <w:pPr>
              <w:spacing w:after="0"/>
              <w:rPr>
                <w:sz w:val="20"/>
                <w:szCs w:val="20"/>
                <w:color w:val="auto"/>
              </w:rPr>
            </w:pPr>
          </w:p>
        </w:tc>
        <w:tc>
          <w:tcPr>
            <w:tcW w:w="2740" w:type="dxa"/>
            <w:vAlign w:val="bottom"/>
            <w:tcBorders>
              <w:bottom w:val="single" w:sz="8" w:color="auto"/>
            </w:tcBorders>
          </w:tcPr>
          <w:p>
            <w:pPr>
              <w:spacing w:after="0"/>
              <w:rPr>
                <w:sz w:val="20"/>
                <w:szCs w:val="20"/>
                <w:color w:val="auto"/>
              </w:rPr>
            </w:pPr>
          </w:p>
        </w:tc>
        <w:tc>
          <w:tcPr>
            <w:tcW w:w="1440" w:type="dxa"/>
            <w:vAlign w:val="bottom"/>
            <w:tcBorders>
              <w:bottom w:val="single" w:sz="8" w:color="auto"/>
              <w:right w:val="single" w:sz="8" w:color="auto"/>
            </w:tcBorders>
          </w:tcPr>
          <w:p>
            <w:pPr>
              <w:spacing w:after="0"/>
              <w:rPr>
                <w:sz w:val="20"/>
                <w:szCs w:val="20"/>
                <w:color w:val="auto"/>
              </w:rPr>
            </w:pPr>
          </w:p>
        </w:tc>
        <w:tc>
          <w:tcPr>
            <w:tcW w:w="5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w:t>
            </w:r>
          </w:p>
        </w:tc>
        <w:tc>
          <w:tcPr>
            <w:tcW w:w="52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color w:val="auto"/>
              </w:rPr>
              <w:t>]</w:t>
            </w:r>
          </w:p>
        </w:tc>
        <w:tc>
          <w:tcPr>
            <w:tcW w:w="4640" w:type="dxa"/>
            <w:vAlign w:val="bottom"/>
            <w:tcBorders>
              <w:bottom w:val="single" w:sz="8" w:color="auto"/>
              <w:right w:val="single" w:sz="8" w:color="auto"/>
            </w:tcBorders>
          </w:tcPr>
          <w:p>
            <w:pPr>
              <w:ind w:left="260"/>
              <w:spacing w:after="0"/>
              <w:rPr>
                <w:sz w:val="20"/>
                <w:szCs w:val="20"/>
                <w:color w:val="auto"/>
              </w:rPr>
            </w:pPr>
            <w:r>
              <w:rPr>
                <w:rFonts w:ascii="Arial" w:cs="Arial" w:eastAsia="Arial" w:hAnsi="Arial"/>
                <w:sz w:val="18"/>
                <w:szCs w:val="18"/>
                <w:color w:val="auto"/>
              </w:rPr>
              <w:t>N/A</w:t>
            </w:r>
          </w:p>
        </w:tc>
      </w:tr>
      <w:tr>
        <w:trPr>
          <w:trHeight w:val="645"/>
        </w:trPr>
        <w:tc>
          <w:tcPr>
            <w:tcW w:w="60" w:type="dxa"/>
            <w:vAlign w:val="bottom"/>
            <w:tcBorders>
              <w:bottom w:val="single" w:sz="8" w:color="auto"/>
            </w:tcBorders>
          </w:tcPr>
          <w:p>
            <w:pPr>
              <w:spacing w:after="0"/>
              <w:rPr>
                <w:sz w:val="24"/>
                <w:szCs w:val="24"/>
                <w:color w:val="auto"/>
              </w:rPr>
            </w:pPr>
          </w:p>
        </w:tc>
        <w:tc>
          <w:tcPr>
            <w:tcW w:w="1500" w:type="dxa"/>
            <w:vAlign w:val="bottom"/>
            <w:tcBorders>
              <w:bottom w:val="single" w:sz="8" w:color="auto"/>
            </w:tcBorders>
          </w:tcPr>
          <w:p>
            <w:pPr>
              <w:spacing w:after="0"/>
              <w:rPr>
                <w:sz w:val="24"/>
                <w:szCs w:val="24"/>
                <w:color w:val="auto"/>
              </w:rPr>
            </w:pPr>
          </w:p>
        </w:tc>
        <w:tc>
          <w:tcPr>
            <w:tcW w:w="2740" w:type="dxa"/>
            <w:vAlign w:val="bottom"/>
            <w:tcBorders>
              <w:bottom w:val="single" w:sz="8" w:color="auto"/>
            </w:tcBorders>
          </w:tcPr>
          <w:p>
            <w:pPr>
              <w:spacing w:after="0"/>
              <w:rPr>
                <w:sz w:val="24"/>
                <w:szCs w:val="24"/>
                <w:color w:val="auto"/>
              </w:rPr>
            </w:pPr>
          </w:p>
        </w:tc>
        <w:tc>
          <w:tcPr>
            <w:tcW w:w="1960" w:type="dxa"/>
            <w:vAlign w:val="bottom"/>
            <w:tcBorders>
              <w:bottom w:val="single" w:sz="8" w:color="auto"/>
            </w:tcBorders>
            <w:gridSpan w:val="2"/>
          </w:tcPr>
          <w:p>
            <w:pPr>
              <w:jc w:val="right"/>
              <w:ind w:right="370"/>
              <w:spacing w:after="0"/>
              <w:rPr>
                <w:sz w:val="20"/>
                <w:szCs w:val="20"/>
                <w:color w:val="auto"/>
              </w:rPr>
            </w:pPr>
            <w:r>
              <w:rPr>
                <w:rFonts w:ascii="Arial" w:cs="Arial" w:eastAsia="Arial" w:hAnsi="Arial"/>
                <w:sz w:val="18"/>
                <w:szCs w:val="18"/>
                <w:color w:val="auto"/>
              </w:rPr>
              <w:t>41</w:t>
            </w:r>
          </w:p>
        </w:tc>
        <w:tc>
          <w:tcPr>
            <w:tcW w:w="520" w:type="dxa"/>
            <w:vAlign w:val="bottom"/>
            <w:tcBorders>
              <w:bottom w:val="single" w:sz="8" w:color="auto"/>
            </w:tcBorders>
          </w:tcPr>
          <w:p>
            <w:pPr>
              <w:spacing w:after="0"/>
              <w:rPr>
                <w:sz w:val="24"/>
                <w:szCs w:val="24"/>
                <w:color w:val="auto"/>
              </w:rPr>
            </w:pPr>
          </w:p>
        </w:tc>
        <w:tc>
          <w:tcPr>
            <w:tcW w:w="4640" w:type="dxa"/>
            <w:vAlign w:val="bottom"/>
            <w:tcBorders>
              <w:bottom w:val="single" w:sz="8" w:color="auto"/>
            </w:tcBorders>
          </w:tcPr>
          <w:p>
            <w:pPr>
              <w:spacing w:after="0"/>
              <w:rPr>
                <w:sz w:val="24"/>
                <w:szCs w:val="24"/>
                <w:color w:val="auto"/>
              </w:rPr>
            </w:pPr>
          </w:p>
        </w:tc>
      </w:tr>
    </w:tbl>
    <w:p>
      <w:pPr>
        <w:sectPr>
          <w:pgSz w:w="11900" w:h="16838" w:orient="portrait"/>
          <w:cols w:equalWidth="0" w:num="1">
            <w:col w:w="11420"/>
          </w:cols>
          <w:pgMar w:left="240" w:top="909" w:right="239" w:bottom="1440" w:gutter="0" w:footer="0" w:header="0"/>
        </w:sectPr>
      </w:pPr>
    </w:p>
    <w:bookmarkStart w:id="69" w:name="page70"/>
    <w:bookmarkEnd w:id="69"/>
    <w:p>
      <w:pPr>
        <w:spacing w:after="0"/>
        <w:tabs>
          <w:tab w:leader="none" w:pos="5700" w:val="left"/>
        </w:tabs>
        <w:rPr>
          <w:sz w:val="20"/>
          <w:szCs w:val="20"/>
          <w:color w:val="auto"/>
        </w:rPr>
      </w:pPr>
      <w:r>
        <w:rPr>
          <w:rFonts w:ascii="Arial" w:cs="Arial" w:eastAsia="Arial" w:hAnsi="Arial"/>
          <w:sz w:val="18"/>
          <w:szCs w:val="18"/>
          <w:color w:val="auto"/>
        </w:rPr>
        <w:t>INVESTOR:</w:t>
      </w:r>
      <w:r>
        <w:rPr>
          <w:sz w:val="20"/>
          <w:szCs w:val="20"/>
          <w:color w:val="auto"/>
        </w:rPr>
        <w:tab/>
      </w:r>
      <w:r>
        <w:rPr>
          <w:rFonts w:ascii="Arial" w:cs="Arial" w:eastAsia="Arial" w:hAnsi="Arial"/>
          <w:sz w:val="18"/>
          <w:szCs w:val="18"/>
          <w:color w:val="auto"/>
        </w:rPr>
        <w:t>Biotechnology Value Trading Fund OS, L.P.</w:t>
      </w:r>
    </w:p>
    <w:p>
      <w:pPr>
        <w:spacing w:after="0" w:line="225"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By: /s/ Mark Lampert</w:t>
      </w:r>
    </w:p>
    <w:p>
      <w:pPr>
        <w:spacing w:after="0" w:line="23" w:lineRule="exact"/>
        <w:rPr>
          <w:sz w:val="20"/>
          <w:szCs w:val="20"/>
          <w:color w:val="auto"/>
        </w:rPr>
      </w:pPr>
    </w:p>
    <w:p>
      <w:pPr>
        <w:ind w:left="6060"/>
        <w:spacing w:after="0"/>
        <w:rPr>
          <w:sz w:val="20"/>
          <w:szCs w:val="20"/>
          <w:color w:val="auto"/>
        </w:rPr>
      </w:pPr>
      <w:r>
        <w:rPr>
          <w:rFonts w:ascii="Arial" w:cs="Arial" w:eastAsia="Arial" w:hAnsi="Arial"/>
          <w:sz w:val="18"/>
          <w:szCs w:val="18"/>
          <w:color w:val="auto"/>
        </w:rPr>
        <w:t>Name: Mark Lampert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3846830</wp:posOffset>
            </wp:positionH>
            <wp:positionV relativeFrom="paragraph">
              <wp:posOffset>-130810</wp:posOffset>
            </wp:positionV>
            <wp:extent cx="3404870" cy="8890"/>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3404870" cy="8890"/>
                    </a:xfrm>
                    <a:prstGeom prst="rect">
                      <a:avLst/>
                    </a:prstGeom>
                    <a:noFill/>
                  </pic:spPr>
                </pic:pic>
              </a:graphicData>
            </a:graphic>
          </wp:anchor>
        </w:drawing>
      </w:r>
    </w:p>
    <w:p>
      <w:pPr>
        <w:spacing w:after="0" w:line="3" w:lineRule="exact"/>
        <w:rPr>
          <w:sz w:val="20"/>
          <w:szCs w:val="20"/>
          <w:color w:val="auto"/>
        </w:rPr>
      </w:pPr>
    </w:p>
    <w:p>
      <w:pPr>
        <w:ind w:left="6060"/>
        <w:spacing w:after="0"/>
        <w:rPr>
          <w:sz w:val="20"/>
          <w:szCs w:val="20"/>
          <w:color w:val="auto"/>
        </w:rPr>
      </w:pPr>
      <w:r>
        <w:rPr>
          <w:rFonts w:ascii="Arial" w:cs="Arial" w:eastAsia="Arial" w:hAnsi="Arial"/>
          <w:sz w:val="18"/>
          <w:szCs w:val="18"/>
          <w:color w:val="auto"/>
        </w:rPr>
        <w:t>Title: President of BVF Inc., General Partner of BVF Partners L.P.,</w:t>
      </w:r>
    </w:p>
    <w:p>
      <w:pPr>
        <w:spacing w:after="0" w:line="9" w:lineRule="exact"/>
        <w:rPr>
          <w:sz w:val="20"/>
          <w:szCs w:val="20"/>
          <w:color w:val="auto"/>
        </w:rPr>
      </w:pPr>
    </w:p>
    <w:p>
      <w:pPr>
        <w:ind w:left="6060"/>
        <w:spacing w:after="0"/>
        <w:rPr>
          <w:sz w:val="20"/>
          <w:szCs w:val="20"/>
          <w:color w:val="auto"/>
        </w:rPr>
      </w:pPr>
      <w:r>
        <w:rPr>
          <w:rFonts w:ascii="Arial" w:cs="Arial" w:eastAsia="Arial" w:hAnsi="Arial"/>
          <w:sz w:val="18"/>
          <w:szCs w:val="18"/>
          <w:color w:val="auto"/>
        </w:rPr>
        <w:t>General Partner of Biotechnology Value Trading Fund OS, L.P.</w:t>
      </w: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tbl>
      <w:tblPr>
        <w:tblLayout w:type="fixed"/>
        <w:tblInd w:w="10" w:type="dxa"/>
        <w:tblCellMar>
          <w:top w:w="0" w:type="dxa"/>
          <w:left w:w="0" w:type="dxa"/>
          <w:bottom w:w="0" w:type="dxa"/>
          <w:right w:w="0" w:type="dxa"/>
        </w:tblCellMar>
      </w:tblPr>
      <w:tr>
        <w:trPr>
          <w:trHeight w:val="192"/>
        </w:trPr>
        <w:tc>
          <w:tcPr>
            <w:tcW w:w="60" w:type="dxa"/>
            <w:vAlign w:val="bottom"/>
            <w:tcBorders>
              <w:top w:val="single" w:sz="8" w:color="auto"/>
              <w:left w:val="single" w:sz="8" w:color="auto"/>
            </w:tcBorders>
          </w:tcPr>
          <w:p>
            <w:pPr>
              <w:spacing w:after="0"/>
              <w:rPr>
                <w:sz w:val="16"/>
                <w:szCs w:val="16"/>
                <w:color w:val="auto"/>
              </w:rPr>
            </w:pPr>
          </w:p>
        </w:tc>
        <w:tc>
          <w:tcPr>
            <w:tcW w:w="4240" w:type="dxa"/>
            <w:vAlign w:val="bottom"/>
            <w:tcBorders>
              <w:top w:val="single" w:sz="8" w:color="auto"/>
            </w:tcBorders>
            <w:gridSpan w:val="2"/>
          </w:tcPr>
          <w:p>
            <w:pPr>
              <w:spacing w:after="0" w:line="192" w:lineRule="exact"/>
              <w:rPr>
                <w:sz w:val="20"/>
                <w:szCs w:val="20"/>
                <w:color w:val="auto"/>
              </w:rPr>
            </w:pPr>
            <w:r>
              <w:rPr>
                <w:rFonts w:ascii="Arial" w:cs="Arial" w:eastAsia="Arial" w:hAnsi="Arial"/>
                <w:sz w:val="18"/>
                <w:szCs w:val="18"/>
                <w:color w:val="auto"/>
              </w:rPr>
              <w:t>Investor Information</w:t>
            </w:r>
          </w:p>
        </w:tc>
        <w:tc>
          <w:tcPr>
            <w:tcW w:w="1440" w:type="dxa"/>
            <w:vAlign w:val="bottom"/>
            <w:tcBorders>
              <w:top w:val="single" w:sz="8" w:color="auto"/>
              <w:right w:val="single" w:sz="8" w:color="auto"/>
            </w:tcBorders>
          </w:tcPr>
          <w:p>
            <w:pPr>
              <w:spacing w:after="0"/>
              <w:rPr>
                <w:sz w:val="16"/>
                <w:szCs w:val="16"/>
                <w:color w:val="auto"/>
              </w:rPr>
            </w:pPr>
          </w:p>
        </w:tc>
        <w:tc>
          <w:tcPr>
            <w:tcW w:w="520" w:type="dxa"/>
            <w:vAlign w:val="bottom"/>
            <w:tcBorders>
              <w:top w:val="single" w:sz="8" w:color="auto"/>
            </w:tcBorders>
          </w:tcPr>
          <w:p>
            <w:pPr>
              <w:spacing w:after="0"/>
              <w:rPr>
                <w:sz w:val="16"/>
                <w:szCs w:val="16"/>
                <w:color w:val="auto"/>
              </w:rPr>
            </w:pPr>
          </w:p>
        </w:tc>
        <w:tc>
          <w:tcPr>
            <w:tcW w:w="520" w:type="dxa"/>
            <w:vAlign w:val="bottom"/>
            <w:tcBorders>
              <w:top w:val="single" w:sz="8" w:color="auto"/>
            </w:tcBorders>
          </w:tcPr>
          <w:p>
            <w:pPr>
              <w:spacing w:after="0"/>
              <w:rPr>
                <w:sz w:val="16"/>
                <w:szCs w:val="16"/>
                <w:color w:val="auto"/>
              </w:rPr>
            </w:pPr>
          </w:p>
        </w:tc>
        <w:tc>
          <w:tcPr>
            <w:tcW w:w="4640" w:type="dxa"/>
            <w:vAlign w:val="bottom"/>
            <w:tcBorders>
              <w:top w:val="single" w:sz="8" w:color="auto"/>
              <w:right w:val="single" w:sz="8" w:color="auto"/>
            </w:tcBorders>
          </w:tcPr>
          <w:p>
            <w:pPr>
              <w:spacing w:after="0"/>
              <w:rPr>
                <w:sz w:val="16"/>
                <w:szCs w:val="16"/>
                <w:color w:val="auto"/>
              </w:rPr>
            </w:pPr>
          </w:p>
        </w:tc>
      </w:tr>
      <w:tr>
        <w:trPr>
          <w:trHeight w:val="44"/>
        </w:trPr>
        <w:tc>
          <w:tcPr>
            <w:tcW w:w="60" w:type="dxa"/>
            <w:vAlign w:val="bottom"/>
            <w:tcBorders>
              <w:left w:val="single" w:sz="8" w:color="auto"/>
              <w:bottom w:val="single" w:sz="8" w:color="auto"/>
            </w:tcBorders>
          </w:tcPr>
          <w:p>
            <w:pPr>
              <w:spacing w:after="0"/>
              <w:rPr>
                <w:sz w:val="3"/>
                <w:szCs w:val="3"/>
                <w:color w:val="auto"/>
              </w:rPr>
            </w:pPr>
          </w:p>
        </w:tc>
        <w:tc>
          <w:tcPr>
            <w:tcW w:w="1500" w:type="dxa"/>
            <w:vAlign w:val="bottom"/>
            <w:tcBorders>
              <w:top w:val="single" w:sz="8" w:color="auto"/>
              <w:bottom w:val="single" w:sz="8" w:color="auto"/>
            </w:tcBorders>
          </w:tcPr>
          <w:p>
            <w:pPr>
              <w:spacing w:after="0"/>
              <w:rPr>
                <w:sz w:val="3"/>
                <w:szCs w:val="3"/>
                <w:color w:val="auto"/>
              </w:rPr>
            </w:pPr>
          </w:p>
        </w:tc>
        <w:tc>
          <w:tcPr>
            <w:tcW w:w="2740" w:type="dxa"/>
            <w:vAlign w:val="bottom"/>
            <w:tcBorders>
              <w:bottom w:val="single" w:sz="8" w:color="auto"/>
            </w:tcBorders>
          </w:tcPr>
          <w:p>
            <w:pPr>
              <w:spacing w:after="0"/>
              <w:rPr>
                <w:sz w:val="3"/>
                <w:szCs w:val="3"/>
                <w:color w:val="auto"/>
              </w:rPr>
            </w:pPr>
          </w:p>
        </w:tc>
        <w:tc>
          <w:tcPr>
            <w:tcW w:w="1440" w:type="dxa"/>
            <w:vAlign w:val="bottom"/>
            <w:tcBorders>
              <w:bottom w:val="single" w:sz="8" w:color="auto"/>
              <w:right w:val="single" w:sz="8" w:color="auto"/>
            </w:tcBorders>
          </w:tcPr>
          <w:p>
            <w:pPr>
              <w:spacing w:after="0"/>
              <w:rPr>
                <w:sz w:val="3"/>
                <w:szCs w:val="3"/>
                <w:color w:val="auto"/>
              </w:rPr>
            </w:pPr>
          </w:p>
        </w:tc>
        <w:tc>
          <w:tcPr>
            <w:tcW w:w="520" w:type="dxa"/>
            <w:vAlign w:val="bottom"/>
            <w:tcBorders>
              <w:bottom w:val="single" w:sz="8" w:color="auto"/>
            </w:tcBorders>
          </w:tcPr>
          <w:p>
            <w:pPr>
              <w:spacing w:after="0"/>
              <w:rPr>
                <w:sz w:val="3"/>
                <w:szCs w:val="3"/>
                <w:color w:val="auto"/>
              </w:rPr>
            </w:pPr>
          </w:p>
        </w:tc>
        <w:tc>
          <w:tcPr>
            <w:tcW w:w="520" w:type="dxa"/>
            <w:vAlign w:val="bottom"/>
            <w:tcBorders>
              <w:bottom w:val="single" w:sz="8" w:color="auto"/>
            </w:tcBorders>
          </w:tcPr>
          <w:p>
            <w:pPr>
              <w:spacing w:after="0"/>
              <w:rPr>
                <w:sz w:val="3"/>
                <w:szCs w:val="3"/>
                <w:color w:val="auto"/>
              </w:rPr>
            </w:pPr>
          </w:p>
        </w:tc>
        <w:tc>
          <w:tcPr>
            <w:tcW w:w="4640" w:type="dxa"/>
            <w:vAlign w:val="bottom"/>
            <w:tcBorders>
              <w:bottom w:val="single" w:sz="8" w:color="auto"/>
              <w:right w:val="single" w:sz="8" w:color="auto"/>
            </w:tcBorders>
          </w:tcPr>
          <w:p>
            <w:pPr>
              <w:spacing w:after="0"/>
              <w:rPr>
                <w:sz w:val="3"/>
                <w:szCs w:val="3"/>
                <w:color w:val="auto"/>
              </w:rPr>
            </w:pPr>
          </w:p>
        </w:tc>
      </w:tr>
      <w:tr>
        <w:trPr>
          <w:trHeight w:val="230"/>
        </w:trPr>
        <w:tc>
          <w:tcPr>
            <w:tcW w:w="60" w:type="dxa"/>
            <w:vAlign w:val="bottom"/>
            <w:tcBorders>
              <w:left w:val="single" w:sz="8" w:color="auto"/>
            </w:tcBorders>
          </w:tcPr>
          <w:p>
            <w:pPr>
              <w:spacing w:after="0"/>
              <w:rPr>
                <w:sz w:val="20"/>
                <w:szCs w:val="20"/>
                <w:color w:val="auto"/>
              </w:rPr>
            </w:pPr>
          </w:p>
        </w:tc>
        <w:tc>
          <w:tcPr>
            <w:tcW w:w="4240" w:type="dxa"/>
            <w:vAlign w:val="bottom"/>
            <w:gridSpan w:val="2"/>
          </w:tcPr>
          <w:p>
            <w:pPr>
              <w:spacing w:after="0"/>
              <w:rPr>
                <w:sz w:val="20"/>
                <w:szCs w:val="20"/>
                <w:color w:val="auto"/>
              </w:rPr>
            </w:pPr>
            <w:r>
              <w:rPr>
                <w:rFonts w:ascii="Arial" w:cs="Arial" w:eastAsia="Arial" w:hAnsi="Arial"/>
                <w:sz w:val="18"/>
                <w:szCs w:val="18"/>
                <w:color w:val="auto"/>
              </w:rPr>
              <w:t>Entity Name:</w:t>
            </w:r>
          </w:p>
        </w:tc>
        <w:tc>
          <w:tcPr>
            <w:tcW w:w="1440" w:type="dxa"/>
            <w:vAlign w:val="bottom"/>
            <w:tcBorders>
              <w:right w:val="single" w:sz="8" w:color="auto"/>
            </w:tcBorders>
          </w:tcPr>
          <w:p>
            <w:pPr>
              <w:spacing w:after="0"/>
              <w:rPr>
                <w:sz w:val="20"/>
                <w:szCs w:val="20"/>
                <w:color w:val="auto"/>
              </w:rPr>
            </w:pPr>
          </w:p>
        </w:tc>
        <w:tc>
          <w:tcPr>
            <w:tcW w:w="5680" w:type="dxa"/>
            <w:vAlign w:val="bottom"/>
            <w:tcBorders>
              <w:right w:val="single" w:sz="8" w:color="auto"/>
            </w:tcBorders>
            <w:gridSpan w:val="3"/>
          </w:tcPr>
          <w:p>
            <w:pPr>
              <w:ind w:left="40"/>
              <w:spacing w:after="0"/>
              <w:rPr>
                <w:sz w:val="20"/>
                <w:szCs w:val="20"/>
                <w:color w:val="auto"/>
              </w:rPr>
            </w:pPr>
            <w:r>
              <w:rPr>
                <w:rFonts w:ascii="Arial" w:cs="Arial" w:eastAsia="Arial" w:hAnsi="Arial"/>
                <w:sz w:val="18"/>
                <w:szCs w:val="18"/>
                <w:color w:val="auto"/>
              </w:rPr>
              <w:t>Biotechnology Value Trading Fund OS, L.P.</w:t>
            </w:r>
          </w:p>
        </w:tc>
      </w:tr>
      <w:tr>
        <w:trPr>
          <w:trHeight w:val="222"/>
        </w:trPr>
        <w:tc>
          <w:tcPr>
            <w:tcW w:w="60" w:type="dxa"/>
            <w:vAlign w:val="bottom"/>
            <w:tcBorders>
              <w:left w:val="single" w:sz="8" w:color="auto"/>
              <w:bottom w:val="single" w:sz="8" w:color="auto"/>
            </w:tcBorders>
          </w:tcPr>
          <w:p>
            <w:pPr>
              <w:spacing w:after="0"/>
              <w:rPr>
                <w:sz w:val="19"/>
                <w:szCs w:val="19"/>
                <w:color w:val="auto"/>
              </w:rPr>
            </w:pPr>
          </w:p>
        </w:tc>
        <w:tc>
          <w:tcPr>
            <w:tcW w:w="1500" w:type="dxa"/>
            <w:vAlign w:val="bottom"/>
            <w:tcBorders>
              <w:bottom w:val="single" w:sz="8" w:color="auto"/>
            </w:tcBorders>
          </w:tcPr>
          <w:p>
            <w:pPr>
              <w:spacing w:after="0"/>
              <w:rPr>
                <w:sz w:val="19"/>
                <w:szCs w:val="19"/>
                <w:color w:val="auto"/>
              </w:rPr>
            </w:pPr>
          </w:p>
        </w:tc>
        <w:tc>
          <w:tcPr>
            <w:tcW w:w="2740" w:type="dxa"/>
            <w:vAlign w:val="bottom"/>
            <w:tcBorders>
              <w:bottom w:val="single" w:sz="8" w:color="auto"/>
            </w:tcBorders>
          </w:tcPr>
          <w:p>
            <w:pPr>
              <w:spacing w:after="0"/>
              <w:rPr>
                <w:sz w:val="19"/>
                <w:szCs w:val="19"/>
                <w:color w:val="auto"/>
              </w:rPr>
            </w:pPr>
          </w:p>
        </w:tc>
        <w:tc>
          <w:tcPr>
            <w:tcW w:w="1440" w:type="dxa"/>
            <w:vAlign w:val="bottom"/>
            <w:tcBorders>
              <w:bottom w:val="single" w:sz="8" w:color="auto"/>
              <w:right w:val="single" w:sz="8" w:color="auto"/>
            </w:tcBorders>
          </w:tcPr>
          <w:p>
            <w:pPr>
              <w:spacing w:after="0"/>
              <w:rPr>
                <w:sz w:val="19"/>
                <w:szCs w:val="19"/>
                <w:color w:val="auto"/>
              </w:rPr>
            </w:pPr>
          </w:p>
        </w:tc>
        <w:tc>
          <w:tcPr>
            <w:tcW w:w="520" w:type="dxa"/>
            <w:vAlign w:val="bottom"/>
            <w:tcBorders>
              <w:bottom w:val="single" w:sz="8" w:color="auto"/>
            </w:tcBorders>
          </w:tcPr>
          <w:p>
            <w:pPr>
              <w:spacing w:after="0"/>
              <w:rPr>
                <w:sz w:val="19"/>
                <w:szCs w:val="19"/>
                <w:color w:val="auto"/>
              </w:rPr>
            </w:pPr>
          </w:p>
        </w:tc>
        <w:tc>
          <w:tcPr>
            <w:tcW w:w="520" w:type="dxa"/>
            <w:vAlign w:val="bottom"/>
            <w:tcBorders>
              <w:bottom w:val="single" w:sz="8" w:color="auto"/>
            </w:tcBorders>
          </w:tcPr>
          <w:p>
            <w:pPr>
              <w:spacing w:after="0"/>
              <w:rPr>
                <w:sz w:val="19"/>
                <w:szCs w:val="19"/>
                <w:color w:val="auto"/>
              </w:rPr>
            </w:pPr>
          </w:p>
        </w:tc>
        <w:tc>
          <w:tcPr>
            <w:tcW w:w="4640" w:type="dxa"/>
            <w:vAlign w:val="bottom"/>
            <w:tcBorders>
              <w:bottom w:val="single" w:sz="8" w:color="auto"/>
              <w:right w:val="single" w:sz="8" w:color="auto"/>
            </w:tcBorders>
          </w:tcPr>
          <w:p>
            <w:pPr>
              <w:spacing w:after="0"/>
              <w:rPr>
                <w:sz w:val="19"/>
                <w:szCs w:val="19"/>
                <w:color w:val="auto"/>
              </w:rPr>
            </w:pPr>
          </w:p>
        </w:tc>
      </w:tr>
      <w:tr>
        <w:trPr>
          <w:trHeight w:val="230"/>
        </w:trPr>
        <w:tc>
          <w:tcPr>
            <w:tcW w:w="60" w:type="dxa"/>
            <w:vAlign w:val="bottom"/>
            <w:tcBorders>
              <w:left w:val="single" w:sz="8" w:color="auto"/>
            </w:tcBorders>
          </w:tcPr>
          <w:p>
            <w:pPr>
              <w:spacing w:after="0"/>
              <w:rPr>
                <w:sz w:val="20"/>
                <w:szCs w:val="20"/>
                <w:color w:val="auto"/>
              </w:rPr>
            </w:pPr>
          </w:p>
        </w:tc>
        <w:tc>
          <w:tcPr>
            <w:tcW w:w="4240" w:type="dxa"/>
            <w:vAlign w:val="bottom"/>
            <w:gridSpan w:val="2"/>
          </w:tcPr>
          <w:p>
            <w:pPr>
              <w:spacing w:after="0"/>
              <w:rPr>
                <w:sz w:val="20"/>
                <w:szCs w:val="20"/>
                <w:color w:val="auto"/>
              </w:rPr>
            </w:pPr>
            <w:r>
              <w:rPr>
                <w:rFonts w:ascii="Arial" w:cs="Arial" w:eastAsia="Arial" w:hAnsi="Arial"/>
                <w:sz w:val="18"/>
                <w:szCs w:val="18"/>
                <w:color w:val="auto"/>
              </w:rPr>
              <w:t>Contact Person:</w:t>
            </w:r>
          </w:p>
        </w:tc>
        <w:tc>
          <w:tcPr>
            <w:tcW w:w="1440" w:type="dxa"/>
            <w:vAlign w:val="bottom"/>
            <w:tcBorders>
              <w:right w:val="single" w:sz="8" w:color="auto"/>
            </w:tcBorders>
          </w:tcPr>
          <w:p>
            <w:pPr>
              <w:spacing w:after="0"/>
              <w:rPr>
                <w:sz w:val="20"/>
                <w:szCs w:val="20"/>
                <w:color w:val="auto"/>
              </w:rPr>
            </w:pPr>
          </w:p>
        </w:tc>
        <w:tc>
          <w:tcPr>
            <w:tcW w:w="52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520" w:type="dxa"/>
            <w:vAlign w:val="bottom"/>
          </w:tcPr>
          <w:p>
            <w:pPr>
              <w:spacing w:after="0"/>
              <w:rPr>
                <w:sz w:val="20"/>
                <w:szCs w:val="20"/>
                <w:color w:val="auto"/>
              </w:rPr>
            </w:pPr>
          </w:p>
        </w:tc>
        <w:tc>
          <w:tcPr>
            <w:tcW w:w="4640" w:type="dxa"/>
            <w:vAlign w:val="bottom"/>
            <w:tcBorders>
              <w:right w:val="single" w:sz="8" w:color="auto"/>
            </w:tcBorders>
          </w:tcPr>
          <w:p>
            <w:pPr>
              <w:spacing w:after="0"/>
              <w:rPr>
                <w:sz w:val="20"/>
                <w:szCs w:val="20"/>
                <w:color w:val="auto"/>
              </w:rPr>
            </w:pPr>
          </w:p>
        </w:tc>
      </w:tr>
      <w:tr>
        <w:trPr>
          <w:trHeight w:val="222"/>
        </w:trPr>
        <w:tc>
          <w:tcPr>
            <w:tcW w:w="60" w:type="dxa"/>
            <w:vAlign w:val="bottom"/>
            <w:tcBorders>
              <w:left w:val="single" w:sz="8" w:color="auto"/>
              <w:bottom w:val="single" w:sz="8" w:color="auto"/>
            </w:tcBorders>
          </w:tcPr>
          <w:p>
            <w:pPr>
              <w:spacing w:after="0"/>
              <w:rPr>
                <w:sz w:val="19"/>
                <w:szCs w:val="19"/>
                <w:color w:val="auto"/>
              </w:rPr>
            </w:pPr>
          </w:p>
        </w:tc>
        <w:tc>
          <w:tcPr>
            <w:tcW w:w="1500" w:type="dxa"/>
            <w:vAlign w:val="bottom"/>
            <w:tcBorders>
              <w:bottom w:val="single" w:sz="8" w:color="auto"/>
            </w:tcBorders>
          </w:tcPr>
          <w:p>
            <w:pPr>
              <w:spacing w:after="0"/>
              <w:rPr>
                <w:sz w:val="19"/>
                <w:szCs w:val="19"/>
                <w:color w:val="auto"/>
              </w:rPr>
            </w:pPr>
          </w:p>
        </w:tc>
        <w:tc>
          <w:tcPr>
            <w:tcW w:w="2740" w:type="dxa"/>
            <w:vAlign w:val="bottom"/>
            <w:tcBorders>
              <w:bottom w:val="single" w:sz="8" w:color="auto"/>
            </w:tcBorders>
          </w:tcPr>
          <w:p>
            <w:pPr>
              <w:spacing w:after="0"/>
              <w:rPr>
                <w:sz w:val="19"/>
                <w:szCs w:val="19"/>
                <w:color w:val="auto"/>
              </w:rPr>
            </w:pPr>
          </w:p>
        </w:tc>
        <w:tc>
          <w:tcPr>
            <w:tcW w:w="1440" w:type="dxa"/>
            <w:vAlign w:val="bottom"/>
            <w:tcBorders>
              <w:bottom w:val="single" w:sz="8" w:color="auto"/>
              <w:right w:val="single" w:sz="8" w:color="auto"/>
            </w:tcBorders>
          </w:tcPr>
          <w:p>
            <w:pPr>
              <w:spacing w:after="0"/>
              <w:rPr>
                <w:sz w:val="19"/>
                <w:szCs w:val="19"/>
                <w:color w:val="auto"/>
              </w:rPr>
            </w:pPr>
          </w:p>
        </w:tc>
        <w:tc>
          <w:tcPr>
            <w:tcW w:w="520" w:type="dxa"/>
            <w:vAlign w:val="bottom"/>
            <w:tcBorders>
              <w:bottom w:val="single" w:sz="8" w:color="auto"/>
            </w:tcBorders>
          </w:tcPr>
          <w:p>
            <w:pPr>
              <w:spacing w:after="0"/>
              <w:rPr>
                <w:sz w:val="19"/>
                <w:szCs w:val="19"/>
                <w:color w:val="auto"/>
              </w:rPr>
            </w:pPr>
          </w:p>
        </w:tc>
        <w:tc>
          <w:tcPr>
            <w:tcW w:w="520" w:type="dxa"/>
            <w:vAlign w:val="bottom"/>
            <w:tcBorders>
              <w:bottom w:val="single" w:sz="8" w:color="auto"/>
            </w:tcBorders>
          </w:tcPr>
          <w:p>
            <w:pPr>
              <w:spacing w:after="0"/>
              <w:rPr>
                <w:sz w:val="19"/>
                <w:szCs w:val="19"/>
                <w:color w:val="auto"/>
              </w:rPr>
            </w:pPr>
          </w:p>
        </w:tc>
        <w:tc>
          <w:tcPr>
            <w:tcW w:w="4640" w:type="dxa"/>
            <w:vAlign w:val="bottom"/>
            <w:tcBorders>
              <w:bottom w:val="single" w:sz="8" w:color="auto"/>
              <w:right w:val="single" w:sz="8" w:color="auto"/>
            </w:tcBorders>
          </w:tcPr>
          <w:p>
            <w:pPr>
              <w:spacing w:after="0"/>
              <w:rPr>
                <w:sz w:val="19"/>
                <w:szCs w:val="19"/>
                <w:color w:val="auto"/>
              </w:rPr>
            </w:pPr>
          </w:p>
        </w:tc>
      </w:tr>
      <w:tr>
        <w:trPr>
          <w:trHeight w:val="230"/>
        </w:trPr>
        <w:tc>
          <w:tcPr>
            <w:tcW w:w="60" w:type="dxa"/>
            <w:vAlign w:val="bottom"/>
            <w:tcBorders>
              <w:left w:val="single" w:sz="8" w:color="auto"/>
            </w:tcBorders>
          </w:tcPr>
          <w:p>
            <w:pPr>
              <w:spacing w:after="0"/>
              <w:rPr>
                <w:sz w:val="20"/>
                <w:szCs w:val="20"/>
                <w:color w:val="auto"/>
              </w:rPr>
            </w:pPr>
          </w:p>
        </w:tc>
        <w:tc>
          <w:tcPr>
            <w:tcW w:w="4240" w:type="dxa"/>
            <w:vAlign w:val="bottom"/>
            <w:gridSpan w:val="2"/>
          </w:tcPr>
          <w:p>
            <w:pPr>
              <w:spacing w:after="0"/>
              <w:rPr>
                <w:sz w:val="20"/>
                <w:szCs w:val="20"/>
                <w:color w:val="auto"/>
              </w:rPr>
            </w:pPr>
            <w:r>
              <w:rPr>
                <w:rFonts w:ascii="Arial" w:cs="Arial" w:eastAsia="Arial" w:hAnsi="Arial"/>
                <w:sz w:val="18"/>
                <w:szCs w:val="18"/>
                <w:color w:val="auto"/>
              </w:rPr>
              <w:t>Address:</w:t>
            </w:r>
          </w:p>
        </w:tc>
        <w:tc>
          <w:tcPr>
            <w:tcW w:w="1440" w:type="dxa"/>
            <w:vAlign w:val="bottom"/>
            <w:tcBorders>
              <w:right w:val="single" w:sz="8" w:color="auto"/>
            </w:tcBorders>
          </w:tcPr>
          <w:p>
            <w:pPr>
              <w:spacing w:after="0"/>
              <w:rPr>
                <w:sz w:val="20"/>
                <w:szCs w:val="20"/>
                <w:color w:val="auto"/>
              </w:rPr>
            </w:pPr>
          </w:p>
        </w:tc>
        <w:tc>
          <w:tcPr>
            <w:tcW w:w="52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520" w:type="dxa"/>
            <w:vAlign w:val="bottom"/>
          </w:tcPr>
          <w:p>
            <w:pPr>
              <w:spacing w:after="0"/>
              <w:rPr>
                <w:sz w:val="20"/>
                <w:szCs w:val="20"/>
                <w:color w:val="auto"/>
              </w:rPr>
            </w:pPr>
          </w:p>
        </w:tc>
        <w:tc>
          <w:tcPr>
            <w:tcW w:w="4640" w:type="dxa"/>
            <w:vAlign w:val="bottom"/>
            <w:tcBorders>
              <w:right w:val="single" w:sz="8" w:color="auto"/>
            </w:tcBorders>
          </w:tcPr>
          <w:p>
            <w:pPr>
              <w:spacing w:after="0"/>
              <w:rPr>
                <w:sz w:val="20"/>
                <w:szCs w:val="20"/>
                <w:color w:val="auto"/>
              </w:rPr>
            </w:pPr>
          </w:p>
        </w:tc>
      </w:tr>
      <w:tr>
        <w:trPr>
          <w:trHeight w:val="222"/>
        </w:trPr>
        <w:tc>
          <w:tcPr>
            <w:tcW w:w="60" w:type="dxa"/>
            <w:vAlign w:val="bottom"/>
            <w:tcBorders>
              <w:left w:val="single" w:sz="8" w:color="auto"/>
              <w:bottom w:val="single" w:sz="8" w:color="auto"/>
            </w:tcBorders>
          </w:tcPr>
          <w:p>
            <w:pPr>
              <w:spacing w:after="0"/>
              <w:rPr>
                <w:sz w:val="19"/>
                <w:szCs w:val="19"/>
                <w:color w:val="auto"/>
              </w:rPr>
            </w:pPr>
          </w:p>
        </w:tc>
        <w:tc>
          <w:tcPr>
            <w:tcW w:w="1500" w:type="dxa"/>
            <w:vAlign w:val="bottom"/>
            <w:tcBorders>
              <w:bottom w:val="single" w:sz="8" w:color="auto"/>
            </w:tcBorders>
          </w:tcPr>
          <w:p>
            <w:pPr>
              <w:spacing w:after="0"/>
              <w:rPr>
                <w:sz w:val="19"/>
                <w:szCs w:val="19"/>
                <w:color w:val="auto"/>
              </w:rPr>
            </w:pPr>
          </w:p>
        </w:tc>
        <w:tc>
          <w:tcPr>
            <w:tcW w:w="2740" w:type="dxa"/>
            <w:vAlign w:val="bottom"/>
            <w:tcBorders>
              <w:bottom w:val="single" w:sz="8" w:color="auto"/>
            </w:tcBorders>
          </w:tcPr>
          <w:p>
            <w:pPr>
              <w:spacing w:after="0"/>
              <w:rPr>
                <w:sz w:val="19"/>
                <w:szCs w:val="19"/>
                <w:color w:val="auto"/>
              </w:rPr>
            </w:pPr>
          </w:p>
        </w:tc>
        <w:tc>
          <w:tcPr>
            <w:tcW w:w="1440" w:type="dxa"/>
            <w:vAlign w:val="bottom"/>
            <w:tcBorders>
              <w:bottom w:val="single" w:sz="8" w:color="auto"/>
              <w:right w:val="single" w:sz="8" w:color="auto"/>
            </w:tcBorders>
          </w:tcPr>
          <w:p>
            <w:pPr>
              <w:spacing w:after="0"/>
              <w:rPr>
                <w:sz w:val="19"/>
                <w:szCs w:val="19"/>
                <w:color w:val="auto"/>
              </w:rPr>
            </w:pPr>
          </w:p>
        </w:tc>
        <w:tc>
          <w:tcPr>
            <w:tcW w:w="520" w:type="dxa"/>
            <w:vAlign w:val="bottom"/>
            <w:tcBorders>
              <w:bottom w:val="single" w:sz="8" w:color="auto"/>
            </w:tcBorders>
          </w:tcPr>
          <w:p>
            <w:pPr>
              <w:spacing w:after="0"/>
              <w:rPr>
                <w:sz w:val="19"/>
                <w:szCs w:val="19"/>
                <w:color w:val="auto"/>
              </w:rPr>
            </w:pPr>
          </w:p>
        </w:tc>
        <w:tc>
          <w:tcPr>
            <w:tcW w:w="520" w:type="dxa"/>
            <w:vAlign w:val="bottom"/>
            <w:tcBorders>
              <w:bottom w:val="single" w:sz="8" w:color="auto"/>
            </w:tcBorders>
          </w:tcPr>
          <w:p>
            <w:pPr>
              <w:spacing w:after="0"/>
              <w:rPr>
                <w:sz w:val="19"/>
                <w:szCs w:val="19"/>
                <w:color w:val="auto"/>
              </w:rPr>
            </w:pPr>
          </w:p>
        </w:tc>
        <w:tc>
          <w:tcPr>
            <w:tcW w:w="4640" w:type="dxa"/>
            <w:vAlign w:val="bottom"/>
            <w:tcBorders>
              <w:bottom w:val="single" w:sz="8" w:color="auto"/>
              <w:right w:val="single" w:sz="8" w:color="auto"/>
            </w:tcBorders>
          </w:tcPr>
          <w:p>
            <w:pPr>
              <w:spacing w:after="0"/>
              <w:rPr>
                <w:sz w:val="19"/>
                <w:szCs w:val="19"/>
                <w:color w:val="auto"/>
              </w:rPr>
            </w:pPr>
          </w:p>
        </w:tc>
      </w:tr>
      <w:tr>
        <w:trPr>
          <w:trHeight w:val="230"/>
        </w:trPr>
        <w:tc>
          <w:tcPr>
            <w:tcW w:w="60" w:type="dxa"/>
            <w:vAlign w:val="bottom"/>
            <w:tcBorders>
              <w:left w:val="single" w:sz="8" w:color="auto"/>
            </w:tcBorders>
          </w:tcPr>
          <w:p>
            <w:pPr>
              <w:spacing w:after="0"/>
              <w:rPr>
                <w:sz w:val="20"/>
                <w:szCs w:val="20"/>
                <w:color w:val="auto"/>
              </w:rPr>
            </w:pPr>
          </w:p>
        </w:tc>
        <w:tc>
          <w:tcPr>
            <w:tcW w:w="4240" w:type="dxa"/>
            <w:vAlign w:val="bottom"/>
            <w:gridSpan w:val="2"/>
          </w:tcPr>
          <w:p>
            <w:pPr>
              <w:spacing w:after="0"/>
              <w:rPr>
                <w:sz w:val="20"/>
                <w:szCs w:val="20"/>
                <w:color w:val="auto"/>
              </w:rPr>
            </w:pPr>
            <w:r>
              <w:rPr>
                <w:rFonts w:ascii="Arial" w:cs="Arial" w:eastAsia="Arial" w:hAnsi="Arial"/>
                <w:sz w:val="18"/>
                <w:szCs w:val="18"/>
                <w:color w:val="auto"/>
              </w:rPr>
              <w:t>City:</w:t>
            </w:r>
          </w:p>
        </w:tc>
        <w:tc>
          <w:tcPr>
            <w:tcW w:w="1440" w:type="dxa"/>
            <w:vAlign w:val="bottom"/>
            <w:tcBorders>
              <w:right w:val="single" w:sz="8" w:color="auto"/>
            </w:tcBorders>
          </w:tcPr>
          <w:p>
            <w:pPr>
              <w:spacing w:after="0"/>
              <w:rPr>
                <w:sz w:val="20"/>
                <w:szCs w:val="20"/>
                <w:color w:val="auto"/>
              </w:rPr>
            </w:pPr>
          </w:p>
        </w:tc>
        <w:tc>
          <w:tcPr>
            <w:tcW w:w="52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520" w:type="dxa"/>
            <w:vAlign w:val="bottom"/>
          </w:tcPr>
          <w:p>
            <w:pPr>
              <w:spacing w:after="0"/>
              <w:rPr>
                <w:sz w:val="20"/>
                <w:szCs w:val="20"/>
                <w:color w:val="auto"/>
              </w:rPr>
            </w:pPr>
          </w:p>
        </w:tc>
        <w:tc>
          <w:tcPr>
            <w:tcW w:w="4640" w:type="dxa"/>
            <w:vAlign w:val="bottom"/>
            <w:tcBorders>
              <w:right w:val="single" w:sz="8" w:color="auto"/>
            </w:tcBorders>
          </w:tcPr>
          <w:p>
            <w:pPr>
              <w:spacing w:after="0"/>
              <w:rPr>
                <w:sz w:val="20"/>
                <w:szCs w:val="20"/>
                <w:color w:val="auto"/>
              </w:rPr>
            </w:pPr>
          </w:p>
        </w:tc>
      </w:tr>
      <w:tr>
        <w:trPr>
          <w:trHeight w:val="222"/>
        </w:trPr>
        <w:tc>
          <w:tcPr>
            <w:tcW w:w="60" w:type="dxa"/>
            <w:vAlign w:val="bottom"/>
            <w:tcBorders>
              <w:left w:val="single" w:sz="8" w:color="auto"/>
              <w:bottom w:val="single" w:sz="8" w:color="auto"/>
            </w:tcBorders>
          </w:tcPr>
          <w:p>
            <w:pPr>
              <w:spacing w:after="0"/>
              <w:rPr>
                <w:sz w:val="19"/>
                <w:szCs w:val="19"/>
                <w:color w:val="auto"/>
              </w:rPr>
            </w:pPr>
          </w:p>
        </w:tc>
        <w:tc>
          <w:tcPr>
            <w:tcW w:w="1500" w:type="dxa"/>
            <w:vAlign w:val="bottom"/>
            <w:tcBorders>
              <w:bottom w:val="single" w:sz="8" w:color="auto"/>
            </w:tcBorders>
          </w:tcPr>
          <w:p>
            <w:pPr>
              <w:spacing w:after="0"/>
              <w:rPr>
                <w:sz w:val="19"/>
                <w:szCs w:val="19"/>
                <w:color w:val="auto"/>
              </w:rPr>
            </w:pPr>
          </w:p>
        </w:tc>
        <w:tc>
          <w:tcPr>
            <w:tcW w:w="2740" w:type="dxa"/>
            <w:vAlign w:val="bottom"/>
            <w:tcBorders>
              <w:bottom w:val="single" w:sz="8" w:color="auto"/>
            </w:tcBorders>
          </w:tcPr>
          <w:p>
            <w:pPr>
              <w:spacing w:after="0"/>
              <w:rPr>
                <w:sz w:val="19"/>
                <w:szCs w:val="19"/>
                <w:color w:val="auto"/>
              </w:rPr>
            </w:pPr>
          </w:p>
        </w:tc>
        <w:tc>
          <w:tcPr>
            <w:tcW w:w="1440" w:type="dxa"/>
            <w:vAlign w:val="bottom"/>
            <w:tcBorders>
              <w:bottom w:val="single" w:sz="8" w:color="auto"/>
              <w:right w:val="single" w:sz="8" w:color="auto"/>
            </w:tcBorders>
          </w:tcPr>
          <w:p>
            <w:pPr>
              <w:spacing w:after="0"/>
              <w:rPr>
                <w:sz w:val="19"/>
                <w:szCs w:val="19"/>
                <w:color w:val="auto"/>
              </w:rPr>
            </w:pPr>
          </w:p>
        </w:tc>
        <w:tc>
          <w:tcPr>
            <w:tcW w:w="520" w:type="dxa"/>
            <w:vAlign w:val="bottom"/>
            <w:tcBorders>
              <w:bottom w:val="single" w:sz="8" w:color="auto"/>
            </w:tcBorders>
          </w:tcPr>
          <w:p>
            <w:pPr>
              <w:spacing w:after="0"/>
              <w:rPr>
                <w:sz w:val="19"/>
                <w:szCs w:val="19"/>
                <w:color w:val="auto"/>
              </w:rPr>
            </w:pPr>
          </w:p>
        </w:tc>
        <w:tc>
          <w:tcPr>
            <w:tcW w:w="520" w:type="dxa"/>
            <w:vAlign w:val="bottom"/>
            <w:tcBorders>
              <w:bottom w:val="single" w:sz="8" w:color="auto"/>
            </w:tcBorders>
          </w:tcPr>
          <w:p>
            <w:pPr>
              <w:spacing w:after="0"/>
              <w:rPr>
                <w:sz w:val="19"/>
                <w:szCs w:val="19"/>
                <w:color w:val="auto"/>
              </w:rPr>
            </w:pPr>
          </w:p>
        </w:tc>
        <w:tc>
          <w:tcPr>
            <w:tcW w:w="4640" w:type="dxa"/>
            <w:vAlign w:val="bottom"/>
            <w:tcBorders>
              <w:bottom w:val="single" w:sz="8" w:color="auto"/>
              <w:right w:val="single" w:sz="8" w:color="auto"/>
            </w:tcBorders>
          </w:tcPr>
          <w:p>
            <w:pPr>
              <w:spacing w:after="0"/>
              <w:rPr>
                <w:sz w:val="19"/>
                <w:szCs w:val="19"/>
                <w:color w:val="auto"/>
              </w:rPr>
            </w:pPr>
          </w:p>
        </w:tc>
      </w:tr>
      <w:tr>
        <w:trPr>
          <w:trHeight w:val="230"/>
        </w:trPr>
        <w:tc>
          <w:tcPr>
            <w:tcW w:w="60" w:type="dxa"/>
            <w:vAlign w:val="bottom"/>
            <w:tcBorders>
              <w:left w:val="single" w:sz="8" w:color="auto"/>
            </w:tcBorders>
          </w:tcPr>
          <w:p>
            <w:pPr>
              <w:spacing w:after="0"/>
              <w:rPr>
                <w:sz w:val="20"/>
                <w:szCs w:val="20"/>
                <w:color w:val="auto"/>
              </w:rPr>
            </w:pPr>
          </w:p>
        </w:tc>
        <w:tc>
          <w:tcPr>
            <w:tcW w:w="4240" w:type="dxa"/>
            <w:vAlign w:val="bottom"/>
            <w:gridSpan w:val="2"/>
          </w:tcPr>
          <w:p>
            <w:pPr>
              <w:spacing w:after="0"/>
              <w:rPr>
                <w:sz w:val="20"/>
                <w:szCs w:val="20"/>
                <w:color w:val="auto"/>
              </w:rPr>
            </w:pPr>
            <w:r>
              <w:rPr>
                <w:rFonts w:ascii="Arial" w:cs="Arial" w:eastAsia="Arial" w:hAnsi="Arial"/>
                <w:sz w:val="18"/>
                <w:szCs w:val="18"/>
                <w:color w:val="auto"/>
              </w:rPr>
              <w:t>State:</w:t>
            </w:r>
          </w:p>
        </w:tc>
        <w:tc>
          <w:tcPr>
            <w:tcW w:w="1440" w:type="dxa"/>
            <w:vAlign w:val="bottom"/>
            <w:tcBorders>
              <w:right w:val="single" w:sz="8" w:color="auto"/>
            </w:tcBorders>
          </w:tcPr>
          <w:p>
            <w:pPr>
              <w:spacing w:after="0"/>
              <w:rPr>
                <w:sz w:val="20"/>
                <w:szCs w:val="20"/>
                <w:color w:val="auto"/>
              </w:rPr>
            </w:pPr>
          </w:p>
        </w:tc>
        <w:tc>
          <w:tcPr>
            <w:tcW w:w="52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520" w:type="dxa"/>
            <w:vAlign w:val="bottom"/>
          </w:tcPr>
          <w:p>
            <w:pPr>
              <w:spacing w:after="0"/>
              <w:rPr>
                <w:sz w:val="20"/>
                <w:szCs w:val="20"/>
                <w:color w:val="auto"/>
              </w:rPr>
            </w:pPr>
          </w:p>
        </w:tc>
        <w:tc>
          <w:tcPr>
            <w:tcW w:w="4640" w:type="dxa"/>
            <w:vAlign w:val="bottom"/>
            <w:tcBorders>
              <w:right w:val="single" w:sz="8" w:color="auto"/>
            </w:tcBorders>
          </w:tcPr>
          <w:p>
            <w:pPr>
              <w:spacing w:after="0"/>
              <w:rPr>
                <w:sz w:val="20"/>
                <w:szCs w:val="20"/>
                <w:color w:val="auto"/>
              </w:rPr>
            </w:pPr>
          </w:p>
        </w:tc>
      </w:tr>
      <w:tr>
        <w:trPr>
          <w:trHeight w:val="222"/>
        </w:trPr>
        <w:tc>
          <w:tcPr>
            <w:tcW w:w="60" w:type="dxa"/>
            <w:vAlign w:val="bottom"/>
            <w:tcBorders>
              <w:left w:val="single" w:sz="8" w:color="auto"/>
              <w:bottom w:val="single" w:sz="8" w:color="auto"/>
            </w:tcBorders>
          </w:tcPr>
          <w:p>
            <w:pPr>
              <w:spacing w:after="0"/>
              <w:rPr>
                <w:sz w:val="19"/>
                <w:szCs w:val="19"/>
                <w:color w:val="auto"/>
              </w:rPr>
            </w:pPr>
          </w:p>
        </w:tc>
        <w:tc>
          <w:tcPr>
            <w:tcW w:w="1500" w:type="dxa"/>
            <w:vAlign w:val="bottom"/>
            <w:tcBorders>
              <w:bottom w:val="single" w:sz="8" w:color="auto"/>
            </w:tcBorders>
          </w:tcPr>
          <w:p>
            <w:pPr>
              <w:spacing w:after="0"/>
              <w:rPr>
                <w:sz w:val="19"/>
                <w:szCs w:val="19"/>
                <w:color w:val="auto"/>
              </w:rPr>
            </w:pPr>
          </w:p>
        </w:tc>
        <w:tc>
          <w:tcPr>
            <w:tcW w:w="2740" w:type="dxa"/>
            <w:vAlign w:val="bottom"/>
            <w:tcBorders>
              <w:bottom w:val="single" w:sz="8" w:color="auto"/>
            </w:tcBorders>
          </w:tcPr>
          <w:p>
            <w:pPr>
              <w:spacing w:after="0"/>
              <w:rPr>
                <w:sz w:val="19"/>
                <w:szCs w:val="19"/>
                <w:color w:val="auto"/>
              </w:rPr>
            </w:pPr>
          </w:p>
        </w:tc>
        <w:tc>
          <w:tcPr>
            <w:tcW w:w="1440" w:type="dxa"/>
            <w:vAlign w:val="bottom"/>
            <w:tcBorders>
              <w:bottom w:val="single" w:sz="8" w:color="auto"/>
              <w:right w:val="single" w:sz="8" w:color="auto"/>
            </w:tcBorders>
          </w:tcPr>
          <w:p>
            <w:pPr>
              <w:spacing w:after="0"/>
              <w:rPr>
                <w:sz w:val="19"/>
                <w:szCs w:val="19"/>
                <w:color w:val="auto"/>
              </w:rPr>
            </w:pPr>
          </w:p>
        </w:tc>
        <w:tc>
          <w:tcPr>
            <w:tcW w:w="520" w:type="dxa"/>
            <w:vAlign w:val="bottom"/>
            <w:tcBorders>
              <w:bottom w:val="single" w:sz="8" w:color="auto"/>
            </w:tcBorders>
          </w:tcPr>
          <w:p>
            <w:pPr>
              <w:spacing w:after="0"/>
              <w:rPr>
                <w:sz w:val="19"/>
                <w:szCs w:val="19"/>
                <w:color w:val="auto"/>
              </w:rPr>
            </w:pPr>
          </w:p>
        </w:tc>
        <w:tc>
          <w:tcPr>
            <w:tcW w:w="520" w:type="dxa"/>
            <w:vAlign w:val="bottom"/>
            <w:tcBorders>
              <w:bottom w:val="single" w:sz="8" w:color="auto"/>
            </w:tcBorders>
          </w:tcPr>
          <w:p>
            <w:pPr>
              <w:spacing w:after="0"/>
              <w:rPr>
                <w:sz w:val="19"/>
                <w:szCs w:val="19"/>
                <w:color w:val="auto"/>
              </w:rPr>
            </w:pPr>
          </w:p>
        </w:tc>
        <w:tc>
          <w:tcPr>
            <w:tcW w:w="4640" w:type="dxa"/>
            <w:vAlign w:val="bottom"/>
            <w:tcBorders>
              <w:bottom w:val="single" w:sz="8" w:color="auto"/>
              <w:right w:val="single" w:sz="8" w:color="auto"/>
            </w:tcBorders>
          </w:tcPr>
          <w:p>
            <w:pPr>
              <w:spacing w:after="0"/>
              <w:rPr>
                <w:sz w:val="19"/>
                <w:szCs w:val="19"/>
                <w:color w:val="auto"/>
              </w:rPr>
            </w:pPr>
          </w:p>
        </w:tc>
      </w:tr>
      <w:tr>
        <w:trPr>
          <w:trHeight w:val="230"/>
        </w:trPr>
        <w:tc>
          <w:tcPr>
            <w:tcW w:w="60" w:type="dxa"/>
            <w:vAlign w:val="bottom"/>
            <w:tcBorders>
              <w:left w:val="single" w:sz="8" w:color="auto"/>
            </w:tcBorders>
          </w:tcPr>
          <w:p>
            <w:pPr>
              <w:spacing w:after="0"/>
              <w:rPr>
                <w:sz w:val="20"/>
                <w:szCs w:val="20"/>
                <w:color w:val="auto"/>
              </w:rPr>
            </w:pPr>
          </w:p>
        </w:tc>
        <w:tc>
          <w:tcPr>
            <w:tcW w:w="4240" w:type="dxa"/>
            <w:vAlign w:val="bottom"/>
            <w:gridSpan w:val="2"/>
          </w:tcPr>
          <w:p>
            <w:pPr>
              <w:spacing w:after="0"/>
              <w:rPr>
                <w:sz w:val="20"/>
                <w:szCs w:val="20"/>
                <w:color w:val="auto"/>
              </w:rPr>
            </w:pPr>
            <w:r>
              <w:rPr>
                <w:rFonts w:ascii="Arial" w:cs="Arial" w:eastAsia="Arial" w:hAnsi="Arial"/>
                <w:sz w:val="18"/>
                <w:szCs w:val="18"/>
                <w:color w:val="auto"/>
              </w:rPr>
              <w:t>Zip Code:</w:t>
            </w:r>
          </w:p>
        </w:tc>
        <w:tc>
          <w:tcPr>
            <w:tcW w:w="1440" w:type="dxa"/>
            <w:vAlign w:val="bottom"/>
            <w:tcBorders>
              <w:right w:val="single" w:sz="8" w:color="auto"/>
            </w:tcBorders>
          </w:tcPr>
          <w:p>
            <w:pPr>
              <w:spacing w:after="0"/>
              <w:rPr>
                <w:sz w:val="20"/>
                <w:szCs w:val="20"/>
                <w:color w:val="auto"/>
              </w:rPr>
            </w:pPr>
          </w:p>
        </w:tc>
        <w:tc>
          <w:tcPr>
            <w:tcW w:w="52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520" w:type="dxa"/>
            <w:vAlign w:val="bottom"/>
          </w:tcPr>
          <w:p>
            <w:pPr>
              <w:spacing w:after="0"/>
              <w:rPr>
                <w:sz w:val="20"/>
                <w:szCs w:val="20"/>
                <w:color w:val="auto"/>
              </w:rPr>
            </w:pPr>
          </w:p>
        </w:tc>
        <w:tc>
          <w:tcPr>
            <w:tcW w:w="4640" w:type="dxa"/>
            <w:vAlign w:val="bottom"/>
            <w:tcBorders>
              <w:right w:val="single" w:sz="8" w:color="auto"/>
            </w:tcBorders>
          </w:tcPr>
          <w:p>
            <w:pPr>
              <w:spacing w:after="0"/>
              <w:rPr>
                <w:sz w:val="20"/>
                <w:szCs w:val="20"/>
                <w:color w:val="auto"/>
              </w:rPr>
            </w:pPr>
          </w:p>
        </w:tc>
      </w:tr>
      <w:tr>
        <w:trPr>
          <w:trHeight w:val="222"/>
        </w:trPr>
        <w:tc>
          <w:tcPr>
            <w:tcW w:w="60" w:type="dxa"/>
            <w:vAlign w:val="bottom"/>
            <w:tcBorders>
              <w:left w:val="single" w:sz="8" w:color="auto"/>
              <w:bottom w:val="single" w:sz="8" w:color="auto"/>
            </w:tcBorders>
          </w:tcPr>
          <w:p>
            <w:pPr>
              <w:spacing w:after="0"/>
              <w:rPr>
                <w:sz w:val="19"/>
                <w:szCs w:val="19"/>
                <w:color w:val="auto"/>
              </w:rPr>
            </w:pPr>
          </w:p>
        </w:tc>
        <w:tc>
          <w:tcPr>
            <w:tcW w:w="1500" w:type="dxa"/>
            <w:vAlign w:val="bottom"/>
            <w:tcBorders>
              <w:bottom w:val="single" w:sz="8" w:color="auto"/>
            </w:tcBorders>
          </w:tcPr>
          <w:p>
            <w:pPr>
              <w:spacing w:after="0"/>
              <w:rPr>
                <w:sz w:val="19"/>
                <w:szCs w:val="19"/>
                <w:color w:val="auto"/>
              </w:rPr>
            </w:pPr>
          </w:p>
        </w:tc>
        <w:tc>
          <w:tcPr>
            <w:tcW w:w="2740" w:type="dxa"/>
            <w:vAlign w:val="bottom"/>
            <w:tcBorders>
              <w:bottom w:val="single" w:sz="8" w:color="auto"/>
            </w:tcBorders>
          </w:tcPr>
          <w:p>
            <w:pPr>
              <w:spacing w:after="0"/>
              <w:rPr>
                <w:sz w:val="19"/>
                <w:szCs w:val="19"/>
                <w:color w:val="auto"/>
              </w:rPr>
            </w:pPr>
          </w:p>
        </w:tc>
        <w:tc>
          <w:tcPr>
            <w:tcW w:w="1440" w:type="dxa"/>
            <w:vAlign w:val="bottom"/>
            <w:tcBorders>
              <w:bottom w:val="single" w:sz="8" w:color="auto"/>
              <w:right w:val="single" w:sz="8" w:color="auto"/>
            </w:tcBorders>
          </w:tcPr>
          <w:p>
            <w:pPr>
              <w:spacing w:after="0"/>
              <w:rPr>
                <w:sz w:val="19"/>
                <w:szCs w:val="19"/>
                <w:color w:val="auto"/>
              </w:rPr>
            </w:pPr>
          </w:p>
        </w:tc>
        <w:tc>
          <w:tcPr>
            <w:tcW w:w="520" w:type="dxa"/>
            <w:vAlign w:val="bottom"/>
            <w:tcBorders>
              <w:bottom w:val="single" w:sz="8" w:color="auto"/>
            </w:tcBorders>
          </w:tcPr>
          <w:p>
            <w:pPr>
              <w:spacing w:after="0"/>
              <w:rPr>
                <w:sz w:val="19"/>
                <w:szCs w:val="19"/>
                <w:color w:val="auto"/>
              </w:rPr>
            </w:pPr>
          </w:p>
        </w:tc>
        <w:tc>
          <w:tcPr>
            <w:tcW w:w="520" w:type="dxa"/>
            <w:vAlign w:val="bottom"/>
            <w:tcBorders>
              <w:bottom w:val="single" w:sz="8" w:color="auto"/>
            </w:tcBorders>
          </w:tcPr>
          <w:p>
            <w:pPr>
              <w:spacing w:after="0"/>
              <w:rPr>
                <w:sz w:val="19"/>
                <w:szCs w:val="19"/>
                <w:color w:val="auto"/>
              </w:rPr>
            </w:pPr>
          </w:p>
        </w:tc>
        <w:tc>
          <w:tcPr>
            <w:tcW w:w="4640" w:type="dxa"/>
            <w:vAlign w:val="bottom"/>
            <w:tcBorders>
              <w:bottom w:val="single" w:sz="8" w:color="auto"/>
              <w:right w:val="single" w:sz="8" w:color="auto"/>
            </w:tcBorders>
          </w:tcPr>
          <w:p>
            <w:pPr>
              <w:spacing w:after="0"/>
              <w:rPr>
                <w:sz w:val="19"/>
                <w:szCs w:val="19"/>
                <w:color w:val="auto"/>
              </w:rPr>
            </w:pPr>
          </w:p>
        </w:tc>
      </w:tr>
      <w:tr>
        <w:trPr>
          <w:trHeight w:val="230"/>
        </w:trPr>
        <w:tc>
          <w:tcPr>
            <w:tcW w:w="60" w:type="dxa"/>
            <w:vAlign w:val="bottom"/>
            <w:tcBorders>
              <w:left w:val="single" w:sz="8" w:color="auto"/>
            </w:tcBorders>
          </w:tcPr>
          <w:p>
            <w:pPr>
              <w:spacing w:after="0"/>
              <w:rPr>
                <w:sz w:val="20"/>
                <w:szCs w:val="20"/>
                <w:color w:val="auto"/>
              </w:rPr>
            </w:pPr>
          </w:p>
        </w:tc>
        <w:tc>
          <w:tcPr>
            <w:tcW w:w="4240" w:type="dxa"/>
            <w:vAlign w:val="bottom"/>
            <w:gridSpan w:val="2"/>
          </w:tcPr>
          <w:p>
            <w:pPr>
              <w:spacing w:after="0"/>
              <w:rPr>
                <w:sz w:val="20"/>
                <w:szCs w:val="20"/>
                <w:color w:val="auto"/>
              </w:rPr>
            </w:pPr>
            <w:r>
              <w:rPr>
                <w:rFonts w:ascii="Arial" w:cs="Arial" w:eastAsia="Arial" w:hAnsi="Arial"/>
                <w:sz w:val="18"/>
                <w:szCs w:val="18"/>
                <w:color w:val="auto"/>
              </w:rPr>
              <w:t>Telephone:</w:t>
            </w:r>
          </w:p>
        </w:tc>
        <w:tc>
          <w:tcPr>
            <w:tcW w:w="1440" w:type="dxa"/>
            <w:vAlign w:val="bottom"/>
            <w:tcBorders>
              <w:right w:val="single" w:sz="8" w:color="auto"/>
            </w:tcBorders>
          </w:tcPr>
          <w:p>
            <w:pPr>
              <w:spacing w:after="0"/>
              <w:rPr>
                <w:sz w:val="20"/>
                <w:szCs w:val="20"/>
                <w:color w:val="auto"/>
              </w:rPr>
            </w:pPr>
          </w:p>
        </w:tc>
        <w:tc>
          <w:tcPr>
            <w:tcW w:w="52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520" w:type="dxa"/>
            <w:vAlign w:val="bottom"/>
          </w:tcPr>
          <w:p>
            <w:pPr>
              <w:spacing w:after="0"/>
              <w:rPr>
                <w:sz w:val="20"/>
                <w:szCs w:val="20"/>
                <w:color w:val="auto"/>
              </w:rPr>
            </w:pPr>
          </w:p>
        </w:tc>
        <w:tc>
          <w:tcPr>
            <w:tcW w:w="4640" w:type="dxa"/>
            <w:vAlign w:val="bottom"/>
            <w:tcBorders>
              <w:right w:val="single" w:sz="8" w:color="auto"/>
            </w:tcBorders>
          </w:tcPr>
          <w:p>
            <w:pPr>
              <w:spacing w:after="0"/>
              <w:rPr>
                <w:sz w:val="20"/>
                <w:szCs w:val="20"/>
                <w:color w:val="auto"/>
              </w:rPr>
            </w:pPr>
          </w:p>
        </w:tc>
      </w:tr>
      <w:tr>
        <w:trPr>
          <w:trHeight w:val="222"/>
        </w:trPr>
        <w:tc>
          <w:tcPr>
            <w:tcW w:w="60" w:type="dxa"/>
            <w:vAlign w:val="bottom"/>
            <w:tcBorders>
              <w:left w:val="single" w:sz="8" w:color="auto"/>
              <w:bottom w:val="single" w:sz="8" w:color="auto"/>
            </w:tcBorders>
          </w:tcPr>
          <w:p>
            <w:pPr>
              <w:spacing w:after="0"/>
              <w:rPr>
                <w:sz w:val="19"/>
                <w:szCs w:val="19"/>
                <w:color w:val="auto"/>
              </w:rPr>
            </w:pPr>
          </w:p>
        </w:tc>
        <w:tc>
          <w:tcPr>
            <w:tcW w:w="1500" w:type="dxa"/>
            <w:vAlign w:val="bottom"/>
            <w:tcBorders>
              <w:bottom w:val="single" w:sz="8" w:color="auto"/>
            </w:tcBorders>
          </w:tcPr>
          <w:p>
            <w:pPr>
              <w:spacing w:after="0"/>
              <w:rPr>
                <w:sz w:val="19"/>
                <w:szCs w:val="19"/>
                <w:color w:val="auto"/>
              </w:rPr>
            </w:pPr>
          </w:p>
        </w:tc>
        <w:tc>
          <w:tcPr>
            <w:tcW w:w="2740" w:type="dxa"/>
            <w:vAlign w:val="bottom"/>
            <w:tcBorders>
              <w:bottom w:val="single" w:sz="8" w:color="auto"/>
            </w:tcBorders>
          </w:tcPr>
          <w:p>
            <w:pPr>
              <w:spacing w:after="0"/>
              <w:rPr>
                <w:sz w:val="19"/>
                <w:szCs w:val="19"/>
                <w:color w:val="auto"/>
              </w:rPr>
            </w:pPr>
          </w:p>
        </w:tc>
        <w:tc>
          <w:tcPr>
            <w:tcW w:w="1440" w:type="dxa"/>
            <w:vAlign w:val="bottom"/>
            <w:tcBorders>
              <w:bottom w:val="single" w:sz="8" w:color="auto"/>
              <w:right w:val="single" w:sz="8" w:color="auto"/>
            </w:tcBorders>
          </w:tcPr>
          <w:p>
            <w:pPr>
              <w:spacing w:after="0"/>
              <w:rPr>
                <w:sz w:val="19"/>
                <w:szCs w:val="19"/>
                <w:color w:val="auto"/>
              </w:rPr>
            </w:pPr>
          </w:p>
        </w:tc>
        <w:tc>
          <w:tcPr>
            <w:tcW w:w="520" w:type="dxa"/>
            <w:vAlign w:val="bottom"/>
            <w:tcBorders>
              <w:bottom w:val="single" w:sz="8" w:color="auto"/>
            </w:tcBorders>
          </w:tcPr>
          <w:p>
            <w:pPr>
              <w:spacing w:after="0"/>
              <w:rPr>
                <w:sz w:val="19"/>
                <w:szCs w:val="19"/>
                <w:color w:val="auto"/>
              </w:rPr>
            </w:pPr>
          </w:p>
        </w:tc>
        <w:tc>
          <w:tcPr>
            <w:tcW w:w="520" w:type="dxa"/>
            <w:vAlign w:val="bottom"/>
            <w:tcBorders>
              <w:bottom w:val="single" w:sz="8" w:color="auto"/>
            </w:tcBorders>
          </w:tcPr>
          <w:p>
            <w:pPr>
              <w:spacing w:after="0"/>
              <w:rPr>
                <w:sz w:val="19"/>
                <w:szCs w:val="19"/>
                <w:color w:val="auto"/>
              </w:rPr>
            </w:pPr>
          </w:p>
        </w:tc>
        <w:tc>
          <w:tcPr>
            <w:tcW w:w="4640" w:type="dxa"/>
            <w:vAlign w:val="bottom"/>
            <w:tcBorders>
              <w:bottom w:val="single" w:sz="8" w:color="auto"/>
              <w:right w:val="single" w:sz="8" w:color="auto"/>
            </w:tcBorders>
          </w:tcPr>
          <w:p>
            <w:pPr>
              <w:spacing w:after="0"/>
              <w:rPr>
                <w:sz w:val="19"/>
                <w:szCs w:val="19"/>
                <w:color w:val="auto"/>
              </w:rPr>
            </w:pPr>
          </w:p>
        </w:tc>
      </w:tr>
      <w:tr>
        <w:trPr>
          <w:trHeight w:val="230"/>
        </w:trPr>
        <w:tc>
          <w:tcPr>
            <w:tcW w:w="60" w:type="dxa"/>
            <w:vAlign w:val="bottom"/>
            <w:tcBorders>
              <w:left w:val="single" w:sz="8" w:color="auto"/>
            </w:tcBorders>
          </w:tcPr>
          <w:p>
            <w:pPr>
              <w:spacing w:after="0"/>
              <w:rPr>
                <w:sz w:val="20"/>
                <w:szCs w:val="20"/>
                <w:color w:val="auto"/>
              </w:rPr>
            </w:pPr>
          </w:p>
        </w:tc>
        <w:tc>
          <w:tcPr>
            <w:tcW w:w="4240" w:type="dxa"/>
            <w:vAlign w:val="bottom"/>
            <w:gridSpan w:val="2"/>
          </w:tcPr>
          <w:p>
            <w:pPr>
              <w:spacing w:after="0"/>
              <w:rPr>
                <w:sz w:val="20"/>
                <w:szCs w:val="20"/>
                <w:color w:val="auto"/>
              </w:rPr>
            </w:pPr>
            <w:r>
              <w:rPr>
                <w:rFonts w:ascii="Arial" w:cs="Arial" w:eastAsia="Arial" w:hAnsi="Arial"/>
                <w:sz w:val="18"/>
                <w:szCs w:val="18"/>
                <w:color w:val="auto"/>
              </w:rPr>
              <w:t>Facsimile:</w:t>
            </w:r>
          </w:p>
        </w:tc>
        <w:tc>
          <w:tcPr>
            <w:tcW w:w="1440" w:type="dxa"/>
            <w:vAlign w:val="bottom"/>
            <w:tcBorders>
              <w:right w:val="single" w:sz="8" w:color="auto"/>
            </w:tcBorders>
          </w:tcPr>
          <w:p>
            <w:pPr>
              <w:spacing w:after="0"/>
              <w:rPr>
                <w:sz w:val="20"/>
                <w:szCs w:val="20"/>
                <w:color w:val="auto"/>
              </w:rPr>
            </w:pPr>
          </w:p>
        </w:tc>
        <w:tc>
          <w:tcPr>
            <w:tcW w:w="52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520" w:type="dxa"/>
            <w:vAlign w:val="bottom"/>
          </w:tcPr>
          <w:p>
            <w:pPr>
              <w:spacing w:after="0"/>
              <w:rPr>
                <w:sz w:val="20"/>
                <w:szCs w:val="20"/>
                <w:color w:val="auto"/>
              </w:rPr>
            </w:pPr>
          </w:p>
        </w:tc>
        <w:tc>
          <w:tcPr>
            <w:tcW w:w="4640" w:type="dxa"/>
            <w:vAlign w:val="bottom"/>
            <w:tcBorders>
              <w:right w:val="single" w:sz="8" w:color="auto"/>
            </w:tcBorders>
          </w:tcPr>
          <w:p>
            <w:pPr>
              <w:spacing w:after="0"/>
              <w:rPr>
                <w:sz w:val="20"/>
                <w:szCs w:val="20"/>
                <w:color w:val="auto"/>
              </w:rPr>
            </w:pPr>
          </w:p>
        </w:tc>
      </w:tr>
      <w:tr>
        <w:trPr>
          <w:trHeight w:val="222"/>
        </w:trPr>
        <w:tc>
          <w:tcPr>
            <w:tcW w:w="60" w:type="dxa"/>
            <w:vAlign w:val="bottom"/>
            <w:tcBorders>
              <w:left w:val="single" w:sz="8" w:color="auto"/>
              <w:bottom w:val="single" w:sz="8" w:color="auto"/>
            </w:tcBorders>
          </w:tcPr>
          <w:p>
            <w:pPr>
              <w:spacing w:after="0"/>
              <w:rPr>
                <w:sz w:val="19"/>
                <w:szCs w:val="19"/>
                <w:color w:val="auto"/>
              </w:rPr>
            </w:pPr>
          </w:p>
        </w:tc>
        <w:tc>
          <w:tcPr>
            <w:tcW w:w="1500" w:type="dxa"/>
            <w:vAlign w:val="bottom"/>
            <w:tcBorders>
              <w:bottom w:val="single" w:sz="8" w:color="auto"/>
            </w:tcBorders>
          </w:tcPr>
          <w:p>
            <w:pPr>
              <w:spacing w:after="0"/>
              <w:rPr>
                <w:sz w:val="19"/>
                <w:szCs w:val="19"/>
                <w:color w:val="auto"/>
              </w:rPr>
            </w:pPr>
          </w:p>
        </w:tc>
        <w:tc>
          <w:tcPr>
            <w:tcW w:w="2740" w:type="dxa"/>
            <w:vAlign w:val="bottom"/>
            <w:tcBorders>
              <w:bottom w:val="single" w:sz="8" w:color="auto"/>
            </w:tcBorders>
          </w:tcPr>
          <w:p>
            <w:pPr>
              <w:spacing w:after="0"/>
              <w:rPr>
                <w:sz w:val="19"/>
                <w:szCs w:val="19"/>
                <w:color w:val="auto"/>
              </w:rPr>
            </w:pPr>
          </w:p>
        </w:tc>
        <w:tc>
          <w:tcPr>
            <w:tcW w:w="1440" w:type="dxa"/>
            <w:vAlign w:val="bottom"/>
            <w:tcBorders>
              <w:bottom w:val="single" w:sz="8" w:color="auto"/>
              <w:right w:val="single" w:sz="8" w:color="auto"/>
            </w:tcBorders>
          </w:tcPr>
          <w:p>
            <w:pPr>
              <w:spacing w:after="0"/>
              <w:rPr>
                <w:sz w:val="19"/>
                <w:szCs w:val="19"/>
                <w:color w:val="auto"/>
              </w:rPr>
            </w:pPr>
          </w:p>
        </w:tc>
        <w:tc>
          <w:tcPr>
            <w:tcW w:w="520" w:type="dxa"/>
            <w:vAlign w:val="bottom"/>
            <w:tcBorders>
              <w:bottom w:val="single" w:sz="8" w:color="auto"/>
            </w:tcBorders>
          </w:tcPr>
          <w:p>
            <w:pPr>
              <w:spacing w:after="0"/>
              <w:rPr>
                <w:sz w:val="19"/>
                <w:szCs w:val="19"/>
                <w:color w:val="auto"/>
              </w:rPr>
            </w:pPr>
          </w:p>
        </w:tc>
        <w:tc>
          <w:tcPr>
            <w:tcW w:w="520" w:type="dxa"/>
            <w:vAlign w:val="bottom"/>
            <w:tcBorders>
              <w:bottom w:val="single" w:sz="8" w:color="auto"/>
            </w:tcBorders>
          </w:tcPr>
          <w:p>
            <w:pPr>
              <w:spacing w:after="0"/>
              <w:rPr>
                <w:sz w:val="19"/>
                <w:szCs w:val="19"/>
                <w:color w:val="auto"/>
              </w:rPr>
            </w:pPr>
          </w:p>
        </w:tc>
        <w:tc>
          <w:tcPr>
            <w:tcW w:w="4640" w:type="dxa"/>
            <w:vAlign w:val="bottom"/>
            <w:tcBorders>
              <w:bottom w:val="single" w:sz="8" w:color="auto"/>
              <w:right w:val="single" w:sz="8" w:color="auto"/>
            </w:tcBorders>
          </w:tcPr>
          <w:p>
            <w:pPr>
              <w:spacing w:after="0"/>
              <w:rPr>
                <w:sz w:val="19"/>
                <w:szCs w:val="19"/>
                <w:color w:val="auto"/>
              </w:rPr>
            </w:pPr>
          </w:p>
        </w:tc>
      </w:tr>
      <w:tr>
        <w:trPr>
          <w:trHeight w:val="230"/>
        </w:trPr>
        <w:tc>
          <w:tcPr>
            <w:tcW w:w="60" w:type="dxa"/>
            <w:vAlign w:val="bottom"/>
            <w:tcBorders>
              <w:left w:val="single" w:sz="8" w:color="auto"/>
            </w:tcBorders>
          </w:tcPr>
          <w:p>
            <w:pPr>
              <w:spacing w:after="0"/>
              <w:rPr>
                <w:sz w:val="20"/>
                <w:szCs w:val="20"/>
                <w:color w:val="auto"/>
              </w:rPr>
            </w:pPr>
          </w:p>
        </w:tc>
        <w:tc>
          <w:tcPr>
            <w:tcW w:w="4240" w:type="dxa"/>
            <w:vAlign w:val="bottom"/>
            <w:gridSpan w:val="2"/>
          </w:tcPr>
          <w:p>
            <w:pPr>
              <w:spacing w:after="0"/>
              <w:rPr>
                <w:sz w:val="20"/>
                <w:szCs w:val="20"/>
                <w:color w:val="auto"/>
              </w:rPr>
            </w:pPr>
            <w:r>
              <w:rPr>
                <w:rFonts w:ascii="Arial" w:cs="Arial" w:eastAsia="Arial" w:hAnsi="Arial"/>
                <w:sz w:val="18"/>
                <w:szCs w:val="18"/>
                <w:color w:val="auto"/>
              </w:rPr>
              <w:t>Email:</w:t>
            </w:r>
          </w:p>
        </w:tc>
        <w:tc>
          <w:tcPr>
            <w:tcW w:w="1440" w:type="dxa"/>
            <w:vAlign w:val="bottom"/>
            <w:tcBorders>
              <w:right w:val="single" w:sz="8" w:color="auto"/>
            </w:tcBorders>
          </w:tcPr>
          <w:p>
            <w:pPr>
              <w:spacing w:after="0"/>
              <w:rPr>
                <w:sz w:val="20"/>
                <w:szCs w:val="20"/>
                <w:color w:val="auto"/>
              </w:rPr>
            </w:pPr>
          </w:p>
        </w:tc>
        <w:tc>
          <w:tcPr>
            <w:tcW w:w="52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520" w:type="dxa"/>
            <w:vAlign w:val="bottom"/>
          </w:tcPr>
          <w:p>
            <w:pPr>
              <w:spacing w:after="0"/>
              <w:rPr>
                <w:sz w:val="20"/>
                <w:szCs w:val="20"/>
                <w:color w:val="auto"/>
              </w:rPr>
            </w:pPr>
          </w:p>
        </w:tc>
        <w:tc>
          <w:tcPr>
            <w:tcW w:w="4640" w:type="dxa"/>
            <w:vAlign w:val="bottom"/>
            <w:tcBorders>
              <w:right w:val="single" w:sz="8" w:color="auto"/>
            </w:tcBorders>
          </w:tcPr>
          <w:p>
            <w:pPr>
              <w:spacing w:after="0"/>
              <w:rPr>
                <w:sz w:val="20"/>
                <w:szCs w:val="20"/>
                <w:color w:val="auto"/>
              </w:rPr>
            </w:pPr>
          </w:p>
        </w:tc>
      </w:tr>
      <w:tr>
        <w:trPr>
          <w:trHeight w:val="222"/>
        </w:trPr>
        <w:tc>
          <w:tcPr>
            <w:tcW w:w="60" w:type="dxa"/>
            <w:vAlign w:val="bottom"/>
            <w:tcBorders>
              <w:left w:val="single" w:sz="8" w:color="auto"/>
              <w:bottom w:val="single" w:sz="8" w:color="auto"/>
            </w:tcBorders>
          </w:tcPr>
          <w:p>
            <w:pPr>
              <w:spacing w:after="0"/>
              <w:rPr>
                <w:sz w:val="19"/>
                <w:szCs w:val="19"/>
                <w:color w:val="auto"/>
              </w:rPr>
            </w:pPr>
          </w:p>
        </w:tc>
        <w:tc>
          <w:tcPr>
            <w:tcW w:w="1500" w:type="dxa"/>
            <w:vAlign w:val="bottom"/>
            <w:tcBorders>
              <w:bottom w:val="single" w:sz="8" w:color="auto"/>
            </w:tcBorders>
          </w:tcPr>
          <w:p>
            <w:pPr>
              <w:spacing w:after="0"/>
              <w:rPr>
                <w:sz w:val="19"/>
                <w:szCs w:val="19"/>
                <w:color w:val="auto"/>
              </w:rPr>
            </w:pPr>
          </w:p>
        </w:tc>
        <w:tc>
          <w:tcPr>
            <w:tcW w:w="2740" w:type="dxa"/>
            <w:vAlign w:val="bottom"/>
            <w:tcBorders>
              <w:bottom w:val="single" w:sz="8" w:color="auto"/>
            </w:tcBorders>
          </w:tcPr>
          <w:p>
            <w:pPr>
              <w:spacing w:after="0"/>
              <w:rPr>
                <w:sz w:val="19"/>
                <w:szCs w:val="19"/>
                <w:color w:val="auto"/>
              </w:rPr>
            </w:pPr>
          </w:p>
        </w:tc>
        <w:tc>
          <w:tcPr>
            <w:tcW w:w="1440" w:type="dxa"/>
            <w:vAlign w:val="bottom"/>
            <w:tcBorders>
              <w:bottom w:val="single" w:sz="8" w:color="auto"/>
              <w:right w:val="single" w:sz="8" w:color="auto"/>
            </w:tcBorders>
          </w:tcPr>
          <w:p>
            <w:pPr>
              <w:spacing w:after="0"/>
              <w:rPr>
                <w:sz w:val="19"/>
                <w:szCs w:val="19"/>
                <w:color w:val="auto"/>
              </w:rPr>
            </w:pPr>
          </w:p>
        </w:tc>
        <w:tc>
          <w:tcPr>
            <w:tcW w:w="520" w:type="dxa"/>
            <w:vAlign w:val="bottom"/>
            <w:tcBorders>
              <w:bottom w:val="single" w:sz="8" w:color="auto"/>
            </w:tcBorders>
          </w:tcPr>
          <w:p>
            <w:pPr>
              <w:spacing w:after="0"/>
              <w:rPr>
                <w:sz w:val="19"/>
                <w:szCs w:val="19"/>
                <w:color w:val="auto"/>
              </w:rPr>
            </w:pPr>
          </w:p>
        </w:tc>
        <w:tc>
          <w:tcPr>
            <w:tcW w:w="520" w:type="dxa"/>
            <w:vAlign w:val="bottom"/>
            <w:tcBorders>
              <w:bottom w:val="single" w:sz="8" w:color="auto"/>
            </w:tcBorders>
          </w:tcPr>
          <w:p>
            <w:pPr>
              <w:spacing w:after="0"/>
              <w:rPr>
                <w:sz w:val="19"/>
                <w:szCs w:val="19"/>
                <w:color w:val="auto"/>
              </w:rPr>
            </w:pPr>
          </w:p>
        </w:tc>
        <w:tc>
          <w:tcPr>
            <w:tcW w:w="4640" w:type="dxa"/>
            <w:vAlign w:val="bottom"/>
            <w:tcBorders>
              <w:bottom w:val="single" w:sz="8" w:color="auto"/>
              <w:right w:val="single" w:sz="8" w:color="auto"/>
            </w:tcBorders>
          </w:tcPr>
          <w:p>
            <w:pPr>
              <w:spacing w:after="0"/>
              <w:rPr>
                <w:sz w:val="19"/>
                <w:szCs w:val="19"/>
                <w:color w:val="auto"/>
              </w:rPr>
            </w:pPr>
          </w:p>
        </w:tc>
      </w:tr>
      <w:tr>
        <w:trPr>
          <w:trHeight w:val="230"/>
        </w:trPr>
        <w:tc>
          <w:tcPr>
            <w:tcW w:w="60" w:type="dxa"/>
            <w:vAlign w:val="bottom"/>
            <w:tcBorders>
              <w:left w:val="single" w:sz="8" w:color="auto"/>
            </w:tcBorders>
          </w:tcPr>
          <w:p>
            <w:pPr>
              <w:spacing w:after="0"/>
              <w:rPr>
                <w:sz w:val="20"/>
                <w:szCs w:val="20"/>
                <w:color w:val="auto"/>
              </w:rPr>
            </w:pPr>
          </w:p>
        </w:tc>
        <w:tc>
          <w:tcPr>
            <w:tcW w:w="4240" w:type="dxa"/>
            <w:vAlign w:val="bottom"/>
            <w:gridSpan w:val="2"/>
          </w:tcPr>
          <w:p>
            <w:pPr>
              <w:spacing w:after="0"/>
              <w:rPr>
                <w:sz w:val="20"/>
                <w:szCs w:val="20"/>
                <w:color w:val="auto"/>
              </w:rPr>
            </w:pPr>
            <w:r>
              <w:rPr>
                <w:rFonts w:ascii="Arial" w:cs="Arial" w:eastAsia="Arial" w:hAnsi="Arial"/>
                <w:sz w:val="18"/>
                <w:szCs w:val="18"/>
                <w:color w:val="auto"/>
              </w:rPr>
              <w:t>Tax ID # or Social Security #:</w:t>
            </w:r>
          </w:p>
        </w:tc>
        <w:tc>
          <w:tcPr>
            <w:tcW w:w="1440" w:type="dxa"/>
            <w:vAlign w:val="bottom"/>
            <w:tcBorders>
              <w:right w:val="single" w:sz="8" w:color="auto"/>
            </w:tcBorders>
          </w:tcPr>
          <w:p>
            <w:pPr>
              <w:spacing w:after="0"/>
              <w:rPr>
                <w:sz w:val="20"/>
                <w:szCs w:val="20"/>
                <w:color w:val="auto"/>
              </w:rPr>
            </w:pPr>
          </w:p>
        </w:tc>
        <w:tc>
          <w:tcPr>
            <w:tcW w:w="52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520" w:type="dxa"/>
            <w:vAlign w:val="bottom"/>
          </w:tcPr>
          <w:p>
            <w:pPr>
              <w:spacing w:after="0"/>
              <w:rPr>
                <w:sz w:val="20"/>
                <w:szCs w:val="20"/>
                <w:color w:val="auto"/>
              </w:rPr>
            </w:pPr>
          </w:p>
        </w:tc>
        <w:tc>
          <w:tcPr>
            <w:tcW w:w="4640" w:type="dxa"/>
            <w:vAlign w:val="bottom"/>
            <w:tcBorders>
              <w:right w:val="single" w:sz="8" w:color="auto"/>
            </w:tcBorders>
          </w:tcPr>
          <w:p>
            <w:pPr>
              <w:spacing w:after="0"/>
              <w:rPr>
                <w:sz w:val="20"/>
                <w:szCs w:val="20"/>
                <w:color w:val="auto"/>
              </w:rPr>
            </w:pPr>
          </w:p>
        </w:tc>
      </w:tr>
      <w:tr>
        <w:trPr>
          <w:trHeight w:val="222"/>
        </w:trPr>
        <w:tc>
          <w:tcPr>
            <w:tcW w:w="60" w:type="dxa"/>
            <w:vAlign w:val="bottom"/>
            <w:tcBorders>
              <w:left w:val="single" w:sz="8" w:color="auto"/>
              <w:bottom w:val="single" w:sz="8" w:color="auto"/>
            </w:tcBorders>
          </w:tcPr>
          <w:p>
            <w:pPr>
              <w:spacing w:after="0"/>
              <w:rPr>
                <w:sz w:val="19"/>
                <w:szCs w:val="19"/>
                <w:color w:val="auto"/>
              </w:rPr>
            </w:pPr>
          </w:p>
        </w:tc>
        <w:tc>
          <w:tcPr>
            <w:tcW w:w="1500" w:type="dxa"/>
            <w:vAlign w:val="bottom"/>
            <w:tcBorders>
              <w:bottom w:val="single" w:sz="8" w:color="auto"/>
            </w:tcBorders>
          </w:tcPr>
          <w:p>
            <w:pPr>
              <w:spacing w:after="0"/>
              <w:rPr>
                <w:sz w:val="19"/>
                <w:szCs w:val="19"/>
                <w:color w:val="auto"/>
              </w:rPr>
            </w:pPr>
          </w:p>
        </w:tc>
        <w:tc>
          <w:tcPr>
            <w:tcW w:w="2740" w:type="dxa"/>
            <w:vAlign w:val="bottom"/>
            <w:tcBorders>
              <w:bottom w:val="single" w:sz="8" w:color="auto"/>
            </w:tcBorders>
          </w:tcPr>
          <w:p>
            <w:pPr>
              <w:spacing w:after="0"/>
              <w:rPr>
                <w:sz w:val="19"/>
                <w:szCs w:val="19"/>
                <w:color w:val="auto"/>
              </w:rPr>
            </w:pPr>
          </w:p>
        </w:tc>
        <w:tc>
          <w:tcPr>
            <w:tcW w:w="1440" w:type="dxa"/>
            <w:vAlign w:val="bottom"/>
            <w:tcBorders>
              <w:bottom w:val="single" w:sz="8" w:color="auto"/>
              <w:right w:val="single" w:sz="8" w:color="auto"/>
            </w:tcBorders>
          </w:tcPr>
          <w:p>
            <w:pPr>
              <w:spacing w:after="0"/>
              <w:rPr>
                <w:sz w:val="19"/>
                <w:szCs w:val="19"/>
                <w:color w:val="auto"/>
              </w:rPr>
            </w:pPr>
          </w:p>
        </w:tc>
        <w:tc>
          <w:tcPr>
            <w:tcW w:w="5680" w:type="dxa"/>
            <w:vAlign w:val="bottom"/>
            <w:tcBorders>
              <w:bottom w:val="single" w:sz="8" w:color="auto"/>
              <w:right w:val="single" w:sz="8" w:color="auto"/>
            </w:tcBorders>
            <w:gridSpan w:val="3"/>
          </w:tcPr>
          <w:p>
            <w:pPr>
              <w:spacing w:after="0"/>
              <w:rPr>
                <w:sz w:val="19"/>
                <w:szCs w:val="19"/>
                <w:color w:val="auto"/>
              </w:rPr>
            </w:pPr>
          </w:p>
        </w:tc>
      </w:tr>
      <w:tr>
        <w:trPr>
          <w:trHeight w:val="230"/>
        </w:trPr>
        <w:tc>
          <w:tcPr>
            <w:tcW w:w="60" w:type="dxa"/>
            <w:vAlign w:val="bottom"/>
            <w:tcBorders>
              <w:left w:val="single" w:sz="8" w:color="auto"/>
            </w:tcBorders>
          </w:tcPr>
          <w:p>
            <w:pPr>
              <w:spacing w:after="0"/>
              <w:rPr>
                <w:sz w:val="20"/>
                <w:szCs w:val="20"/>
                <w:color w:val="auto"/>
              </w:rPr>
            </w:pPr>
          </w:p>
        </w:tc>
        <w:tc>
          <w:tcPr>
            <w:tcW w:w="4240" w:type="dxa"/>
            <w:vAlign w:val="bottom"/>
            <w:gridSpan w:val="2"/>
          </w:tcPr>
          <w:p>
            <w:pPr>
              <w:spacing w:after="0"/>
              <w:rPr>
                <w:sz w:val="20"/>
                <w:szCs w:val="20"/>
                <w:color w:val="auto"/>
              </w:rPr>
            </w:pPr>
            <w:r>
              <w:rPr>
                <w:rFonts w:ascii="Arial" w:cs="Arial" w:eastAsia="Arial" w:hAnsi="Arial"/>
                <w:sz w:val="18"/>
                <w:szCs w:val="18"/>
                <w:color w:val="auto"/>
              </w:rPr>
              <w:t>Name in which Shares should be issued:</w:t>
            </w:r>
          </w:p>
        </w:tc>
        <w:tc>
          <w:tcPr>
            <w:tcW w:w="1440" w:type="dxa"/>
            <w:vAlign w:val="bottom"/>
            <w:tcBorders>
              <w:right w:val="single" w:sz="8" w:color="auto"/>
            </w:tcBorders>
          </w:tcPr>
          <w:p>
            <w:pPr>
              <w:spacing w:after="0"/>
              <w:rPr>
                <w:sz w:val="20"/>
                <w:szCs w:val="20"/>
                <w:color w:val="auto"/>
              </w:rPr>
            </w:pPr>
          </w:p>
        </w:tc>
        <w:tc>
          <w:tcPr>
            <w:tcW w:w="5680" w:type="dxa"/>
            <w:vAlign w:val="bottom"/>
            <w:tcBorders>
              <w:right w:val="single" w:sz="8" w:color="auto"/>
            </w:tcBorders>
            <w:gridSpan w:val="3"/>
          </w:tcPr>
          <w:p>
            <w:pPr>
              <w:ind w:left="40"/>
              <w:spacing w:after="0"/>
              <w:rPr>
                <w:sz w:val="20"/>
                <w:szCs w:val="20"/>
                <w:color w:val="auto"/>
              </w:rPr>
            </w:pPr>
            <w:r>
              <w:rPr>
                <w:rFonts w:ascii="Arial" w:cs="Arial" w:eastAsia="Arial" w:hAnsi="Arial"/>
                <w:sz w:val="18"/>
                <w:szCs w:val="18"/>
                <w:color w:val="auto"/>
              </w:rPr>
              <w:t>Biotechnology Value Trading Fund OS, L.P.</w:t>
            </w:r>
          </w:p>
        </w:tc>
      </w:tr>
      <w:tr>
        <w:trPr>
          <w:trHeight w:val="222"/>
        </w:trPr>
        <w:tc>
          <w:tcPr>
            <w:tcW w:w="60" w:type="dxa"/>
            <w:vAlign w:val="bottom"/>
            <w:tcBorders>
              <w:left w:val="single" w:sz="8" w:color="auto"/>
              <w:bottom w:val="single" w:sz="8" w:color="auto"/>
            </w:tcBorders>
          </w:tcPr>
          <w:p>
            <w:pPr>
              <w:spacing w:after="0"/>
              <w:rPr>
                <w:sz w:val="19"/>
                <w:szCs w:val="19"/>
                <w:color w:val="auto"/>
              </w:rPr>
            </w:pPr>
          </w:p>
        </w:tc>
        <w:tc>
          <w:tcPr>
            <w:tcW w:w="1500" w:type="dxa"/>
            <w:vAlign w:val="bottom"/>
            <w:tcBorders>
              <w:bottom w:val="single" w:sz="8" w:color="auto"/>
            </w:tcBorders>
          </w:tcPr>
          <w:p>
            <w:pPr>
              <w:spacing w:after="0"/>
              <w:rPr>
                <w:sz w:val="19"/>
                <w:szCs w:val="19"/>
                <w:color w:val="auto"/>
              </w:rPr>
            </w:pPr>
          </w:p>
        </w:tc>
        <w:tc>
          <w:tcPr>
            <w:tcW w:w="2740" w:type="dxa"/>
            <w:vAlign w:val="bottom"/>
            <w:tcBorders>
              <w:bottom w:val="single" w:sz="8" w:color="auto"/>
            </w:tcBorders>
          </w:tcPr>
          <w:p>
            <w:pPr>
              <w:spacing w:after="0"/>
              <w:rPr>
                <w:sz w:val="19"/>
                <w:szCs w:val="19"/>
                <w:color w:val="auto"/>
              </w:rPr>
            </w:pPr>
          </w:p>
        </w:tc>
        <w:tc>
          <w:tcPr>
            <w:tcW w:w="1440" w:type="dxa"/>
            <w:vAlign w:val="bottom"/>
            <w:tcBorders>
              <w:bottom w:val="single" w:sz="8" w:color="auto"/>
              <w:right w:val="single" w:sz="8" w:color="auto"/>
            </w:tcBorders>
          </w:tcPr>
          <w:p>
            <w:pPr>
              <w:spacing w:after="0"/>
              <w:rPr>
                <w:sz w:val="19"/>
                <w:szCs w:val="19"/>
                <w:color w:val="auto"/>
              </w:rPr>
            </w:pPr>
          </w:p>
        </w:tc>
        <w:tc>
          <w:tcPr>
            <w:tcW w:w="520" w:type="dxa"/>
            <w:vAlign w:val="bottom"/>
            <w:tcBorders>
              <w:bottom w:val="single" w:sz="8" w:color="auto"/>
            </w:tcBorders>
          </w:tcPr>
          <w:p>
            <w:pPr>
              <w:spacing w:after="0"/>
              <w:rPr>
                <w:sz w:val="19"/>
                <w:szCs w:val="19"/>
                <w:color w:val="auto"/>
              </w:rPr>
            </w:pPr>
          </w:p>
        </w:tc>
        <w:tc>
          <w:tcPr>
            <w:tcW w:w="520" w:type="dxa"/>
            <w:vAlign w:val="bottom"/>
            <w:tcBorders>
              <w:bottom w:val="single" w:sz="8" w:color="auto"/>
            </w:tcBorders>
          </w:tcPr>
          <w:p>
            <w:pPr>
              <w:spacing w:after="0"/>
              <w:rPr>
                <w:sz w:val="19"/>
                <w:szCs w:val="19"/>
                <w:color w:val="auto"/>
              </w:rPr>
            </w:pPr>
          </w:p>
        </w:tc>
        <w:tc>
          <w:tcPr>
            <w:tcW w:w="4640" w:type="dxa"/>
            <w:vAlign w:val="bottom"/>
            <w:tcBorders>
              <w:bottom w:val="single" w:sz="8" w:color="auto"/>
              <w:right w:val="single" w:sz="8" w:color="auto"/>
            </w:tcBorders>
          </w:tcPr>
          <w:p>
            <w:pPr>
              <w:spacing w:after="0"/>
              <w:rPr>
                <w:sz w:val="19"/>
                <w:szCs w:val="19"/>
                <w:color w:val="auto"/>
              </w:rPr>
            </w:pPr>
          </w:p>
        </w:tc>
      </w:tr>
      <w:tr>
        <w:trPr>
          <w:trHeight w:val="198"/>
        </w:trPr>
        <w:tc>
          <w:tcPr>
            <w:tcW w:w="60" w:type="dxa"/>
            <w:vAlign w:val="bottom"/>
            <w:tcBorders>
              <w:left w:val="single" w:sz="8" w:color="auto"/>
            </w:tcBorders>
          </w:tcPr>
          <w:p>
            <w:pPr>
              <w:spacing w:after="0"/>
              <w:rPr>
                <w:sz w:val="17"/>
                <w:szCs w:val="17"/>
                <w:color w:val="auto"/>
              </w:rPr>
            </w:pPr>
          </w:p>
        </w:tc>
        <w:tc>
          <w:tcPr>
            <w:tcW w:w="4240" w:type="dxa"/>
            <w:vAlign w:val="bottom"/>
            <w:gridSpan w:val="2"/>
          </w:tcPr>
          <w:p>
            <w:pPr>
              <w:spacing w:after="0" w:line="199" w:lineRule="exact"/>
              <w:rPr>
                <w:sz w:val="20"/>
                <w:szCs w:val="20"/>
                <w:color w:val="auto"/>
              </w:rPr>
            </w:pPr>
            <w:r>
              <w:rPr>
                <w:rFonts w:ascii="Arial" w:cs="Arial" w:eastAsia="Arial" w:hAnsi="Arial"/>
                <w:sz w:val="18"/>
                <w:szCs w:val="18"/>
                <w:color w:val="auto"/>
              </w:rPr>
              <w:t>Maximum Percentage</w:t>
            </w:r>
          </w:p>
        </w:tc>
        <w:tc>
          <w:tcPr>
            <w:tcW w:w="1440" w:type="dxa"/>
            <w:vAlign w:val="bottom"/>
            <w:tcBorders>
              <w:right w:val="single" w:sz="8" w:color="auto"/>
            </w:tcBorders>
          </w:tcPr>
          <w:p>
            <w:pPr>
              <w:spacing w:after="0"/>
              <w:rPr>
                <w:sz w:val="17"/>
                <w:szCs w:val="17"/>
                <w:color w:val="auto"/>
              </w:rPr>
            </w:pPr>
          </w:p>
        </w:tc>
        <w:tc>
          <w:tcPr>
            <w:tcW w:w="520" w:type="dxa"/>
            <w:vAlign w:val="bottom"/>
          </w:tcPr>
          <w:p>
            <w:pPr>
              <w:jc w:val="right"/>
              <w:ind w:right="10"/>
              <w:spacing w:after="0" w:line="199" w:lineRule="exact"/>
              <w:rPr>
                <w:sz w:val="20"/>
                <w:szCs w:val="20"/>
                <w:color w:val="auto"/>
              </w:rPr>
            </w:pPr>
            <w:r>
              <w:rPr>
                <w:rFonts w:ascii="Arial" w:cs="Arial" w:eastAsia="Arial" w:hAnsi="Arial"/>
                <w:sz w:val="18"/>
                <w:szCs w:val="18"/>
                <w:color w:val="auto"/>
              </w:rPr>
              <w:t>[</w:t>
            </w:r>
          </w:p>
        </w:tc>
        <w:tc>
          <w:tcPr>
            <w:tcW w:w="520" w:type="dxa"/>
            <w:vAlign w:val="bottom"/>
          </w:tcPr>
          <w:p>
            <w:pPr>
              <w:jc w:val="right"/>
              <w:ind w:right="290"/>
              <w:spacing w:after="0" w:line="199" w:lineRule="exact"/>
              <w:rPr>
                <w:sz w:val="20"/>
                <w:szCs w:val="20"/>
                <w:color w:val="auto"/>
              </w:rPr>
            </w:pPr>
            <w:r>
              <w:rPr>
                <w:rFonts w:ascii="Arial" w:cs="Arial" w:eastAsia="Arial" w:hAnsi="Arial"/>
                <w:sz w:val="18"/>
                <w:szCs w:val="18"/>
                <w:color w:val="auto"/>
              </w:rPr>
              <w:t>]</w:t>
            </w:r>
          </w:p>
        </w:tc>
        <w:tc>
          <w:tcPr>
            <w:tcW w:w="4640" w:type="dxa"/>
            <w:vAlign w:val="bottom"/>
            <w:tcBorders>
              <w:right w:val="single" w:sz="8" w:color="auto"/>
            </w:tcBorders>
          </w:tcPr>
          <w:p>
            <w:pPr>
              <w:ind w:left="260"/>
              <w:spacing w:after="0" w:line="199" w:lineRule="exact"/>
              <w:rPr>
                <w:sz w:val="20"/>
                <w:szCs w:val="20"/>
                <w:color w:val="auto"/>
              </w:rPr>
            </w:pPr>
            <w:r>
              <w:rPr>
                <w:rFonts w:ascii="Arial" w:cs="Arial" w:eastAsia="Arial" w:hAnsi="Arial"/>
                <w:sz w:val="18"/>
                <w:szCs w:val="18"/>
                <w:color w:val="auto"/>
              </w:rPr>
              <w:t>4.999%</w:t>
            </w:r>
          </w:p>
        </w:tc>
      </w:tr>
      <w:tr>
        <w:trPr>
          <w:trHeight w:val="216"/>
        </w:trPr>
        <w:tc>
          <w:tcPr>
            <w:tcW w:w="60" w:type="dxa"/>
            <w:vAlign w:val="bottom"/>
            <w:tcBorders>
              <w:left w:val="single" w:sz="8" w:color="auto"/>
            </w:tcBorders>
          </w:tcPr>
          <w:p>
            <w:pPr>
              <w:spacing w:after="0"/>
              <w:rPr>
                <w:sz w:val="18"/>
                <w:szCs w:val="18"/>
                <w:color w:val="auto"/>
              </w:rPr>
            </w:pPr>
          </w:p>
        </w:tc>
        <w:tc>
          <w:tcPr>
            <w:tcW w:w="1500" w:type="dxa"/>
            <w:vAlign w:val="bottom"/>
          </w:tcPr>
          <w:p>
            <w:pPr>
              <w:spacing w:after="0"/>
              <w:rPr>
                <w:sz w:val="18"/>
                <w:szCs w:val="18"/>
                <w:color w:val="auto"/>
              </w:rPr>
            </w:pPr>
          </w:p>
        </w:tc>
        <w:tc>
          <w:tcPr>
            <w:tcW w:w="2740" w:type="dxa"/>
            <w:vAlign w:val="bottom"/>
          </w:tcPr>
          <w:p>
            <w:pPr>
              <w:spacing w:after="0"/>
              <w:rPr>
                <w:sz w:val="18"/>
                <w:szCs w:val="18"/>
                <w:color w:val="auto"/>
              </w:rPr>
            </w:pPr>
          </w:p>
        </w:tc>
        <w:tc>
          <w:tcPr>
            <w:tcW w:w="1440" w:type="dxa"/>
            <w:vAlign w:val="bottom"/>
            <w:tcBorders>
              <w:right w:val="single" w:sz="8" w:color="auto"/>
            </w:tcBorders>
          </w:tcPr>
          <w:p>
            <w:pPr>
              <w:spacing w:after="0"/>
              <w:rPr>
                <w:sz w:val="18"/>
                <w:szCs w:val="18"/>
                <w:color w:val="auto"/>
              </w:rPr>
            </w:pPr>
          </w:p>
        </w:tc>
        <w:tc>
          <w:tcPr>
            <w:tcW w:w="1040" w:type="dxa"/>
            <w:vAlign w:val="bottom"/>
            <w:gridSpan w:val="2"/>
          </w:tcPr>
          <w:p>
            <w:pPr>
              <w:ind w:left="360"/>
              <w:spacing w:after="0"/>
              <w:rPr>
                <w:sz w:val="20"/>
                <w:szCs w:val="20"/>
                <w:color w:val="auto"/>
              </w:rPr>
            </w:pPr>
            <w:r>
              <w:rPr>
                <w:rFonts w:ascii="Arial" w:cs="Arial" w:eastAsia="Arial" w:hAnsi="Arial"/>
                <w:sz w:val="18"/>
                <w:szCs w:val="18"/>
                <w:color w:val="auto"/>
              </w:rPr>
              <w:t>[ X ]</w:t>
            </w:r>
          </w:p>
        </w:tc>
        <w:tc>
          <w:tcPr>
            <w:tcW w:w="4640" w:type="dxa"/>
            <w:vAlign w:val="bottom"/>
            <w:tcBorders>
              <w:right w:val="single" w:sz="8" w:color="auto"/>
            </w:tcBorders>
          </w:tcPr>
          <w:p>
            <w:pPr>
              <w:ind w:left="240"/>
              <w:spacing w:after="0"/>
              <w:rPr>
                <w:sz w:val="20"/>
                <w:szCs w:val="20"/>
                <w:color w:val="auto"/>
              </w:rPr>
            </w:pPr>
            <w:r>
              <w:rPr>
                <w:rFonts w:ascii="Arial" w:cs="Arial" w:eastAsia="Arial" w:hAnsi="Arial"/>
                <w:sz w:val="18"/>
                <w:szCs w:val="18"/>
                <w:color w:val="auto"/>
              </w:rPr>
              <w:t>9.999%</w:t>
            </w:r>
          </w:p>
        </w:tc>
      </w:tr>
      <w:tr>
        <w:trPr>
          <w:trHeight w:val="241"/>
        </w:trPr>
        <w:tc>
          <w:tcPr>
            <w:tcW w:w="60" w:type="dxa"/>
            <w:vAlign w:val="bottom"/>
            <w:tcBorders>
              <w:left w:val="single" w:sz="8" w:color="auto"/>
              <w:bottom w:val="single" w:sz="8" w:color="auto"/>
            </w:tcBorders>
          </w:tcPr>
          <w:p>
            <w:pPr>
              <w:spacing w:after="0"/>
              <w:rPr>
                <w:sz w:val="20"/>
                <w:szCs w:val="20"/>
                <w:color w:val="auto"/>
              </w:rPr>
            </w:pPr>
          </w:p>
        </w:tc>
        <w:tc>
          <w:tcPr>
            <w:tcW w:w="1500" w:type="dxa"/>
            <w:vAlign w:val="bottom"/>
            <w:tcBorders>
              <w:bottom w:val="single" w:sz="8" w:color="auto"/>
            </w:tcBorders>
          </w:tcPr>
          <w:p>
            <w:pPr>
              <w:spacing w:after="0"/>
              <w:rPr>
                <w:sz w:val="20"/>
                <w:szCs w:val="20"/>
                <w:color w:val="auto"/>
              </w:rPr>
            </w:pPr>
          </w:p>
        </w:tc>
        <w:tc>
          <w:tcPr>
            <w:tcW w:w="2740" w:type="dxa"/>
            <w:vAlign w:val="bottom"/>
            <w:tcBorders>
              <w:bottom w:val="single" w:sz="8" w:color="auto"/>
            </w:tcBorders>
          </w:tcPr>
          <w:p>
            <w:pPr>
              <w:spacing w:after="0"/>
              <w:rPr>
                <w:sz w:val="20"/>
                <w:szCs w:val="20"/>
                <w:color w:val="auto"/>
              </w:rPr>
            </w:pPr>
          </w:p>
        </w:tc>
        <w:tc>
          <w:tcPr>
            <w:tcW w:w="1440" w:type="dxa"/>
            <w:vAlign w:val="bottom"/>
            <w:tcBorders>
              <w:bottom w:val="single" w:sz="8" w:color="auto"/>
              <w:right w:val="single" w:sz="8" w:color="auto"/>
            </w:tcBorders>
          </w:tcPr>
          <w:p>
            <w:pPr>
              <w:spacing w:after="0"/>
              <w:rPr>
                <w:sz w:val="20"/>
                <w:szCs w:val="20"/>
                <w:color w:val="auto"/>
              </w:rPr>
            </w:pPr>
          </w:p>
        </w:tc>
        <w:tc>
          <w:tcPr>
            <w:tcW w:w="5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w:t>
            </w:r>
          </w:p>
        </w:tc>
        <w:tc>
          <w:tcPr>
            <w:tcW w:w="52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color w:val="auto"/>
              </w:rPr>
              <w:t>]</w:t>
            </w:r>
          </w:p>
        </w:tc>
        <w:tc>
          <w:tcPr>
            <w:tcW w:w="4640" w:type="dxa"/>
            <w:vAlign w:val="bottom"/>
            <w:tcBorders>
              <w:bottom w:val="single" w:sz="8" w:color="auto"/>
              <w:right w:val="single" w:sz="8" w:color="auto"/>
            </w:tcBorders>
          </w:tcPr>
          <w:p>
            <w:pPr>
              <w:ind w:left="260"/>
              <w:spacing w:after="0"/>
              <w:rPr>
                <w:sz w:val="20"/>
                <w:szCs w:val="20"/>
                <w:color w:val="auto"/>
              </w:rPr>
            </w:pPr>
            <w:r>
              <w:rPr>
                <w:rFonts w:ascii="Arial" w:cs="Arial" w:eastAsia="Arial" w:hAnsi="Arial"/>
                <w:sz w:val="18"/>
                <w:szCs w:val="18"/>
                <w:color w:val="auto"/>
              </w:rPr>
              <w:t>N/A</w:t>
            </w:r>
          </w:p>
        </w:tc>
      </w:tr>
      <w:tr>
        <w:trPr>
          <w:trHeight w:val="645"/>
        </w:trPr>
        <w:tc>
          <w:tcPr>
            <w:tcW w:w="60" w:type="dxa"/>
            <w:vAlign w:val="bottom"/>
            <w:tcBorders>
              <w:bottom w:val="single" w:sz="8" w:color="auto"/>
            </w:tcBorders>
          </w:tcPr>
          <w:p>
            <w:pPr>
              <w:spacing w:after="0"/>
              <w:rPr>
                <w:sz w:val="24"/>
                <w:szCs w:val="24"/>
                <w:color w:val="auto"/>
              </w:rPr>
            </w:pPr>
          </w:p>
        </w:tc>
        <w:tc>
          <w:tcPr>
            <w:tcW w:w="1500" w:type="dxa"/>
            <w:vAlign w:val="bottom"/>
            <w:tcBorders>
              <w:bottom w:val="single" w:sz="8" w:color="auto"/>
            </w:tcBorders>
          </w:tcPr>
          <w:p>
            <w:pPr>
              <w:spacing w:after="0"/>
              <w:rPr>
                <w:sz w:val="24"/>
                <w:szCs w:val="24"/>
                <w:color w:val="auto"/>
              </w:rPr>
            </w:pPr>
          </w:p>
        </w:tc>
        <w:tc>
          <w:tcPr>
            <w:tcW w:w="2740" w:type="dxa"/>
            <w:vAlign w:val="bottom"/>
            <w:tcBorders>
              <w:bottom w:val="single" w:sz="8" w:color="auto"/>
            </w:tcBorders>
          </w:tcPr>
          <w:p>
            <w:pPr>
              <w:spacing w:after="0"/>
              <w:rPr>
                <w:sz w:val="24"/>
                <w:szCs w:val="24"/>
                <w:color w:val="auto"/>
              </w:rPr>
            </w:pPr>
          </w:p>
        </w:tc>
        <w:tc>
          <w:tcPr>
            <w:tcW w:w="1960" w:type="dxa"/>
            <w:vAlign w:val="bottom"/>
            <w:tcBorders>
              <w:bottom w:val="single" w:sz="8" w:color="auto"/>
            </w:tcBorders>
            <w:gridSpan w:val="2"/>
          </w:tcPr>
          <w:p>
            <w:pPr>
              <w:jc w:val="right"/>
              <w:ind w:right="370"/>
              <w:spacing w:after="0"/>
              <w:rPr>
                <w:sz w:val="20"/>
                <w:szCs w:val="20"/>
                <w:color w:val="auto"/>
              </w:rPr>
            </w:pPr>
            <w:r>
              <w:rPr>
                <w:rFonts w:ascii="Arial" w:cs="Arial" w:eastAsia="Arial" w:hAnsi="Arial"/>
                <w:sz w:val="18"/>
                <w:szCs w:val="18"/>
                <w:color w:val="auto"/>
              </w:rPr>
              <w:t>42</w:t>
            </w:r>
          </w:p>
        </w:tc>
        <w:tc>
          <w:tcPr>
            <w:tcW w:w="520" w:type="dxa"/>
            <w:vAlign w:val="bottom"/>
            <w:tcBorders>
              <w:bottom w:val="single" w:sz="8" w:color="auto"/>
            </w:tcBorders>
          </w:tcPr>
          <w:p>
            <w:pPr>
              <w:spacing w:after="0"/>
              <w:rPr>
                <w:sz w:val="24"/>
                <w:szCs w:val="24"/>
                <w:color w:val="auto"/>
              </w:rPr>
            </w:pPr>
          </w:p>
        </w:tc>
        <w:tc>
          <w:tcPr>
            <w:tcW w:w="4640" w:type="dxa"/>
            <w:vAlign w:val="bottom"/>
            <w:tcBorders>
              <w:bottom w:val="single" w:sz="8" w:color="auto"/>
            </w:tcBorders>
          </w:tcPr>
          <w:p>
            <w:pPr>
              <w:spacing w:after="0"/>
              <w:rPr>
                <w:sz w:val="24"/>
                <w:szCs w:val="24"/>
                <w:color w:val="auto"/>
              </w:rPr>
            </w:pPr>
          </w:p>
        </w:tc>
      </w:tr>
    </w:tbl>
    <w:p>
      <w:pPr>
        <w:sectPr>
          <w:pgSz w:w="11900" w:h="16838" w:orient="portrait"/>
          <w:cols w:equalWidth="0" w:num="1">
            <w:col w:w="11420"/>
          </w:cols>
          <w:pgMar w:left="240" w:top="908" w:right="239" w:bottom="1440" w:gutter="0" w:footer="0" w:header="0"/>
        </w:sectPr>
      </w:pPr>
    </w:p>
    <w:bookmarkStart w:id="70" w:name="page71"/>
    <w:bookmarkEnd w:id="70"/>
    <w:p>
      <w:pPr>
        <w:spacing w:after="0"/>
        <w:tabs>
          <w:tab w:leader="none" w:pos="5700" w:val="left"/>
        </w:tabs>
        <w:rPr>
          <w:sz w:val="20"/>
          <w:szCs w:val="20"/>
          <w:color w:val="auto"/>
        </w:rPr>
      </w:pPr>
      <w:r>
        <w:rPr>
          <w:rFonts w:ascii="Arial" w:cs="Arial" w:eastAsia="Arial" w:hAnsi="Arial"/>
          <w:sz w:val="18"/>
          <w:szCs w:val="18"/>
          <w:color w:val="auto"/>
        </w:rPr>
        <w:t>INVESTOR:</w:t>
      </w:r>
      <w:r>
        <w:rPr>
          <w:sz w:val="20"/>
          <w:szCs w:val="20"/>
          <w:color w:val="auto"/>
        </w:rPr>
        <w:tab/>
      </w:r>
      <w:r>
        <w:rPr>
          <w:rFonts w:ascii="Arial" w:cs="Arial" w:eastAsia="Arial" w:hAnsi="Arial"/>
          <w:sz w:val="18"/>
          <w:szCs w:val="18"/>
          <w:color w:val="auto"/>
        </w:rPr>
        <w:t>MSI BVF SPV LLC</w:t>
      </w:r>
    </w:p>
    <w:p>
      <w:pPr>
        <w:spacing w:after="0" w:line="225"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By: /s/ Mark Lampert</w:t>
      </w:r>
    </w:p>
    <w:p>
      <w:pPr>
        <w:spacing w:after="0" w:line="23" w:lineRule="exact"/>
        <w:rPr>
          <w:sz w:val="20"/>
          <w:szCs w:val="20"/>
          <w:color w:val="auto"/>
        </w:rPr>
      </w:pPr>
    </w:p>
    <w:p>
      <w:pPr>
        <w:ind w:left="6060"/>
        <w:spacing w:after="0"/>
        <w:rPr>
          <w:sz w:val="20"/>
          <w:szCs w:val="20"/>
          <w:color w:val="auto"/>
        </w:rPr>
      </w:pPr>
      <w:r>
        <w:rPr>
          <w:rFonts w:ascii="Arial" w:cs="Arial" w:eastAsia="Arial" w:hAnsi="Arial"/>
          <w:sz w:val="18"/>
          <w:szCs w:val="18"/>
          <w:color w:val="auto"/>
        </w:rPr>
        <w:t>Name: Mark Lampert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3846830</wp:posOffset>
            </wp:positionH>
            <wp:positionV relativeFrom="paragraph">
              <wp:posOffset>-130810</wp:posOffset>
            </wp:positionV>
            <wp:extent cx="3404870" cy="8890"/>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3404870" cy="8890"/>
                    </a:xfrm>
                    <a:prstGeom prst="rect">
                      <a:avLst/>
                    </a:prstGeom>
                    <a:noFill/>
                  </pic:spPr>
                </pic:pic>
              </a:graphicData>
            </a:graphic>
          </wp:anchor>
        </w:drawing>
      </w:r>
    </w:p>
    <w:p>
      <w:pPr>
        <w:spacing w:after="0" w:line="3" w:lineRule="exact"/>
        <w:rPr>
          <w:sz w:val="20"/>
          <w:szCs w:val="20"/>
          <w:color w:val="auto"/>
        </w:rPr>
      </w:pPr>
    </w:p>
    <w:p>
      <w:pPr>
        <w:ind w:left="6060"/>
        <w:spacing w:after="0"/>
        <w:rPr>
          <w:sz w:val="20"/>
          <w:szCs w:val="20"/>
          <w:color w:val="auto"/>
        </w:rPr>
      </w:pPr>
      <w:r>
        <w:rPr>
          <w:rFonts w:ascii="Arial" w:cs="Arial" w:eastAsia="Arial" w:hAnsi="Arial"/>
          <w:sz w:val="18"/>
          <w:szCs w:val="18"/>
          <w:color w:val="auto"/>
        </w:rPr>
        <w:t>Title: President of BVF Inc., General Partner of BVF Partners L.P.,</w:t>
      </w:r>
    </w:p>
    <w:p>
      <w:pPr>
        <w:spacing w:after="0" w:line="9" w:lineRule="exact"/>
        <w:rPr>
          <w:sz w:val="20"/>
          <w:szCs w:val="20"/>
          <w:color w:val="auto"/>
        </w:rPr>
      </w:pPr>
    </w:p>
    <w:p>
      <w:pPr>
        <w:ind w:left="6060"/>
        <w:spacing w:after="0"/>
        <w:rPr>
          <w:sz w:val="20"/>
          <w:szCs w:val="20"/>
          <w:color w:val="auto"/>
        </w:rPr>
      </w:pPr>
      <w:r>
        <w:rPr>
          <w:rFonts w:ascii="Arial" w:cs="Arial" w:eastAsia="Arial" w:hAnsi="Arial"/>
          <w:sz w:val="18"/>
          <w:szCs w:val="18"/>
          <w:color w:val="auto"/>
        </w:rPr>
        <w:t>Attorney-in-fact for MSI BVF SPV LLC</w:t>
      </w: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tbl>
      <w:tblPr>
        <w:tblLayout w:type="fixed"/>
        <w:tblInd w:w="10" w:type="dxa"/>
        <w:tblCellMar>
          <w:top w:w="0" w:type="dxa"/>
          <w:left w:w="0" w:type="dxa"/>
          <w:bottom w:w="0" w:type="dxa"/>
          <w:right w:w="0" w:type="dxa"/>
        </w:tblCellMar>
      </w:tblPr>
      <w:tr>
        <w:trPr>
          <w:trHeight w:val="192"/>
        </w:trPr>
        <w:tc>
          <w:tcPr>
            <w:tcW w:w="60" w:type="dxa"/>
            <w:vAlign w:val="bottom"/>
            <w:tcBorders>
              <w:top w:val="single" w:sz="8" w:color="auto"/>
              <w:left w:val="single" w:sz="8" w:color="auto"/>
            </w:tcBorders>
          </w:tcPr>
          <w:p>
            <w:pPr>
              <w:spacing w:after="0"/>
              <w:rPr>
                <w:sz w:val="16"/>
                <w:szCs w:val="16"/>
                <w:color w:val="auto"/>
              </w:rPr>
            </w:pPr>
          </w:p>
        </w:tc>
        <w:tc>
          <w:tcPr>
            <w:tcW w:w="4240" w:type="dxa"/>
            <w:vAlign w:val="bottom"/>
            <w:tcBorders>
              <w:top w:val="single" w:sz="8" w:color="auto"/>
            </w:tcBorders>
            <w:gridSpan w:val="2"/>
          </w:tcPr>
          <w:p>
            <w:pPr>
              <w:spacing w:after="0" w:line="192" w:lineRule="exact"/>
              <w:rPr>
                <w:sz w:val="20"/>
                <w:szCs w:val="20"/>
                <w:color w:val="auto"/>
              </w:rPr>
            </w:pPr>
            <w:r>
              <w:rPr>
                <w:rFonts w:ascii="Arial" w:cs="Arial" w:eastAsia="Arial" w:hAnsi="Arial"/>
                <w:sz w:val="18"/>
                <w:szCs w:val="18"/>
                <w:color w:val="auto"/>
              </w:rPr>
              <w:t>Investor Information</w:t>
            </w:r>
          </w:p>
        </w:tc>
        <w:tc>
          <w:tcPr>
            <w:tcW w:w="1440" w:type="dxa"/>
            <w:vAlign w:val="bottom"/>
            <w:tcBorders>
              <w:top w:val="single" w:sz="8" w:color="auto"/>
              <w:right w:val="single" w:sz="8" w:color="auto"/>
            </w:tcBorders>
          </w:tcPr>
          <w:p>
            <w:pPr>
              <w:spacing w:after="0"/>
              <w:rPr>
                <w:sz w:val="16"/>
                <w:szCs w:val="16"/>
                <w:color w:val="auto"/>
              </w:rPr>
            </w:pPr>
          </w:p>
        </w:tc>
        <w:tc>
          <w:tcPr>
            <w:tcW w:w="520" w:type="dxa"/>
            <w:vAlign w:val="bottom"/>
            <w:tcBorders>
              <w:top w:val="single" w:sz="8" w:color="auto"/>
            </w:tcBorders>
          </w:tcPr>
          <w:p>
            <w:pPr>
              <w:spacing w:after="0"/>
              <w:rPr>
                <w:sz w:val="16"/>
                <w:szCs w:val="16"/>
                <w:color w:val="auto"/>
              </w:rPr>
            </w:pPr>
          </w:p>
        </w:tc>
        <w:tc>
          <w:tcPr>
            <w:tcW w:w="520" w:type="dxa"/>
            <w:vAlign w:val="bottom"/>
            <w:tcBorders>
              <w:top w:val="single" w:sz="8" w:color="auto"/>
            </w:tcBorders>
          </w:tcPr>
          <w:p>
            <w:pPr>
              <w:spacing w:after="0"/>
              <w:rPr>
                <w:sz w:val="16"/>
                <w:szCs w:val="16"/>
                <w:color w:val="auto"/>
              </w:rPr>
            </w:pPr>
          </w:p>
        </w:tc>
        <w:tc>
          <w:tcPr>
            <w:tcW w:w="4640" w:type="dxa"/>
            <w:vAlign w:val="bottom"/>
            <w:tcBorders>
              <w:top w:val="single" w:sz="8" w:color="auto"/>
              <w:right w:val="single" w:sz="8" w:color="auto"/>
            </w:tcBorders>
          </w:tcPr>
          <w:p>
            <w:pPr>
              <w:spacing w:after="0"/>
              <w:rPr>
                <w:sz w:val="16"/>
                <w:szCs w:val="16"/>
                <w:color w:val="auto"/>
              </w:rPr>
            </w:pPr>
          </w:p>
        </w:tc>
      </w:tr>
      <w:tr>
        <w:trPr>
          <w:trHeight w:val="44"/>
        </w:trPr>
        <w:tc>
          <w:tcPr>
            <w:tcW w:w="60" w:type="dxa"/>
            <w:vAlign w:val="bottom"/>
            <w:tcBorders>
              <w:left w:val="single" w:sz="8" w:color="auto"/>
              <w:bottom w:val="single" w:sz="8" w:color="auto"/>
            </w:tcBorders>
          </w:tcPr>
          <w:p>
            <w:pPr>
              <w:spacing w:after="0"/>
              <w:rPr>
                <w:sz w:val="3"/>
                <w:szCs w:val="3"/>
                <w:color w:val="auto"/>
              </w:rPr>
            </w:pPr>
          </w:p>
        </w:tc>
        <w:tc>
          <w:tcPr>
            <w:tcW w:w="1500" w:type="dxa"/>
            <w:vAlign w:val="bottom"/>
            <w:tcBorders>
              <w:top w:val="single" w:sz="8" w:color="auto"/>
              <w:bottom w:val="single" w:sz="8" w:color="auto"/>
            </w:tcBorders>
          </w:tcPr>
          <w:p>
            <w:pPr>
              <w:spacing w:after="0"/>
              <w:rPr>
                <w:sz w:val="3"/>
                <w:szCs w:val="3"/>
                <w:color w:val="auto"/>
              </w:rPr>
            </w:pPr>
          </w:p>
        </w:tc>
        <w:tc>
          <w:tcPr>
            <w:tcW w:w="2740" w:type="dxa"/>
            <w:vAlign w:val="bottom"/>
            <w:tcBorders>
              <w:bottom w:val="single" w:sz="8" w:color="auto"/>
            </w:tcBorders>
          </w:tcPr>
          <w:p>
            <w:pPr>
              <w:spacing w:after="0"/>
              <w:rPr>
                <w:sz w:val="3"/>
                <w:szCs w:val="3"/>
                <w:color w:val="auto"/>
              </w:rPr>
            </w:pPr>
          </w:p>
        </w:tc>
        <w:tc>
          <w:tcPr>
            <w:tcW w:w="1440" w:type="dxa"/>
            <w:vAlign w:val="bottom"/>
            <w:tcBorders>
              <w:bottom w:val="single" w:sz="8" w:color="auto"/>
              <w:right w:val="single" w:sz="8" w:color="auto"/>
            </w:tcBorders>
          </w:tcPr>
          <w:p>
            <w:pPr>
              <w:spacing w:after="0"/>
              <w:rPr>
                <w:sz w:val="3"/>
                <w:szCs w:val="3"/>
                <w:color w:val="auto"/>
              </w:rPr>
            </w:pPr>
          </w:p>
        </w:tc>
        <w:tc>
          <w:tcPr>
            <w:tcW w:w="520" w:type="dxa"/>
            <w:vAlign w:val="bottom"/>
            <w:tcBorders>
              <w:bottom w:val="single" w:sz="8" w:color="auto"/>
            </w:tcBorders>
          </w:tcPr>
          <w:p>
            <w:pPr>
              <w:spacing w:after="0"/>
              <w:rPr>
                <w:sz w:val="3"/>
                <w:szCs w:val="3"/>
                <w:color w:val="auto"/>
              </w:rPr>
            </w:pPr>
          </w:p>
        </w:tc>
        <w:tc>
          <w:tcPr>
            <w:tcW w:w="520" w:type="dxa"/>
            <w:vAlign w:val="bottom"/>
            <w:tcBorders>
              <w:bottom w:val="single" w:sz="8" w:color="auto"/>
            </w:tcBorders>
          </w:tcPr>
          <w:p>
            <w:pPr>
              <w:spacing w:after="0"/>
              <w:rPr>
                <w:sz w:val="3"/>
                <w:szCs w:val="3"/>
                <w:color w:val="auto"/>
              </w:rPr>
            </w:pPr>
          </w:p>
        </w:tc>
        <w:tc>
          <w:tcPr>
            <w:tcW w:w="4640" w:type="dxa"/>
            <w:vAlign w:val="bottom"/>
            <w:tcBorders>
              <w:bottom w:val="single" w:sz="8" w:color="auto"/>
              <w:right w:val="single" w:sz="8" w:color="auto"/>
            </w:tcBorders>
          </w:tcPr>
          <w:p>
            <w:pPr>
              <w:spacing w:after="0"/>
              <w:rPr>
                <w:sz w:val="3"/>
                <w:szCs w:val="3"/>
                <w:color w:val="auto"/>
              </w:rPr>
            </w:pPr>
          </w:p>
        </w:tc>
      </w:tr>
      <w:tr>
        <w:trPr>
          <w:trHeight w:val="230"/>
        </w:trPr>
        <w:tc>
          <w:tcPr>
            <w:tcW w:w="60" w:type="dxa"/>
            <w:vAlign w:val="bottom"/>
            <w:tcBorders>
              <w:left w:val="single" w:sz="8" w:color="auto"/>
            </w:tcBorders>
          </w:tcPr>
          <w:p>
            <w:pPr>
              <w:spacing w:after="0"/>
              <w:rPr>
                <w:sz w:val="20"/>
                <w:szCs w:val="20"/>
                <w:color w:val="auto"/>
              </w:rPr>
            </w:pPr>
          </w:p>
        </w:tc>
        <w:tc>
          <w:tcPr>
            <w:tcW w:w="4240" w:type="dxa"/>
            <w:vAlign w:val="bottom"/>
            <w:gridSpan w:val="2"/>
          </w:tcPr>
          <w:p>
            <w:pPr>
              <w:spacing w:after="0"/>
              <w:rPr>
                <w:sz w:val="20"/>
                <w:szCs w:val="20"/>
                <w:color w:val="auto"/>
              </w:rPr>
            </w:pPr>
            <w:r>
              <w:rPr>
                <w:rFonts w:ascii="Arial" w:cs="Arial" w:eastAsia="Arial" w:hAnsi="Arial"/>
                <w:sz w:val="18"/>
                <w:szCs w:val="18"/>
                <w:color w:val="auto"/>
              </w:rPr>
              <w:t>Entity Name:</w:t>
            </w:r>
          </w:p>
        </w:tc>
        <w:tc>
          <w:tcPr>
            <w:tcW w:w="1440" w:type="dxa"/>
            <w:vAlign w:val="bottom"/>
            <w:tcBorders>
              <w:right w:val="single" w:sz="8" w:color="auto"/>
            </w:tcBorders>
          </w:tcPr>
          <w:p>
            <w:pPr>
              <w:spacing w:after="0"/>
              <w:rPr>
                <w:sz w:val="20"/>
                <w:szCs w:val="20"/>
                <w:color w:val="auto"/>
              </w:rPr>
            </w:pPr>
          </w:p>
        </w:tc>
        <w:tc>
          <w:tcPr>
            <w:tcW w:w="5680" w:type="dxa"/>
            <w:vAlign w:val="bottom"/>
            <w:tcBorders>
              <w:right w:val="single" w:sz="8" w:color="auto"/>
            </w:tcBorders>
            <w:gridSpan w:val="3"/>
          </w:tcPr>
          <w:p>
            <w:pPr>
              <w:ind w:left="40"/>
              <w:spacing w:after="0"/>
              <w:rPr>
                <w:sz w:val="20"/>
                <w:szCs w:val="20"/>
                <w:color w:val="auto"/>
              </w:rPr>
            </w:pPr>
            <w:r>
              <w:rPr>
                <w:rFonts w:ascii="Arial" w:cs="Arial" w:eastAsia="Arial" w:hAnsi="Arial"/>
                <w:sz w:val="18"/>
                <w:szCs w:val="18"/>
                <w:color w:val="auto"/>
              </w:rPr>
              <w:t>MSI BVF SPV LLC</w:t>
            </w:r>
          </w:p>
        </w:tc>
      </w:tr>
      <w:tr>
        <w:trPr>
          <w:trHeight w:val="222"/>
        </w:trPr>
        <w:tc>
          <w:tcPr>
            <w:tcW w:w="60" w:type="dxa"/>
            <w:vAlign w:val="bottom"/>
            <w:tcBorders>
              <w:left w:val="single" w:sz="8" w:color="auto"/>
              <w:bottom w:val="single" w:sz="8" w:color="auto"/>
            </w:tcBorders>
          </w:tcPr>
          <w:p>
            <w:pPr>
              <w:spacing w:after="0"/>
              <w:rPr>
                <w:sz w:val="19"/>
                <w:szCs w:val="19"/>
                <w:color w:val="auto"/>
              </w:rPr>
            </w:pPr>
          </w:p>
        </w:tc>
        <w:tc>
          <w:tcPr>
            <w:tcW w:w="1500" w:type="dxa"/>
            <w:vAlign w:val="bottom"/>
            <w:tcBorders>
              <w:bottom w:val="single" w:sz="8" w:color="auto"/>
            </w:tcBorders>
          </w:tcPr>
          <w:p>
            <w:pPr>
              <w:spacing w:after="0"/>
              <w:rPr>
                <w:sz w:val="19"/>
                <w:szCs w:val="19"/>
                <w:color w:val="auto"/>
              </w:rPr>
            </w:pPr>
          </w:p>
        </w:tc>
        <w:tc>
          <w:tcPr>
            <w:tcW w:w="2740" w:type="dxa"/>
            <w:vAlign w:val="bottom"/>
            <w:tcBorders>
              <w:bottom w:val="single" w:sz="8" w:color="auto"/>
            </w:tcBorders>
          </w:tcPr>
          <w:p>
            <w:pPr>
              <w:spacing w:after="0"/>
              <w:rPr>
                <w:sz w:val="19"/>
                <w:szCs w:val="19"/>
                <w:color w:val="auto"/>
              </w:rPr>
            </w:pPr>
          </w:p>
        </w:tc>
        <w:tc>
          <w:tcPr>
            <w:tcW w:w="1440" w:type="dxa"/>
            <w:vAlign w:val="bottom"/>
            <w:tcBorders>
              <w:bottom w:val="single" w:sz="8" w:color="auto"/>
              <w:right w:val="single" w:sz="8" w:color="auto"/>
            </w:tcBorders>
          </w:tcPr>
          <w:p>
            <w:pPr>
              <w:spacing w:after="0"/>
              <w:rPr>
                <w:sz w:val="19"/>
                <w:szCs w:val="19"/>
                <w:color w:val="auto"/>
              </w:rPr>
            </w:pPr>
          </w:p>
        </w:tc>
        <w:tc>
          <w:tcPr>
            <w:tcW w:w="520" w:type="dxa"/>
            <w:vAlign w:val="bottom"/>
            <w:tcBorders>
              <w:bottom w:val="single" w:sz="8" w:color="auto"/>
            </w:tcBorders>
          </w:tcPr>
          <w:p>
            <w:pPr>
              <w:spacing w:after="0"/>
              <w:rPr>
                <w:sz w:val="19"/>
                <w:szCs w:val="19"/>
                <w:color w:val="auto"/>
              </w:rPr>
            </w:pPr>
          </w:p>
        </w:tc>
        <w:tc>
          <w:tcPr>
            <w:tcW w:w="520" w:type="dxa"/>
            <w:vAlign w:val="bottom"/>
            <w:tcBorders>
              <w:bottom w:val="single" w:sz="8" w:color="auto"/>
            </w:tcBorders>
          </w:tcPr>
          <w:p>
            <w:pPr>
              <w:spacing w:after="0"/>
              <w:rPr>
                <w:sz w:val="19"/>
                <w:szCs w:val="19"/>
                <w:color w:val="auto"/>
              </w:rPr>
            </w:pPr>
          </w:p>
        </w:tc>
        <w:tc>
          <w:tcPr>
            <w:tcW w:w="4640" w:type="dxa"/>
            <w:vAlign w:val="bottom"/>
            <w:tcBorders>
              <w:bottom w:val="single" w:sz="8" w:color="auto"/>
              <w:right w:val="single" w:sz="8" w:color="auto"/>
            </w:tcBorders>
          </w:tcPr>
          <w:p>
            <w:pPr>
              <w:spacing w:after="0"/>
              <w:rPr>
                <w:sz w:val="19"/>
                <w:szCs w:val="19"/>
                <w:color w:val="auto"/>
              </w:rPr>
            </w:pPr>
          </w:p>
        </w:tc>
      </w:tr>
      <w:tr>
        <w:trPr>
          <w:trHeight w:val="230"/>
        </w:trPr>
        <w:tc>
          <w:tcPr>
            <w:tcW w:w="60" w:type="dxa"/>
            <w:vAlign w:val="bottom"/>
            <w:tcBorders>
              <w:left w:val="single" w:sz="8" w:color="auto"/>
            </w:tcBorders>
          </w:tcPr>
          <w:p>
            <w:pPr>
              <w:spacing w:after="0"/>
              <w:rPr>
                <w:sz w:val="20"/>
                <w:szCs w:val="20"/>
                <w:color w:val="auto"/>
              </w:rPr>
            </w:pPr>
          </w:p>
        </w:tc>
        <w:tc>
          <w:tcPr>
            <w:tcW w:w="4240" w:type="dxa"/>
            <w:vAlign w:val="bottom"/>
            <w:gridSpan w:val="2"/>
          </w:tcPr>
          <w:p>
            <w:pPr>
              <w:spacing w:after="0"/>
              <w:rPr>
                <w:sz w:val="20"/>
                <w:szCs w:val="20"/>
                <w:color w:val="auto"/>
              </w:rPr>
            </w:pPr>
            <w:r>
              <w:rPr>
                <w:rFonts w:ascii="Arial" w:cs="Arial" w:eastAsia="Arial" w:hAnsi="Arial"/>
                <w:sz w:val="18"/>
                <w:szCs w:val="18"/>
                <w:color w:val="auto"/>
              </w:rPr>
              <w:t>Contact Person:</w:t>
            </w:r>
          </w:p>
        </w:tc>
        <w:tc>
          <w:tcPr>
            <w:tcW w:w="1440" w:type="dxa"/>
            <w:vAlign w:val="bottom"/>
            <w:tcBorders>
              <w:right w:val="single" w:sz="8" w:color="auto"/>
            </w:tcBorders>
          </w:tcPr>
          <w:p>
            <w:pPr>
              <w:spacing w:after="0"/>
              <w:rPr>
                <w:sz w:val="20"/>
                <w:szCs w:val="20"/>
                <w:color w:val="auto"/>
              </w:rPr>
            </w:pPr>
          </w:p>
        </w:tc>
        <w:tc>
          <w:tcPr>
            <w:tcW w:w="52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520" w:type="dxa"/>
            <w:vAlign w:val="bottom"/>
          </w:tcPr>
          <w:p>
            <w:pPr>
              <w:spacing w:after="0"/>
              <w:rPr>
                <w:sz w:val="20"/>
                <w:szCs w:val="20"/>
                <w:color w:val="auto"/>
              </w:rPr>
            </w:pPr>
          </w:p>
        </w:tc>
        <w:tc>
          <w:tcPr>
            <w:tcW w:w="4640" w:type="dxa"/>
            <w:vAlign w:val="bottom"/>
            <w:tcBorders>
              <w:right w:val="single" w:sz="8" w:color="auto"/>
            </w:tcBorders>
          </w:tcPr>
          <w:p>
            <w:pPr>
              <w:spacing w:after="0"/>
              <w:rPr>
                <w:sz w:val="20"/>
                <w:szCs w:val="20"/>
                <w:color w:val="auto"/>
              </w:rPr>
            </w:pPr>
          </w:p>
        </w:tc>
      </w:tr>
      <w:tr>
        <w:trPr>
          <w:trHeight w:val="222"/>
        </w:trPr>
        <w:tc>
          <w:tcPr>
            <w:tcW w:w="60" w:type="dxa"/>
            <w:vAlign w:val="bottom"/>
            <w:tcBorders>
              <w:left w:val="single" w:sz="8" w:color="auto"/>
              <w:bottom w:val="single" w:sz="8" w:color="auto"/>
            </w:tcBorders>
          </w:tcPr>
          <w:p>
            <w:pPr>
              <w:spacing w:after="0"/>
              <w:rPr>
                <w:sz w:val="19"/>
                <w:szCs w:val="19"/>
                <w:color w:val="auto"/>
              </w:rPr>
            </w:pPr>
          </w:p>
        </w:tc>
        <w:tc>
          <w:tcPr>
            <w:tcW w:w="1500" w:type="dxa"/>
            <w:vAlign w:val="bottom"/>
            <w:tcBorders>
              <w:bottom w:val="single" w:sz="8" w:color="auto"/>
            </w:tcBorders>
          </w:tcPr>
          <w:p>
            <w:pPr>
              <w:spacing w:after="0"/>
              <w:rPr>
                <w:sz w:val="19"/>
                <w:szCs w:val="19"/>
                <w:color w:val="auto"/>
              </w:rPr>
            </w:pPr>
          </w:p>
        </w:tc>
        <w:tc>
          <w:tcPr>
            <w:tcW w:w="2740" w:type="dxa"/>
            <w:vAlign w:val="bottom"/>
            <w:tcBorders>
              <w:bottom w:val="single" w:sz="8" w:color="auto"/>
            </w:tcBorders>
          </w:tcPr>
          <w:p>
            <w:pPr>
              <w:spacing w:after="0"/>
              <w:rPr>
                <w:sz w:val="19"/>
                <w:szCs w:val="19"/>
                <w:color w:val="auto"/>
              </w:rPr>
            </w:pPr>
          </w:p>
        </w:tc>
        <w:tc>
          <w:tcPr>
            <w:tcW w:w="1440" w:type="dxa"/>
            <w:vAlign w:val="bottom"/>
            <w:tcBorders>
              <w:bottom w:val="single" w:sz="8" w:color="auto"/>
              <w:right w:val="single" w:sz="8" w:color="auto"/>
            </w:tcBorders>
          </w:tcPr>
          <w:p>
            <w:pPr>
              <w:spacing w:after="0"/>
              <w:rPr>
                <w:sz w:val="19"/>
                <w:szCs w:val="19"/>
                <w:color w:val="auto"/>
              </w:rPr>
            </w:pPr>
          </w:p>
        </w:tc>
        <w:tc>
          <w:tcPr>
            <w:tcW w:w="520" w:type="dxa"/>
            <w:vAlign w:val="bottom"/>
            <w:tcBorders>
              <w:bottom w:val="single" w:sz="8" w:color="auto"/>
            </w:tcBorders>
          </w:tcPr>
          <w:p>
            <w:pPr>
              <w:spacing w:after="0"/>
              <w:rPr>
                <w:sz w:val="19"/>
                <w:szCs w:val="19"/>
                <w:color w:val="auto"/>
              </w:rPr>
            </w:pPr>
          </w:p>
        </w:tc>
        <w:tc>
          <w:tcPr>
            <w:tcW w:w="520" w:type="dxa"/>
            <w:vAlign w:val="bottom"/>
            <w:tcBorders>
              <w:bottom w:val="single" w:sz="8" w:color="auto"/>
            </w:tcBorders>
          </w:tcPr>
          <w:p>
            <w:pPr>
              <w:spacing w:after="0"/>
              <w:rPr>
                <w:sz w:val="19"/>
                <w:szCs w:val="19"/>
                <w:color w:val="auto"/>
              </w:rPr>
            </w:pPr>
          </w:p>
        </w:tc>
        <w:tc>
          <w:tcPr>
            <w:tcW w:w="4640" w:type="dxa"/>
            <w:vAlign w:val="bottom"/>
            <w:tcBorders>
              <w:bottom w:val="single" w:sz="8" w:color="auto"/>
              <w:right w:val="single" w:sz="8" w:color="auto"/>
            </w:tcBorders>
          </w:tcPr>
          <w:p>
            <w:pPr>
              <w:spacing w:after="0"/>
              <w:rPr>
                <w:sz w:val="19"/>
                <w:szCs w:val="19"/>
                <w:color w:val="auto"/>
              </w:rPr>
            </w:pPr>
          </w:p>
        </w:tc>
      </w:tr>
      <w:tr>
        <w:trPr>
          <w:trHeight w:val="230"/>
        </w:trPr>
        <w:tc>
          <w:tcPr>
            <w:tcW w:w="60" w:type="dxa"/>
            <w:vAlign w:val="bottom"/>
            <w:tcBorders>
              <w:left w:val="single" w:sz="8" w:color="auto"/>
            </w:tcBorders>
          </w:tcPr>
          <w:p>
            <w:pPr>
              <w:spacing w:after="0"/>
              <w:rPr>
                <w:sz w:val="20"/>
                <w:szCs w:val="20"/>
                <w:color w:val="auto"/>
              </w:rPr>
            </w:pPr>
          </w:p>
        </w:tc>
        <w:tc>
          <w:tcPr>
            <w:tcW w:w="4240" w:type="dxa"/>
            <w:vAlign w:val="bottom"/>
            <w:gridSpan w:val="2"/>
          </w:tcPr>
          <w:p>
            <w:pPr>
              <w:spacing w:after="0"/>
              <w:rPr>
                <w:sz w:val="20"/>
                <w:szCs w:val="20"/>
                <w:color w:val="auto"/>
              </w:rPr>
            </w:pPr>
            <w:r>
              <w:rPr>
                <w:rFonts w:ascii="Arial" w:cs="Arial" w:eastAsia="Arial" w:hAnsi="Arial"/>
                <w:sz w:val="18"/>
                <w:szCs w:val="18"/>
                <w:color w:val="auto"/>
              </w:rPr>
              <w:t>Address:</w:t>
            </w:r>
          </w:p>
        </w:tc>
        <w:tc>
          <w:tcPr>
            <w:tcW w:w="1440" w:type="dxa"/>
            <w:vAlign w:val="bottom"/>
            <w:tcBorders>
              <w:right w:val="single" w:sz="8" w:color="auto"/>
            </w:tcBorders>
          </w:tcPr>
          <w:p>
            <w:pPr>
              <w:spacing w:after="0"/>
              <w:rPr>
                <w:sz w:val="20"/>
                <w:szCs w:val="20"/>
                <w:color w:val="auto"/>
              </w:rPr>
            </w:pPr>
          </w:p>
        </w:tc>
        <w:tc>
          <w:tcPr>
            <w:tcW w:w="52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520" w:type="dxa"/>
            <w:vAlign w:val="bottom"/>
          </w:tcPr>
          <w:p>
            <w:pPr>
              <w:spacing w:after="0"/>
              <w:rPr>
                <w:sz w:val="20"/>
                <w:szCs w:val="20"/>
                <w:color w:val="auto"/>
              </w:rPr>
            </w:pPr>
          </w:p>
        </w:tc>
        <w:tc>
          <w:tcPr>
            <w:tcW w:w="4640" w:type="dxa"/>
            <w:vAlign w:val="bottom"/>
            <w:tcBorders>
              <w:right w:val="single" w:sz="8" w:color="auto"/>
            </w:tcBorders>
          </w:tcPr>
          <w:p>
            <w:pPr>
              <w:spacing w:after="0"/>
              <w:rPr>
                <w:sz w:val="20"/>
                <w:szCs w:val="20"/>
                <w:color w:val="auto"/>
              </w:rPr>
            </w:pPr>
          </w:p>
        </w:tc>
      </w:tr>
      <w:tr>
        <w:trPr>
          <w:trHeight w:val="222"/>
        </w:trPr>
        <w:tc>
          <w:tcPr>
            <w:tcW w:w="60" w:type="dxa"/>
            <w:vAlign w:val="bottom"/>
            <w:tcBorders>
              <w:left w:val="single" w:sz="8" w:color="auto"/>
              <w:bottom w:val="single" w:sz="8" w:color="auto"/>
            </w:tcBorders>
          </w:tcPr>
          <w:p>
            <w:pPr>
              <w:spacing w:after="0"/>
              <w:rPr>
                <w:sz w:val="19"/>
                <w:szCs w:val="19"/>
                <w:color w:val="auto"/>
              </w:rPr>
            </w:pPr>
          </w:p>
        </w:tc>
        <w:tc>
          <w:tcPr>
            <w:tcW w:w="1500" w:type="dxa"/>
            <w:vAlign w:val="bottom"/>
            <w:tcBorders>
              <w:bottom w:val="single" w:sz="8" w:color="auto"/>
            </w:tcBorders>
          </w:tcPr>
          <w:p>
            <w:pPr>
              <w:spacing w:after="0"/>
              <w:rPr>
                <w:sz w:val="19"/>
                <w:szCs w:val="19"/>
                <w:color w:val="auto"/>
              </w:rPr>
            </w:pPr>
          </w:p>
        </w:tc>
        <w:tc>
          <w:tcPr>
            <w:tcW w:w="2740" w:type="dxa"/>
            <w:vAlign w:val="bottom"/>
            <w:tcBorders>
              <w:bottom w:val="single" w:sz="8" w:color="auto"/>
            </w:tcBorders>
          </w:tcPr>
          <w:p>
            <w:pPr>
              <w:spacing w:after="0"/>
              <w:rPr>
                <w:sz w:val="19"/>
                <w:szCs w:val="19"/>
                <w:color w:val="auto"/>
              </w:rPr>
            </w:pPr>
          </w:p>
        </w:tc>
        <w:tc>
          <w:tcPr>
            <w:tcW w:w="1440" w:type="dxa"/>
            <w:vAlign w:val="bottom"/>
            <w:tcBorders>
              <w:bottom w:val="single" w:sz="8" w:color="auto"/>
              <w:right w:val="single" w:sz="8" w:color="auto"/>
            </w:tcBorders>
          </w:tcPr>
          <w:p>
            <w:pPr>
              <w:spacing w:after="0"/>
              <w:rPr>
                <w:sz w:val="19"/>
                <w:szCs w:val="19"/>
                <w:color w:val="auto"/>
              </w:rPr>
            </w:pPr>
          </w:p>
        </w:tc>
        <w:tc>
          <w:tcPr>
            <w:tcW w:w="520" w:type="dxa"/>
            <w:vAlign w:val="bottom"/>
            <w:tcBorders>
              <w:bottom w:val="single" w:sz="8" w:color="auto"/>
            </w:tcBorders>
          </w:tcPr>
          <w:p>
            <w:pPr>
              <w:spacing w:after="0"/>
              <w:rPr>
                <w:sz w:val="19"/>
                <w:szCs w:val="19"/>
                <w:color w:val="auto"/>
              </w:rPr>
            </w:pPr>
          </w:p>
        </w:tc>
        <w:tc>
          <w:tcPr>
            <w:tcW w:w="520" w:type="dxa"/>
            <w:vAlign w:val="bottom"/>
            <w:tcBorders>
              <w:bottom w:val="single" w:sz="8" w:color="auto"/>
            </w:tcBorders>
          </w:tcPr>
          <w:p>
            <w:pPr>
              <w:spacing w:after="0"/>
              <w:rPr>
                <w:sz w:val="19"/>
                <w:szCs w:val="19"/>
                <w:color w:val="auto"/>
              </w:rPr>
            </w:pPr>
          </w:p>
        </w:tc>
        <w:tc>
          <w:tcPr>
            <w:tcW w:w="4640" w:type="dxa"/>
            <w:vAlign w:val="bottom"/>
            <w:tcBorders>
              <w:bottom w:val="single" w:sz="8" w:color="auto"/>
              <w:right w:val="single" w:sz="8" w:color="auto"/>
            </w:tcBorders>
          </w:tcPr>
          <w:p>
            <w:pPr>
              <w:spacing w:after="0"/>
              <w:rPr>
                <w:sz w:val="19"/>
                <w:szCs w:val="19"/>
                <w:color w:val="auto"/>
              </w:rPr>
            </w:pPr>
          </w:p>
        </w:tc>
      </w:tr>
      <w:tr>
        <w:trPr>
          <w:trHeight w:val="230"/>
        </w:trPr>
        <w:tc>
          <w:tcPr>
            <w:tcW w:w="60" w:type="dxa"/>
            <w:vAlign w:val="bottom"/>
            <w:tcBorders>
              <w:left w:val="single" w:sz="8" w:color="auto"/>
            </w:tcBorders>
          </w:tcPr>
          <w:p>
            <w:pPr>
              <w:spacing w:after="0"/>
              <w:rPr>
                <w:sz w:val="20"/>
                <w:szCs w:val="20"/>
                <w:color w:val="auto"/>
              </w:rPr>
            </w:pPr>
          </w:p>
        </w:tc>
        <w:tc>
          <w:tcPr>
            <w:tcW w:w="4240" w:type="dxa"/>
            <w:vAlign w:val="bottom"/>
            <w:gridSpan w:val="2"/>
          </w:tcPr>
          <w:p>
            <w:pPr>
              <w:spacing w:after="0"/>
              <w:rPr>
                <w:sz w:val="20"/>
                <w:szCs w:val="20"/>
                <w:color w:val="auto"/>
              </w:rPr>
            </w:pPr>
            <w:r>
              <w:rPr>
                <w:rFonts w:ascii="Arial" w:cs="Arial" w:eastAsia="Arial" w:hAnsi="Arial"/>
                <w:sz w:val="18"/>
                <w:szCs w:val="18"/>
                <w:color w:val="auto"/>
              </w:rPr>
              <w:t>City:</w:t>
            </w:r>
          </w:p>
        </w:tc>
        <w:tc>
          <w:tcPr>
            <w:tcW w:w="1440" w:type="dxa"/>
            <w:vAlign w:val="bottom"/>
            <w:tcBorders>
              <w:right w:val="single" w:sz="8" w:color="auto"/>
            </w:tcBorders>
          </w:tcPr>
          <w:p>
            <w:pPr>
              <w:spacing w:after="0"/>
              <w:rPr>
                <w:sz w:val="20"/>
                <w:szCs w:val="20"/>
                <w:color w:val="auto"/>
              </w:rPr>
            </w:pPr>
          </w:p>
        </w:tc>
        <w:tc>
          <w:tcPr>
            <w:tcW w:w="52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520" w:type="dxa"/>
            <w:vAlign w:val="bottom"/>
          </w:tcPr>
          <w:p>
            <w:pPr>
              <w:spacing w:after="0"/>
              <w:rPr>
                <w:sz w:val="20"/>
                <w:szCs w:val="20"/>
                <w:color w:val="auto"/>
              </w:rPr>
            </w:pPr>
          </w:p>
        </w:tc>
        <w:tc>
          <w:tcPr>
            <w:tcW w:w="4640" w:type="dxa"/>
            <w:vAlign w:val="bottom"/>
            <w:tcBorders>
              <w:right w:val="single" w:sz="8" w:color="auto"/>
            </w:tcBorders>
          </w:tcPr>
          <w:p>
            <w:pPr>
              <w:spacing w:after="0"/>
              <w:rPr>
                <w:sz w:val="20"/>
                <w:szCs w:val="20"/>
                <w:color w:val="auto"/>
              </w:rPr>
            </w:pPr>
          </w:p>
        </w:tc>
      </w:tr>
      <w:tr>
        <w:trPr>
          <w:trHeight w:val="222"/>
        </w:trPr>
        <w:tc>
          <w:tcPr>
            <w:tcW w:w="60" w:type="dxa"/>
            <w:vAlign w:val="bottom"/>
            <w:tcBorders>
              <w:left w:val="single" w:sz="8" w:color="auto"/>
              <w:bottom w:val="single" w:sz="8" w:color="auto"/>
            </w:tcBorders>
          </w:tcPr>
          <w:p>
            <w:pPr>
              <w:spacing w:after="0"/>
              <w:rPr>
                <w:sz w:val="19"/>
                <w:szCs w:val="19"/>
                <w:color w:val="auto"/>
              </w:rPr>
            </w:pPr>
          </w:p>
        </w:tc>
        <w:tc>
          <w:tcPr>
            <w:tcW w:w="1500" w:type="dxa"/>
            <w:vAlign w:val="bottom"/>
            <w:tcBorders>
              <w:bottom w:val="single" w:sz="8" w:color="auto"/>
            </w:tcBorders>
          </w:tcPr>
          <w:p>
            <w:pPr>
              <w:spacing w:after="0"/>
              <w:rPr>
                <w:sz w:val="19"/>
                <w:szCs w:val="19"/>
                <w:color w:val="auto"/>
              </w:rPr>
            </w:pPr>
          </w:p>
        </w:tc>
        <w:tc>
          <w:tcPr>
            <w:tcW w:w="2740" w:type="dxa"/>
            <w:vAlign w:val="bottom"/>
            <w:tcBorders>
              <w:bottom w:val="single" w:sz="8" w:color="auto"/>
            </w:tcBorders>
          </w:tcPr>
          <w:p>
            <w:pPr>
              <w:spacing w:after="0"/>
              <w:rPr>
                <w:sz w:val="19"/>
                <w:szCs w:val="19"/>
                <w:color w:val="auto"/>
              </w:rPr>
            </w:pPr>
          </w:p>
        </w:tc>
        <w:tc>
          <w:tcPr>
            <w:tcW w:w="1440" w:type="dxa"/>
            <w:vAlign w:val="bottom"/>
            <w:tcBorders>
              <w:bottom w:val="single" w:sz="8" w:color="auto"/>
              <w:right w:val="single" w:sz="8" w:color="auto"/>
            </w:tcBorders>
          </w:tcPr>
          <w:p>
            <w:pPr>
              <w:spacing w:after="0"/>
              <w:rPr>
                <w:sz w:val="19"/>
                <w:szCs w:val="19"/>
                <w:color w:val="auto"/>
              </w:rPr>
            </w:pPr>
          </w:p>
        </w:tc>
        <w:tc>
          <w:tcPr>
            <w:tcW w:w="520" w:type="dxa"/>
            <w:vAlign w:val="bottom"/>
            <w:tcBorders>
              <w:bottom w:val="single" w:sz="8" w:color="auto"/>
            </w:tcBorders>
          </w:tcPr>
          <w:p>
            <w:pPr>
              <w:spacing w:after="0"/>
              <w:rPr>
                <w:sz w:val="19"/>
                <w:szCs w:val="19"/>
                <w:color w:val="auto"/>
              </w:rPr>
            </w:pPr>
          </w:p>
        </w:tc>
        <w:tc>
          <w:tcPr>
            <w:tcW w:w="520" w:type="dxa"/>
            <w:vAlign w:val="bottom"/>
            <w:tcBorders>
              <w:bottom w:val="single" w:sz="8" w:color="auto"/>
            </w:tcBorders>
          </w:tcPr>
          <w:p>
            <w:pPr>
              <w:spacing w:after="0"/>
              <w:rPr>
                <w:sz w:val="19"/>
                <w:szCs w:val="19"/>
                <w:color w:val="auto"/>
              </w:rPr>
            </w:pPr>
          </w:p>
        </w:tc>
        <w:tc>
          <w:tcPr>
            <w:tcW w:w="4640" w:type="dxa"/>
            <w:vAlign w:val="bottom"/>
            <w:tcBorders>
              <w:bottom w:val="single" w:sz="8" w:color="auto"/>
              <w:right w:val="single" w:sz="8" w:color="auto"/>
            </w:tcBorders>
          </w:tcPr>
          <w:p>
            <w:pPr>
              <w:spacing w:after="0"/>
              <w:rPr>
                <w:sz w:val="19"/>
                <w:szCs w:val="19"/>
                <w:color w:val="auto"/>
              </w:rPr>
            </w:pPr>
          </w:p>
        </w:tc>
      </w:tr>
      <w:tr>
        <w:trPr>
          <w:trHeight w:val="230"/>
        </w:trPr>
        <w:tc>
          <w:tcPr>
            <w:tcW w:w="60" w:type="dxa"/>
            <w:vAlign w:val="bottom"/>
            <w:tcBorders>
              <w:left w:val="single" w:sz="8" w:color="auto"/>
            </w:tcBorders>
          </w:tcPr>
          <w:p>
            <w:pPr>
              <w:spacing w:after="0"/>
              <w:rPr>
                <w:sz w:val="20"/>
                <w:szCs w:val="20"/>
                <w:color w:val="auto"/>
              </w:rPr>
            </w:pPr>
          </w:p>
        </w:tc>
        <w:tc>
          <w:tcPr>
            <w:tcW w:w="4240" w:type="dxa"/>
            <w:vAlign w:val="bottom"/>
            <w:gridSpan w:val="2"/>
          </w:tcPr>
          <w:p>
            <w:pPr>
              <w:spacing w:after="0"/>
              <w:rPr>
                <w:sz w:val="20"/>
                <w:szCs w:val="20"/>
                <w:color w:val="auto"/>
              </w:rPr>
            </w:pPr>
            <w:r>
              <w:rPr>
                <w:rFonts w:ascii="Arial" w:cs="Arial" w:eastAsia="Arial" w:hAnsi="Arial"/>
                <w:sz w:val="18"/>
                <w:szCs w:val="18"/>
                <w:color w:val="auto"/>
              </w:rPr>
              <w:t>State:</w:t>
            </w:r>
          </w:p>
        </w:tc>
        <w:tc>
          <w:tcPr>
            <w:tcW w:w="1440" w:type="dxa"/>
            <w:vAlign w:val="bottom"/>
            <w:tcBorders>
              <w:right w:val="single" w:sz="8" w:color="auto"/>
            </w:tcBorders>
          </w:tcPr>
          <w:p>
            <w:pPr>
              <w:spacing w:after="0"/>
              <w:rPr>
                <w:sz w:val="20"/>
                <w:szCs w:val="20"/>
                <w:color w:val="auto"/>
              </w:rPr>
            </w:pPr>
          </w:p>
        </w:tc>
        <w:tc>
          <w:tcPr>
            <w:tcW w:w="52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520" w:type="dxa"/>
            <w:vAlign w:val="bottom"/>
          </w:tcPr>
          <w:p>
            <w:pPr>
              <w:spacing w:after="0"/>
              <w:rPr>
                <w:sz w:val="20"/>
                <w:szCs w:val="20"/>
                <w:color w:val="auto"/>
              </w:rPr>
            </w:pPr>
          </w:p>
        </w:tc>
        <w:tc>
          <w:tcPr>
            <w:tcW w:w="4640" w:type="dxa"/>
            <w:vAlign w:val="bottom"/>
            <w:tcBorders>
              <w:right w:val="single" w:sz="8" w:color="auto"/>
            </w:tcBorders>
          </w:tcPr>
          <w:p>
            <w:pPr>
              <w:spacing w:after="0"/>
              <w:rPr>
                <w:sz w:val="20"/>
                <w:szCs w:val="20"/>
                <w:color w:val="auto"/>
              </w:rPr>
            </w:pPr>
          </w:p>
        </w:tc>
      </w:tr>
      <w:tr>
        <w:trPr>
          <w:trHeight w:val="222"/>
        </w:trPr>
        <w:tc>
          <w:tcPr>
            <w:tcW w:w="60" w:type="dxa"/>
            <w:vAlign w:val="bottom"/>
            <w:tcBorders>
              <w:left w:val="single" w:sz="8" w:color="auto"/>
              <w:bottom w:val="single" w:sz="8" w:color="auto"/>
            </w:tcBorders>
          </w:tcPr>
          <w:p>
            <w:pPr>
              <w:spacing w:after="0"/>
              <w:rPr>
                <w:sz w:val="19"/>
                <w:szCs w:val="19"/>
                <w:color w:val="auto"/>
              </w:rPr>
            </w:pPr>
          </w:p>
        </w:tc>
        <w:tc>
          <w:tcPr>
            <w:tcW w:w="1500" w:type="dxa"/>
            <w:vAlign w:val="bottom"/>
            <w:tcBorders>
              <w:bottom w:val="single" w:sz="8" w:color="auto"/>
            </w:tcBorders>
          </w:tcPr>
          <w:p>
            <w:pPr>
              <w:spacing w:after="0"/>
              <w:rPr>
                <w:sz w:val="19"/>
                <w:szCs w:val="19"/>
                <w:color w:val="auto"/>
              </w:rPr>
            </w:pPr>
          </w:p>
        </w:tc>
        <w:tc>
          <w:tcPr>
            <w:tcW w:w="2740" w:type="dxa"/>
            <w:vAlign w:val="bottom"/>
            <w:tcBorders>
              <w:bottom w:val="single" w:sz="8" w:color="auto"/>
            </w:tcBorders>
          </w:tcPr>
          <w:p>
            <w:pPr>
              <w:spacing w:after="0"/>
              <w:rPr>
                <w:sz w:val="19"/>
                <w:szCs w:val="19"/>
                <w:color w:val="auto"/>
              </w:rPr>
            </w:pPr>
          </w:p>
        </w:tc>
        <w:tc>
          <w:tcPr>
            <w:tcW w:w="1440" w:type="dxa"/>
            <w:vAlign w:val="bottom"/>
            <w:tcBorders>
              <w:bottom w:val="single" w:sz="8" w:color="auto"/>
              <w:right w:val="single" w:sz="8" w:color="auto"/>
            </w:tcBorders>
          </w:tcPr>
          <w:p>
            <w:pPr>
              <w:spacing w:after="0"/>
              <w:rPr>
                <w:sz w:val="19"/>
                <w:szCs w:val="19"/>
                <w:color w:val="auto"/>
              </w:rPr>
            </w:pPr>
          </w:p>
        </w:tc>
        <w:tc>
          <w:tcPr>
            <w:tcW w:w="520" w:type="dxa"/>
            <w:vAlign w:val="bottom"/>
            <w:tcBorders>
              <w:bottom w:val="single" w:sz="8" w:color="auto"/>
            </w:tcBorders>
          </w:tcPr>
          <w:p>
            <w:pPr>
              <w:spacing w:after="0"/>
              <w:rPr>
                <w:sz w:val="19"/>
                <w:szCs w:val="19"/>
                <w:color w:val="auto"/>
              </w:rPr>
            </w:pPr>
          </w:p>
        </w:tc>
        <w:tc>
          <w:tcPr>
            <w:tcW w:w="520" w:type="dxa"/>
            <w:vAlign w:val="bottom"/>
            <w:tcBorders>
              <w:bottom w:val="single" w:sz="8" w:color="auto"/>
            </w:tcBorders>
          </w:tcPr>
          <w:p>
            <w:pPr>
              <w:spacing w:after="0"/>
              <w:rPr>
                <w:sz w:val="19"/>
                <w:szCs w:val="19"/>
                <w:color w:val="auto"/>
              </w:rPr>
            </w:pPr>
          </w:p>
        </w:tc>
        <w:tc>
          <w:tcPr>
            <w:tcW w:w="4640" w:type="dxa"/>
            <w:vAlign w:val="bottom"/>
            <w:tcBorders>
              <w:bottom w:val="single" w:sz="8" w:color="auto"/>
              <w:right w:val="single" w:sz="8" w:color="auto"/>
            </w:tcBorders>
          </w:tcPr>
          <w:p>
            <w:pPr>
              <w:spacing w:after="0"/>
              <w:rPr>
                <w:sz w:val="19"/>
                <w:szCs w:val="19"/>
                <w:color w:val="auto"/>
              </w:rPr>
            </w:pPr>
          </w:p>
        </w:tc>
      </w:tr>
      <w:tr>
        <w:trPr>
          <w:trHeight w:val="230"/>
        </w:trPr>
        <w:tc>
          <w:tcPr>
            <w:tcW w:w="60" w:type="dxa"/>
            <w:vAlign w:val="bottom"/>
            <w:tcBorders>
              <w:left w:val="single" w:sz="8" w:color="auto"/>
            </w:tcBorders>
          </w:tcPr>
          <w:p>
            <w:pPr>
              <w:spacing w:after="0"/>
              <w:rPr>
                <w:sz w:val="20"/>
                <w:szCs w:val="20"/>
                <w:color w:val="auto"/>
              </w:rPr>
            </w:pPr>
          </w:p>
        </w:tc>
        <w:tc>
          <w:tcPr>
            <w:tcW w:w="4240" w:type="dxa"/>
            <w:vAlign w:val="bottom"/>
            <w:gridSpan w:val="2"/>
          </w:tcPr>
          <w:p>
            <w:pPr>
              <w:spacing w:after="0"/>
              <w:rPr>
                <w:sz w:val="20"/>
                <w:szCs w:val="20"/>
                <w:color w:val="auto"/>
              </w:rPr>
            </w:pPr>
            <w:r>
              <w:rPr>
                <w:rFonts w:ascii="Arial" w:cs="Arial" w:eastAsia="Arial" w:hAnsi="Arial"/>
                <w:sz w:val="18"/>
                <w:szCs w:val="18"/>
                <w:color w:val="auto"/>
              </w:rPr>
              <w:t>Zip Code:</w:t>
            </w:r>
          </w:p>
        </w:tc>
        <w:tc>
          <w:tcPr>
            <w:tcW w:w="1440" w:type="dxa"/>
            <w:vAlign w:val="bottom"/>
            <w:tcBorders>
              <w:right w:val="single" w:sz="8" w:color="auto"/>
            </w:tcBorders>
          </w:tcPr>
          <w:p>
            <w:pPr>
              <w:spacing w:after="0"/>
              <w:rPr>
                <w:sz w:val="20"/>
                <w:szCs w:val="20"/>
                <w:color w:val="auto"/>
              </w:rPr>
            </w:pPr>
          </w:p>
        </w:tc>
        <w:tc>
          <w:tcPr>
            <w:tcW w:w="52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520" w:type="dxa"/>
            <w:vAlign w:val="bottom"/>
          </w:tcPr>
          <w:p>
            <w:pPr>
              <w:spacing w:after="0"/>
              <w:rPr>
                <w:sz w:val="20"/>
                <w:szCs w:val="20"/>
                <w:color w:val="auto"/>
              </w:rPr>
            </w:pPr>
          </w:p>
        </w:tc>
        <w:tc>
          <w:tcPr>
            <w:tcW w:w="4640" w:type="dxa"/>
            <w:vAlign w:val="bottom"/>
            <w:tcBorders>
              <w:right w:val="single" w:sz="8" w:color="auto"/>
            </w:tcBorders>
          </w:tcPr>
          <w:p>
            <w:pPr>
              <w:spacing w:after="0"/>
              <w:rPr>
                <w:sz w:val="20"/>
                <w:szCs w:val="20"/>
                <w:color w:val="auto"/>
              </w:rPr>
            </w:pPr>
          </w:p>
        </w:tc>
      </w:tr>
      <w:tr>
        <w:trPr>
          <w:trHeight w:val="222"/>
        </w:trPr>
        <w:tc>
          <w:tcPr>
            <w:tcW w:w="60" w:type="dxa"/>
            <w:vAlign w:val="bottom"/>
            <w:tcBorders>
              <w:left w:val="single" w:sz="8" w:color="auto"/>
              <w:bottom w:val="single" w:sz="8" w:color="auto"/>
            </w:tcBorders>
          </w:tcPr>
          <w:p>
            <w:pPr>
              <w:spacing w:after="0"/>
              <w:rPr>
                <w:sz w:val="19"/>
                <w:szCs w:val="19"/>
                <w:color w:val="auto"/>
              </w:rPr>
            </w:pPr>
          </w:p>
        </w:tc>
        <w:tc>
          <w:tcPr>
            <w:tcW w:w="1500" w:type="dxa"/>
            <w:vAlign w:val="bottom"/>
            <w:tcBorders>
              <w:bottom w:val="single" w:sz="8" w:color="auto"/>
            </w:tcBorders>
          </w:tcPr>
          <w:p>
            <w:pPr>
              <w:spacing w:after="0"/>
              <w:rPr>
                <w:sz w:val="19"/>
                <w:szCs w:val="19"/>
                <w:color w:val="auto"/>
              </w:rPr>
            </w:pPr>
          </w:p>
        </w:tc>
        <w:tc>
          <w:tcPr>
            <w:tcW w:w="2740" w:type="dxa"/>
            <w:vAlign w:val="bottom"/>
            <w:tcBorders>
              <w:bottom w:val="single" w:sz="8" w:color="auto"/>
            </w:tcBorders>
          </w:tcPr>
          <w:p>
            <w:pPr>
              <w:spacing w:after="0"/>
              <w:rPr>
                <w:sz w:val="19"/>
                <w:szCs w:val="19"/>
                <w:color w:val="auto"/>
              </w:rPr>
            </w:pPr>
          </w:p>
        </w:tc>
        <w:tc>
          <w:tcPr>
            <w:tcW w:w="1440" w:type="dxa"/>
            <w:vAlign w:val="bottom"/>
            <w:tcBorders>
              <w:bottom w:val="single" w:sz="8" w:color="auto"/>
              <w:right w:val="single" w:sz="8" w:color="auto"/>
            </w:tcBorders>
          </w:tcPr>
          <w:p>
            <w:pPr>
              <w:spacing w:after="0"/>
              <w:rPr>
                <w:sz w:val="19"/>
                <w:szCs w:val="19"/>
                <w:color w:val="auto"/>
              </w:rPr>
            </w:pPr>
          </w:p>
        </w:tc>
        <w:tc>
          <w:tcPr>
            <w:tcW w:w="520" w:type="dxa"/>
            <w:vAlign w:val="bottom"/>
            <w:tcBorders>
              <w:bottom w:val="single" w:sz="8" w:color="auto"/>
            </w:tcBorders>
          </w:tcPr>
          <w:p>
            <w:pPr>
              <w:spacing w:after="0"/>
              <w:rPr>
                <w:sz w:val="19"/>
                <w:szCs w:val="19"/>
                <w:color w:val="auto"/>
              </w:rPr>
            </w:pPr>
          </w:p>
        </w:tc>
        <w:tc>
          <w:tcPr>
            <w:tcW w:w="520" w:type="dxa"/>
            <w:vAlign w:val="bottom"/>
            <w:tcBorders>
              <w:bottom w:val="single" w:sz="8" w:color="auto"/>
            </w:tcBorders>
          </w:tcPr>
          <w:p>
            <w:pPr>
              <w:spacing w:after="0"/>
              <w:rPr>
                <w:sz w:val="19"/>
                <w:szCs w:val="19"/>
                <w:color w:val="auto"/>
              </w:rPr>
            </w:pPr>
          </w:p>
        </w:tc>
        <w:tc>
          <w:tcPr>
            <w:tcW w:w="4640" w:type="dxa"/>
            <w:vAlign w:val="bottom"/>
            <w:tcBorders>
              <w:bottom w:val="single" w:sz="8" w:color="auto"/>
              <w:right w:val="single" w:sz="8" w:color="auto"/>
            </w:tcBorders>
          </w:tcPr>
          <w:p>
            <w:pPr>
              <w:spacing w:after="0"/>
              <w:rPr>
                <w:sz w:val="19"/>
                <w:szCs w:val="19"/>
                <w:color w:val="auto"/>
              </w:rPr>
            </w:pPr>
          </w:p>
        </w:tc>
      </w:tr>
      <w:tr>
        <w:trPr>
          <w:trHeight w:val="230"/>
        </w:trPr>
        <w:tc>
          <w:tcPr>
            <w:tcW w:w="60" w:type="dxa"/>
            <w:vAlign w:val="bottom"/>
            <w:tcBorders>
              <w:left w:val="single" w:sz="8" w:color="auto"/>
            </w:tcBorders>
          </w:tcPr>
          <w:p>
            <w:pPr>
              <w:spacing w:after="0"/>
              <w:rPr>
                <w:sz w:val="20"/>
                <w:szCs w:val="20"/>
                <w:color w:val="auto"/>
              </w:rPr>
            </w:pPr>
          </w:p>
        </w:tc>
        <w:tc>
          <w:tcPr>
            <w:tcW w:w="4240" w:type="dxa"/>
            <w:vAlign w:val="bottom"/>
            <w:gridSpan w:val="2"/>
          </w:tcPr>
          <w:p>
            <w:pPr>
              <w:spacing w:after="0"/>
              <w:rPr>
                <w:sz w:val="20"/>
                <w:szCs w:val="20"/>
                <w:color w:val="auto"/>
              </w:rPr>
            </w:pPr>
            <w:r>
              <w:rPr>
                <w:rFonts w:ascii="Arial" w:cs="Arial" w:eastAsia="Arial" w:hAnsi="Arial"/>
                <w:sz w:val="18"/>
                <w:szCs w:val="18"/>
                <w:color w:val="auto"/>
              </w:rPr>
              <w:t>Telephone:</w:t>
            </w:r>
          </w:p>
        </w:tc>
        <w:tc>
          <w:tcPr>
            <w:tcW w:w="1440" w:type="dxa"/>
            <w:vAlign w:val="bottom"/>
            <w:tcBorders>
              <w:right w:val="single" w:sz="8" w:color="auto"/>
            </w:tcBorders>
          </w:tcPr>
          <w:p>
            <w:pPr>
              <w:spacing w:after="0"/>
              <w:rPr>
                <w:sz w:val="20"/>
                <w:szCs w:val="20"/>
                <w:color w:val="auto"/>
              </w:rPr>
            </w:pPr>
          </w:p>
        </w:tc>
        <w:tc>
          <w:tcPr>
            <w:tcW w:w="52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520" w:type="dxa"/>
            <w:vAlign w:val="bottom"/>
          </w:tcPr>
          <w:p>
            <w:pPr>
              <w:spacing w:after="0"/>
              <w:rPr>
                <w:sz w:val="20"/>
                <w:szCs w:val="20"/>
                <w:color w:val="auto"/>
              </w:rPr>
            </w:pPr>
          </w:p>
        </w:tc>
        <w:tc>
          <w:tcPr>
            <w:tcW w:w="4640" w:type="dxa"/>
            <w:vAlign w:val="bottom"/>
            <w:tcBorders>
              <w:right w:val="single" w:sz="8" w:color="auto"/>
            </w:tcBorders>
          </w:tcPr>
          <w:p>
            <w:pPr>
              <w:spacing w:after="0"/>
              <w:rPr>
                <w:sz w:val="20"/>
                <w:szCs w:val="20"/>
                <w:color w:val="auto"/>
              </w:rPr>
            </w:pPr>
          </w:p>
        </w:tc>
      </w:tr>
      <w:tr>
        <w:trPr>
          <w:trHeight w:val="222"/>
        </w:trPr>
        <w:tc>
          <w:tcPr>
            <w:tcW w:w="60" w:type="dxa"/>
            <w:vAlign w:val="bottom"/>
            <w:tcBorders>
              <w:left w:val="single" w:sz="8" w:color="auto"/>
              <w:bottom w:val="single" w:sz="8" w:color="auto"/>
            </w:tcBorders>
          </w:tcPr>
          <w:p>
            <w:pPr>
              <w:spacing w:after="0"/>
              <w:rPr>
                <w:sz w:val="19"/>
                <w:szCs w:val="19"/>
                <w:color w:val="auto"/>
              </w:rPr>
            </w:pPr>
          </w:p>
        </w:tc>
        <w:tc>
          <w:tcPr>
            <w:tcW w:w="1500" w:type="dxa"/>
            <w:vAlign w:val="bottom"/>
            <w:tcBorders>
              <w:bottom w:val="single" w:sz="8" w:color="auto"/>
            </w:tcBorders>
          </w:tcPr>
          <w:p>
            <w:pPr>
              <w:spacing w:after="0"/>
              <w:rPr>
                <w:sz w:val="19"/>
                <w:szCs w:val="19"/>
                <w:color w:val="auto"/>
              </w:rPr>
            </w:pPr>
          </w:p>
        </w:tc>
        <w:tc>
          <w:tcPr>
            <w:tcW w:w="2740" w:type="dxa"/>
            <w:vAlign w:val="bottom"/>
            <w:tcBorders>
              <w:bottom w:val="single" w:sz="8" w:color="auto"/>
            </w:tcBorders>
          </w:tcPr>
          <w:p>
            <w:pPr>
              <w:spacing w:after="0"/>
              <w:rPr>
                <w:sz w:val="19"/>
                <w:szCs w:val="19"/>
                <w:color w:val="auto"/>
              </w:rPr>
            </w:pPr>
          </w:p>
        </w:tc>
        <w:tc>
          <w:tcPr>
            <w:tcW w:w="1440" w:type="dxa"/>
            <w:vAlign w:val="bottom"/>
            <w:tcBorders>
              <w:bottom w:val="single" w:sz="8" w:color="auto"/>
              <w:right w:val="single" w:sz="8" w:color="auto"/>
            </w:tcBorders>
          </w:tcPr>
          <w:p>
            <w:pPr>
              <w:spacing w:after="0"/>
              <w:rPr>
                <w:sz w:val="19"/>
                <w:szCs w:val="19"/>
                <w:color w:val="auto"/>
              </w:rPr>
            </w:pPr>
          </w:p>
        </w:tc>
        <w:tc>
          <w:tcPr>
            <w:tcW w:w="520" w:type="dxa"/>
            <w:vAlign w:val="bottom"/>
            <w:tcBorders>
              <w:bottom w:val="single" w:sz="8" w:color="auto"/>
            </w:tcBorders>
          </w:tcPr>
          <w:p>
            <w:pPr>
              <w:spacing w:after="0"/>
              <w:rPr>
                <w:sz w:val="19"/>
                <w:szCs w:val="19"/>
                <w:color w:val="auto"/>
              </w:rPr>
            </w:pPr>
          </w:p>
        </w:tc>
        <w:tc>
          <w:tcPr>
            <w:tcW w:w="520" w:type="dxa"/>
            <w:vAlign w:val="bottom"/>
            <w:tcBorders>
              <w:bottom w:val="single" w:sz="8" w:color="auto"/>
            </w:tcBorders>
          </w:tcPr>
          <w:p>
            <w:pPr>
              <w:spacing w:after="0"/>
              <w:rPr>
                <w:sz w:val="19"/>
                <w:szCs w:val="19"/>
                <w:color w:val="auto"/>
              </w:rPr>
            </w:pPr>
          </w:p>
        </w:tc>
        <w:tc>
          <w:tcPr>
            <w:tcW w:w="4640" w:type="dxa"/>
            <w:vAlign w:val="bottom"/>
            <w:tcBorders>
              <w:bottom w:val="single" w:sz="8" w:color="auto"/>
              <w:right w:val="single" w:sz="8" w:color="auto"/>
            </w:tcBorders>
          </w:tcPr>
          <w:p>
            <w:pPr>
              <w:spacing w:after="0"/>
              <w:rPr>
                <w:sz w:val="19"/>
                <w:szCs w:val="19"/>
                <w:color w:val="auto"/>
              </w:rPr>
            </w:pPr>
          </w:p>
        </w:tc>
      </w:tr>
      <w:tr>
        <w:trPr>
          <w:trHeight w:val="230"/>
        </w:trPr>
        <w:tc>
          <w:tcPr>
            <w:tcW w:w="60" w:type="dxa"/>
            <w:vAlign w:val="bottom"/>
            <w:tcBorders>
              <w:left w:val="single" w:sz="8" w:color="auto"/>
            </w:tcBorders>
          </w:tcPr>
          <w:p>
            <w:pPr>
              <w:spacing w:after="0"/>
              <w:rPr>
                <w:sz w:val="20"/>
                <w:szCs w:val="20"/>
                <w:color w:val="auto"/>
              </w:rPr>
            </w:pPr>
          </w:p>
        </w:tc>
        <w:tc>
          <w:tcPr>
            <w:tcW w:w="4240" w:type="dxa"/>
            <w:vAlign w:val="bottom"/>
            <w:gridSpan w:val="2"/>
          </w:tcPr>
          <w:p>
            <w:pPr>
              <w:spacing w:after="0"/>
              <w:rPr>
                <w:sz w:val="20"/>
                <w:szCs w:val="20"/>
                <w:color w:val="auto"/>
              </w:rPr>
            </w:pPr>
            <w:r>
              <w:rPr>
                <w:rFonts w:ascii="Arial" w:cs="Arial" w:eastAsia="Arial" w:hAnsi="Arial"/>
                <w:sz w:val="18"/>
                <w:szCs w:val="18"/>
                <w:color w:val="auto"/>
              </w:rPr>
              <w:t>Facsimile:</w:t>
            </w:r>
          </w:p>
        </w:tc>
        <w:tc>
          <w:tcPr>
            <w:tcW w:w="1440" w:type="dxa"/>
            <w:vAlign w:val="bottom"/>
            <w:tcBorders>
              <w:right w:val="single" w:sz="8" w:color="auto"/>
            </w:tcBorders>
          </w:tcPr>
          <w:p>
            <w:pPr>
              <w:spacing w:after="0"/>
              <w:rPr>
                <w:sz w:val="20"/>
                <w:szCs w:val="20"/>
                <w:color w:val="auto"/>
              </w:rPr>
            </w:pPr>
          </w:p>
        </w:tc>
        <w:tc>
          <w:tcPr>
            <w:tcW w:w="52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520" w:type="dxa"/>
            <w:vAlign w:val="bottom"/>
          </w:tcPr>
          <w:p>
            <w:pPr>
              <w:spacing w:after="0"/>
              <w:rPr>
                <w:sz w:val="20"/>
                <w:szCs w:val="20"/>
                <w:color w:val="auto"/>
              </w:rPr>
            </w:pPr>
          </w:p>
        </w:tc>
        <w:tc>
          <w:tcPr>
            <w:tcW w:w="4640" w:type="dxa"/>
            <w:vAlign w:val="bottom"/>
            <w:tcBorders>
              <w:right w:val="single" w:sz="8" w:color="auto"/>
            </w:tcBorders>
          </w:tcPr>
          <w:p>
            <w:pPr>
              <w:spacing w:after="0"/>
              <w:rPr>
                <w:sz w:val="20"/>
                <w:szCs w:val="20"/>
                <w:color w:val="auto"/>
              </w:rPr>
            </w:pPr>
          </w:p>
        </w:tc>
      </w:tr>
      <w:tr>
        <w:trPr>
          <w:trHeight w:val="222"/>
        </w:trPr>
        <w:tc>
          <w:tcPr>
            <w:tcW w:w="60" w:type="dxa"/>
            <w:vAlign w:val="bottom"/>
            <w:tcBorders>
              <w:left w:val="single" w:sz="8" w:color="auto"/>
              <w:bottom w:val="single" w:sz="8" w:color="auto"/>
            </w:tcBorders>
          </w:tcPr>
          <w:p>
            <w:pPr>
              <w:spacing w:after="0"/>
              <w:rPr>
                <w:sz w:val="19"/>
                <w:szCs w:val="19"/>
                <w:color w:val="auto"/>
              </w:rPr>
            </w:pPr>
          </w:p>
        </w:tc>
        <w:tc>
          <w:tcPr>
            <w:tcW w:w="1500" w:type="dxa"/>
            <w:vAlign w:val="bottom"/>
            <w:tcBorders>
              <w:bottom w:val="single" w:sz="8" w:color="auto"/>
            </w:tcBorders>
          </w:tcPr>
          <w:p>
            <w:pPr>
              <w:spacing w:after="0"/>
              <w:rPr>
                <w:sz w:val="19"/>
                <w:szCs w:val="19"/>
                <w:color w:val="auto"/>
              </w:rPr>
            </w:pPr>
          </w:p>
        </w:tc>
        <w:tc>
          <w:tcPr>
            <w:tcW w:w="2740" w:type="dxa"/>
            <w:vAlign w:val="bottom"/>
            <w:tcBorders>
              <w:bottom w:val="single" w:sz="8" w:color="auto"/>
            </w:tcBorders>
          </w:tcPr>
          <w:p>
            <w:pPr>
              <w:spacing w:after="0"/>
              <w:rPr>
                <w:sz w:val="19"/>
                <w:szCs w:val="19"/>
                <w:color w:val="auto"/>
              </w:rPr>
            </w:pPr>
          </w:p>
        </w:tc>
        <w:tc>
          <w:tcPr>
            <w:tcW w:w="1440" w:type="dxa"/>
            <w:vAlign w:val="bottom"/>
            <w:tcBorders>
              <w:bottom w:val="single" w:sz="8" w:color="auto"/>
              <w:right w:val="single" w:sz="8" w:color="auto"/>
            </w:tcBorders>
          </w:tcPr>
          <w:p>
            <w:pPr>
              <w:spacing w:after="0"/>
              <w:rPr>
                <w:sz w:val="19"/>
                <w:szCs w:val="19"/>
                <w:color w:val="auto"/>
              </w:rPr>
            </w:pPr>
          </w:p>
        </w:tc>
        <w:tc>
          <w:tcPr>
            <w:tcW w:w="520" w:type="dxa"/>
            <w:vAlign w:val="bottom"/>
            <w:tcBorders>
              <w:bottom w:val="single" w:sz="8" w:color="auto"/>
            </w:tcBorders>
          </w:tcPr>
          <w:p>
            <w:pPr>
              <w:spacing w:after="0"/>
              <w:rPr>
                <w:sz w:val="19"/>
                <w:szCs w:val="19"/>
                <w:color w:val="auto"/>
              </w:rPr>
            </w:pPr>
          </w:p>
        </w:tc>
        <w:tc>
          <w:tcPr>
            <w:tcW w:w="520" w:type="dxa"/>
            <w:vAlign w:val="bottom"/>
            <w:tcBorders>
              <w:bottom w:val="single" w:sz="8" w:color="auto"/>
            </w:tcBorders>
          </w:tcPr>
          <w:p>
            <w:pPr>
              <w:spacing w:after="0"/>
              <w:rPr>
                <w:sz w:val="19"/>
                <w:szCs w:val="19"/>
                <w:color w:val="auto"/>
              </w:rPr>
            </w:pPr>
          </w:p>
        </w:tc>
        <w:tc>
          <w:tcPr>
            <w:tcW w:w="4640" w:type="dxa"/>
            <w:vAlign w:val="bottom"/>
            <w:tcBorders>
              <w:bottom w:val="single" w:sz="8" w:color="auto"/>
              <w:right w:val="single" w:sz="8" w:color="auto"/>
            </w:tcBorders>
          </w:tcPr>
          <w:p>
            <w:pPr>
              <w:spacing w:after="0"/>
              <w:rPr>
                <w:sz w:val="19"/>
                <w:szCs w:val="19"/>
                <w:color w:val="auto"/>
              </w:rPr>
            </w:pPr>
          </w:p>
        </w:tc>
      </w:tr>
      <w:tr>
        <w:trPr>
          <w:trHeight w:val="230"/>
        </w:trPr>
        <w:tc>
          <w:tcPr>
            <w:tcW w:w="60" w:type="dxa"/>
            <w:vAlign w:val="bottom"/>
            <w:tcBorders>
              <w:left w:val="single" w:sz="8" w:color="auto"/>
            </w:tcBorders>
          </w:tcPr>
          <w:p>
            <w:pPr>
              <w:spacing w:after="0"/>
              <w:rPr>
                <w:sz w:val="20"/>
                <w:szCs w:val="20"/>
                <w:color w:val="auto"/>
              </w:rPr>
            </w:pPr>
          </w:p>
        </w:tc>
        <w:tc>
          <w:tcPr>
            <w:tcW w:w="4240" w:type="dxa"/>
            <w:vAlign w:val="bottom"/>
            <w:gridSpan w:val="2"/>
          </w:tcPr>
          <w:p>
            <w:pPr>
              <w:spacing w:after="0"/>
              <w:rPr>
                <w:sz w:val="20"/>
                <w:szCs w:val="20"/>
                <w:color w:val="auto"/>
              </w:rPr>
            </w:pPr>
            <w:r>
              <w:rPr>
                <w:rFonts w:ascii="Arial" w:cs="Arial" w:eastAsia="Arial" w:hAnsi="Arial"/>
                <w:sz w:val="18"/>
                <w:szCs w:val="18"/>
                <w:color w:val="auto"/>
              </w:rPr>
              <w:t>Email:</w:t>
            </w:r>
          </w:p>
        </w:tc>
        <w:tc>
          <w:tcPr>
            <w:tcW w:w="1440" w:type="dxa"/>
            <w:vAlign w:val="bottom"/>
            <w:tcBorders>
              <w:right w:val="single" w:sz="8" w:color="auto"/>
            </w:tcBorders>
          </w:tcPr>
          <w:p>
            <w:pPr>
              <w:spacing w:after="0"/>
              <w:rPr>
                <w:sz w:val="20"/>
                <w:szCs w:val="20"/>
                <w:color w:val="auto"/>
              </w:rPr>
            </w:pPr>
          </w:p>
        </w:tc>
        <w:tc>
          <w:tcPr>
            <w:tcW w:w="52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520" w:type="dxa"/>
            <w:vAlign w:val="bottom"/>
          </w:tcPr>
          <w:p>
            <w:pPr>
              <w:spacing w:after="0"/>
              <w:rPr>
                <w:sz w:val="20"/>
                <w:szCs w:val="20"/>
                <w:color w:val="auto"/>
              </w:rPr>
            </w:pPr>
          </w:p>
        </w:tc>
        <w:tc>
          <w:tcPr>
            <w:tcW w:w="4640" w:type="dxa"/>
            <w:vAlign w:val="bottom"/>
            <w:tcBorders>
              <w:right w:val="single" w:sz="8" w:color="auto"/>
            </w:tcBorders>
          </w:tcPr>
          <w:p>
            <w:pPr>
              <w:spacing w:after="0"/>
              <w:rPr>
                <w:sz w:val="20"/>
                <w:szCs w:val="20"/>
                <w:color w:val="auto"/>
              </w:rPr>
            </w:pPr>
          </w:p>
        </w:tc>
      </w:tr>
      <w:tr>
        <w:trPr>
          <w:trHeight w:val="222"/>
        </w:trPr>
        <w:tc>
          <w:tcPr>
            <w:tcW w:w="60" w:type="dxa"/>
            <w:vAlign w:val="bottom"/>
            <w:tcBorders>
              <w:left w:val="single" w:sz="8" w:color="auto"/>
              <w:bottom w:val="single" w:sz="8" w:color="auto"/>
            </w:tcBorders>
          </w:tcPr>
          <w:p>
            <w:pPr>
              <w:spacing w:after="0"/>
              <w:rPr>
                <w:sz w:val="19"/>
                <w:szCs w:val="19"/>
                <w:color w:val="auto"/>
              </w:rPr>
            </w:pPr>
          </w:p>
        </w:tc>
        <w:tc>
          <w:tcPr>
            <w:tcW w:w="1500" w:type="dxa"/>
            <w:vAlign w:val="bottom"/>
            <w:tcBorders>
              <w:bottom w:val="single" w:sz="8" w:color="auto"/>
            </w:tcBorders>
          </w:tcPr>
          <w:p>
            <w:pPr>
              <w:spacing w:after="0"/>
              <w:rPr>
                <w:sz w:val="19"/>
                <w:szCs w:val="19"/>
                <w:color w:val="auto"/>
              </w:rPr>
            </w:pPr>
          </w:p>
        </w:tc>
        <w:tc>
          <w:tcPr>
            <w:tcW w:w="2740" w:type="dxa"/>
            <w:vAlign w:val="bottom"/>
            <w:tcBorders>
              <w:bottom w:val="single" w:sz="8" w:color="auto"/>
            </w:tcBorders>
          </w:tcPr>
          <w:p>
            <w:pPr>
              <w:spacing w:after="0"/>
              <w:rPr>
                <w:sz w:val="19"/>
                <w:szCs w:val="19"/>
                <w:color w:val="auto"/>
              </w:rPr>
            </w:pPr>
          </w:p>
        </w:tc>
        <w:tc>
          <w:tcPr>
            <w:tcW w:w="1440" w:type="dxa"/>
            <w:vAlign w:val="bottom"/>
            <w:tcBorders>
              <w:bottom w:val="single" w:sz="8" w:color="auto"/>
              <w:right w:val="single" w:sz="8" w:color="auto"/>
            </w:tcBorders>
          </w:tcPr>
          <w:p>
            <w:pPr>
              <w:spacing w:after="0"/>
              <w:rPr>
                <w:sz w:val="19"/>
                <w:szCs w:val="19"/>
                <w:color w:val="auto"/>
              </w:rPr>
            </w:pPr>
          </w:p>
        </w:tc>
        <w:tc>
          <w:tcPr>
            <w:tcW w:w="520" w:type="dxa"/>
            <w:vAlign w:val="bottom"/>
            <w:tcBorders>
              <w:bottom w:val="single" w:sz="8" w:color="auto"/>
            </w:tcBorders>
          </w:tcPr>
          <w:p>
            <w:pPr>
              <w:spacing w:after="0"/>
              <w:rPr>
                <w:sz w:val="19"/>
                <w:szCs w:val="19"/>
                <w:color w:val="auto"/>
              </w:rPr>
            </w:pPr>
          </w:p>
        </w:tc>
        <w:tc>
          <w:tcPr>
            <w:tcW w:w="520" w:type="dxa"/>
            <w:vAlign w:val="bottom"/>
            <w:tcBorders>
              <w:bottom w:val="single" w:sz="8" w:color="auto"/>
            </w:tcBorders>
          </w:tcPr>
          <w:p>
            <w:pPr>
              <w:spacing w:after="0"/>
              <w:rPr>
                <w:sz w:val="19"/>
                <w:szCs w:val="19"/>
                <w:color w:val="auto"/>
              </w:rPr>
            </w:pPr>
          </w:p>
        </w:tc>
        <w:tc>
          <w:tcPr>
            <w:tcW w:w="4640" w:type="dxa"/>
            <w:vAlign w:val="bottom"/>
            <w:tcBorders>
              <w:bottom w:val="single" w:sz="8" w:color="auto"/>
              <w:right w:val="single" w:sz="8" w:color="auto"/>
            </w:tcBorders>
          </w:tcPr>
          <w:p>
            <w:pPr>
              <w:spacing w:after="0"/>
              <w:rPr>
                <w:sz w:val="19"/>
                <w:szCs w:val="19"/>
                <w:color w:val="auto"/>
              </w:rPr>
            </w:pPr>
          </w:p>
        </w:tc>
      </w:tr>
      <w:tr>
        <w:trPr>
          <w:trHeight w:val="230"/>
        </w:trPr>
        <w:tc>
          <w:tcPr>
            <w:tcW w:w="60" w:type="dxa"/>
            <w:vAlign w:val="bottom"/>
            <w:tcBorders>
              <w:left w:val="single" w:sz="8" w:color="auto"/>
            </w:tcBorders>
          </w:tcPr>
          <w:p>
            <w:pPr>
              <w:spacing w:after="0"/>
              <w:rPr>
                <w:sz w:val="20"/>
                <w:szCs w:val="20"/>
                <w:color w:val="auto"/>
              </w:rPr>
            </w:pPr>
          </w:p>
        </w:tc>
        <w:tc>
          <w:tcPr>
            <w:tcW w:w="4240" w:type="dxa"/>
            <w:vAlign w:val="bottom"/>
            <w:gridSpan w:val="2"/>
          </w:tcPr>
          <w:p>
            <w:pPr>
              <w:spacing w:after="0"/>
              <w:rPr>
                <w:sz w:val="20"/>
                <w:szCs w:val="20"/>
                <w:color w:val="auto"/>
              </w:rPr>
            </w:pPr>
            <w:r>
              <w:rPr>
                <w:rFonts w:ascii="Arial" w:cs="Arial" w:eastAsia="Arial" w:hAnsi="Arial"/>
                <w:sz w:val="18"/>
                <w:szCs w:val="18"/>
                <w:color w:val="auto"/>
              </w:rPr>
              <w:t>Tax ID # or Social Security #:</w:t>
            </w:r>
          </w:p>
        </w:tc>
        <w:tc>
          <w:tcPr>
            <w:tcW w:w="1440" w:type="dxa"/>
            <w:vAlign w:val="bottom"/>
            <w:tcBorders>
              <w:right w:val="single" w:sz="8" w:color="auto"/>
            </w:tcBorders>
          </w:tcPr>
          <w:p>
            <w:pPr>
              <w:spacing w:after="0"/>
              <w:rPr>
                <w:sz w:val="20"/>
                <w:szCs w:val="20"/>
                <w:color w:val="auto"/>
              </w:rPr>
            </w:pPr>
          </w:p>
        </w:tc>
        <w:tc>
          <w:tcPr>
            <w:tcW w:w="52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520" w:type="dxa"/>
            <w:vAlign w:val="bottom"/>
          </w:tcPr>
          <w:p>
            <w:pPr>
              <w:spacing w:after="0"/>
              <w:rPr>
                <w:sz w:val="20"/>
                <w:szCs w:val="20"/>
                <w:color w:val="auto"/>
              </w:rPr>
            </w:pPr>
          </w:p>
        </w:tc>
        <w:tc>
          <w:tcPr>
            <w:tcW w:w="4640" w:type="dxa"/>
            <w:vAlign w:val="bottom"/>
            <w:tcBorders>
              <w:right w:val="single" w:sz="8" w:color="auto"/>
            </w:tcBorders>
          </w:tcPr>
          <w:p>
            <w:pPr>
              <w:spacing w:after="0"/>
              <w:rPr>
                <w:sz w:val="20"/>
                <w:szCs w:val="20"/>
                <w:color w:val="auto"/>
              </w:rPr>
            </w:pPr>
          </w:p>
        </w:tc>
      </w:tr>
      <w:tr>
        <w:trPr>
          <w:trHeight w:val="222"/>
        </w:trPr>
        <w:tc>
          <w:tcPr>
            <w:tcW w:w="60" w:type="dxa"/>
            <w:vAlign w:val="bottom"/>
            <w:tcBorders>
              <w:left w:val="single" w:sz="8" w:color="auto"/>
              <w:bottom w:val="single" w:sz="8" w:color="auto"/>
            </w:tcBorders>
          </w:tcPr>
          <w:p>
            <w:pPr>
              <w:spacing w:after="0"/>
              <w:rPr>
                <w:sz w:val="19"/>
                <w:szCs w:val="19"/>
                <w:color w:val="auto"/>
              </w:rPr>
            </w:pPr>
          </w:p>
        </w:tc>
        <w:tc>
          <w:tcPr>
            <w:tcW w:w="1500" w:type="dxa"/>
            <w:vAlign w:val="bottom"/>
            <w:tcBorders>
              <w:bottom w:val="single" w:sz="8" w:color="auto"/>
            </w:tcBorders>
          </w:tcPr>
          <w:p>
            <w:pPr>
              <w:spacing w:after="0"/>
              <w:rPr>
                <w:sz w:val="19"/>
                <w:szCs w:val="19"/>
                <w:color w:val="auto"/>
              </w:rPr>
            </w:pPr>
          </w:p>
        </w:tc>
        <w:tc>
          <w:tcPr>
            <w:tcW w:w="2740" w:type="dxa"/>
            <w:vAlign w:val="bottom"/>
            <w:tcBorders>
              <w:bottom w:val="single" w:sz="8" w:color="auto"/>
            </w:tcBorders>
          </w:tcPr>
          <w:p>
            <w:pPr>
              <w:spacing w:after="0"/>
              <w:rPr>
                <w:sz w:val="19"/>
                <w:szCs w:val="19"/>
                <w:color w:val="auto"/>
              </w:rPr>
            </w:pPr>
          </w:p>
        </w:tc>
        <w:tc>
          <w:tcPr>
            <w:tcW w:w="1440" w:type="dxa"/>
            <w:vAlign w:val="bottom"/>
            <w:tcBorders>
              <w:bottom w:val="single" w:sz="8" w:color="auto"/>
              <w:right w:val="single" w:sz="8" w:color="auto"/>
            </w:tcBorders>
          </w:tcPr>
          <w:p>
            <w:pPr>
              <w:spacing w:after="0"/>
              <w:rPr>
                <w:sz w:val="19"/>
                <w:szCs w:val="19"/>
                <w:color w:val="auto"/>
              </w:rPr>
            </w:pPr>
          </w:p>
        </w:tc>
        <w:tc>
          <w:tcPr>
            <w:tcW w:w="5680" w:type="dxa"/>
            <w:vAlign w:val="bottom"/>
            <w:tcBorders>
              <w:bottom w:val="single" w:sz="8" w:color="auto"/>
              <w:right w:val="single" w:sz="8" w:color="auto"/>
            </w:tcBorders>
            <w:gridSpan w:val="3"/>
          </w:tcPr>
          <w:p>
            <w:pPr>
              <w:spacing w:after="0"/>
              <w:rPr>
                <w:sz w:val="19"/>
                <w:szCs w:val="19"/>
                <w:color w:val="auto"/>
              </w:rPr>
            </w:pPr>
          </w:p>
        </w:tc>
      </w:tr>
      <w:tr>
        <w:trPr>
          <w:trHeight w:val="230"/>
        </w:trPr>
        <w:tc>
          <w:tcPr>
            <w:tcW w:w="60" w:type="dxa"/>
            <w:vAlign w:val="bottom"/>
            <w:tcBorders>
              <w:left w:val="single" w:sz="8" w:color="auto"/>
            </w:tcBorders>
          </w:tcPr>
          <w:p>
            <w:pPr>
              <w:spacing w:after="0"/>
              <w:rPr>
                <w:sz w:val="20"/>
                <w:szCs w:val="20"/>
                <w:color w:val="auto"/>
              </w:rPr>
            </w:pPr>
          </w:p>
        </w:tc>
        <w:tc>
          <w:tcPr>
            <w:tcW w:w="4240" w:type="dxa"/>
            <w:vAlign w:val="bottom"/>
            <w:gridSpan w:val="2"/>
          </w:tcPr>
          <w:p>
            <w:pPr>
              <w:spacing w:after="0"/>
              <w:rPr>
                <w:sz w:val="20"/>
                <w:szCs w:val="20"/>
                <w:color w:val="auto"/>
              </w:rPr>
            </w:pPr>
            <w:r>
              <w:rPr>
                <w:rFonts w:ascii="Arial" w:cs="Arial" w:eastAsia="Arial" w:hAnsi="Arial"/>
                <w:sz w:val="18"/>
                <w:szCs w:val="18"/>
                <w:color w:val="auto"/>
              </w:rPr>
              <w:t>Name in which Shares should be issued:</w:t>
            </w:r>
          </w:p>
        </w:tc>
        <w:tc>
          <w:tcPr>
            <w:tcW w:w="1440" w:type="dxa"/>
            <w:vAlign w:val="bottom"/>
            <w:tcBorders>
              <w:right w:val="single" w:sz="8" w:color="auto"/>
            </w:tcBorders>
          </w:tcPr>
          <w:p>
            <w:pPr>
              <w:spacing w:after="0"/>
              <w:rPr>
                <w:sz w:val="20"/>
                <w:szCs w:val="20"/>
                <w:color w:val="auto"/>
              </w:rPr>
            </w:pPr>
          </w:p>
        </w:tc>
        <w:tc>
          <w:tcPr>
            <w:tcW w:w="5680" w:type="dxa"/>
            <w:vAlign w:val="bottom"/>
            <w:tcBorders>
              <w:right w:val="single" w:sz="8" w:color="auto"/>
            </w:tcBorders>
            <w:gridSpan w:val="3"/>
          </w:tcPr>
          <w:p>
            <w:pPr>
              <w:ind w:left="40"/>
              <w:spacing w:after="0"/>
              <w:rPr>
                <w:sz w:val="20"/>
                <w:szCs w:val="20"/>
                <w:color w:val="auto"/>
              </w:rPr>
            </w:pPr>
            <w:r>
              <w:rPr>
                <w:rFonts w:ascii="Arial" w:cs="Arial" w:eastAsia="Arial" w:hAnsi="Arial"/>
                <w:sz w:val="18"/>
                <w:szCs w:val="18"/>
                <w:color w:val="auto"/>
              </w:rPr>
              <w:t>MSI BVF SPV LLC</w:t>
            </w:r>
          </w:p>
        </w:tc>
      </w:tr>
      <w:tr>
        <w:trPr>
          <w:trHeight w:val="222"/>
        </w:trPr>
        <w:tc>
          <w:tcPr>
            <w:tcW w:w="60" w:type="dxa"/>
            <w:vAlign w:val="bottom"/>
            <w:tcBorders>
              <w:left w:val="single" w:sz="8" w:color="auto"/>
              <w:bottom w:val="single" w:sz="8" w:color="auto"/>
            </w:tcBorders>
          </w:tcPr>
          <w:p>
            <w:pPr>
              <w:spacing w:after="0"/>
              <w:rPr>
                <w:sz w:val="19"/>
                <w:szCs w:val="19"/>
                <w:color w:val="auto"/>
              </w:rPr>
            </w:pPr>
          </w:p>
        </w:tc>
        <w:tc>
          <w:tcPr>
            <w:tcW w:w="1500" w:type="dxa"/>
            <w:vAlign w:val="bottom"/>
            <w:tcBorders>
              <w:bottom w:val="single" w:sz="8" w:color="auto"/>
            </w:tcBorders>
          </w:tcPr>
          <w:p>
            <w:pPr>
              <w:spacing w:after="0"/>
              <w:rPr>
                <w:sz w:val="19"/>
                <w:szCs w:val="19"/>
                <w:color w:val="auto"/>
              </w:rPr>
            </w:pPr>
          </w:p>
        </w:tc>
        <w:tc>
          <w:tcPr>
            <w:tcW w:w="2740" w:type="dxa"/>
            <w:vAlign w:val="bottom"/>
            <w:tcBorders>
              <w:bottom w:val="single" w:sz="8" w:color="auto"/>
            </w:tcBorders>
          </w:tcPr>
          <w:p>
            <w:pPr>
              <w:spacing w:after="0"/>
              <w:rPr>
                <w:sz w:val="19"/>
                <w:szCs w:val="19"/>
                <w:color w:val="auto"/>
              </w:rPr>
            </w:pPr>
          </w:p>
        </w:tc>
        <w:tc>
          <w:tcPr>
            <w:tcW w:w="1440" w:type="dxa"/>
            <w:vAlign w:val="bottom"/>
            <w:tcBorders>
              <w:bottom w:val="single" w:sz="8" w:color="auto"/>
              <w:right w:val="single" w:sz="8" w:color="auto"/>
            </w:tcBorders>
          </w:tcPr>
          <w:p>
            <w:pPr>
              <w:spacing w:after="0"/>
              <w:rPr>
                <w:sz w:val="19"/>
                <w:szCs w:val="19"/>
                <w:color w:val="auto"/>
              </w:rPr>
            </w:pPr>
          </w:p>
        </w:tc>
        <w:tc>
          <w:tcPr>
            <w:tcW w:w="520" w:type="dxa"/>
            <w:vAlign w:val="bottom"/>
            <w:tcBorders>
              <w:bottom w:val="single" w:sz="8" w:color="auto"/>
            </w:tcBorders>
          </w:tcPr>
          <w:p>
            <w:pPr>
              <w:spacing w:after="0"/>
              <w:rPr>
                <w:sz w:val="19"/>
                <w:szCs w:val="19"/>
                <w:color w:val="auto"/>
              </w:rPr>
            </w:pPr>
          </w:p>
        </w:tc>
        <w:tc>
          <w:tcPr>
            <w:tcW w:w="520" w:type="dxa"/>
            <w:vAlign w:val="bottom"/>
            <w:tcBorders>
              <w:bottom w:val="single" w:sz="8" w:color="auto"/>
            </w:tcBorders>
          </w:tcPr>
          <w:p>
            <w:pPr>
              <w:spacing w:after="0"/>
              <w:rPr>
                <w:sz w:val="19"/>
                <w:szCs w:val="19"/>
                <w:color w:val="auto"/>
              </w:rPr>
            </w:pPr>
          </w:p>
        </w:tc>
        <w:tc>
          <w:tcPr>
            <w:tcW w:w="4640" w:type="dxa"/>
            <w:vAlign w:val="bottom"/>
            <w:tcBorders>
              <w:bottom w:val="single" w:sz="8" w:color="auto"/>
              <w:right w:val="single" w:sz="8" w:color="auto"/>
            </w:tcBorders>
          </w:tcPr>
          <w:p>
            <w:pPr>
              <w:spacing w:after="0"/>
              <w:rPr>
                <w:sz w:val="19"/>
                <w:szCs w:val="19"/>
                <w:color w:val="auto"/>
              </w:rPr>
            </w:pPr>
          </w:p>
        </w:tc>
      </w:tr>
      <w:tr>
        <w:trPr>
          <w:trHeight w:val="198"/>
        </w:trPr>
        <w:tc>
          <w:tcPr>
            <w:tcW w:w="60" w:type="dxa"/>
            <w:vAlign w:val="bottom"/>
            <w:tcBorders>
              <w:left w:val="single" w:sz="8" w:color="auto"/>
            </w:tcBorders>
          </w:tcPr>
          <w:p>
            <w:pPr>
              <w:spacing w:after="0"/>
              <w:rPr>
                <w:sz w:val="17"/>
                <w:szCs w:val="17"/>
                <w:color w:val="auto"/>
              </w:rPr>
            </w:pPr>
          </w:p>
        </w:tc>
        <w:tc>
          <w:tcPr>
            <w:tcW w:w="4240" w:type="dxa"/>
            <w:vAlign w:val="bottom"/>
            <w:gridSpan w:val="2"/>
          </w:tcPr>
          <w:p>
            <w:pPr>
              <w:spacing w:after="0" w:line="199" w:lineRule="exact"/>
              <w:rPr>
                <w:sz w:val="20"/>
                <w:szCs w:val="20"/>
                <w:color w:val="auto"/>
              </w:rPr>
            </w:pPr>
            <w:r>
              <w:rPr>
                <w:rFonts w:ascii="Arial" w:cs="Arial" w:eastAsia="Arial" w:hAnsi="Arial"/>
                <w:sz w:val="18"/>
                <w:szCs w:val="18"/>
                <w:color w:val="auto"/>
              </w:rPr>
              <w:t>Maximum Percentage</w:t>
            </w:r>
          </w:p>
        </w:tc>
        <w:tc>
          <w:tcPr>
            <w:tcW w:w="1440" w:type="dxa"/>
            <w:vAlign w:val="bottom"/>
            <w:tcBorders>
              <w:right w:val="single" w:sz="8" w:color="auto"/>
            </w:tcBorders>
          </w:tcPr>
          <w:p>
            <w:pPr>
              <w:spacing w:after="0"/>
              <w:rPr>
                <w:sz w:val="17"/>
                <w:szCs w:val="17"/>
                <w:color w:val="auto"/>
              </w:rPr>
            </w:pPr>
          </w:p>
        </w:tc>
        <w:tc>
          <w:tcPr>
            <w:tcW w:w="520" w:type="dxa"/>
            <w:vAlign w:val="bottom"/>
          </w:tcPr>
          <w:p>
            <w:pPr>
              <w:jc w:val="right"/>
              <w:ind w:right="10"/>
              <w:spacing w:after="0" w:line="199" w:lineRule="exact"/>
              <w:rPr>
                <w:sz w:val="20"/>
                <w:szCs w:val="20"/>
                <w:color w:val="auto"/>
              </w:rPr>
            </w:pPr>
            <w:r>
              <w:rPr>
                <w:rFonts w:ascii="Arial" w:cs="Arial" w:eastAsia="Arial" w:hAnsi="Arial"/>
                <w:sz w:val="18"/>
                <w:szCs w:val="18"/>
                <w:color w:val="auto"/>
              </w:rPr>
              <w:t>[</w:t>
            </w:r>
          </w:p>
        </w:tc>
        <w:tc>
          <w:tcPr>
            <w:tcW w:w="520" w:type="dxa"/>
            <w:vAlign w:val="bottom"/>
          </w:tcPr>
          <w:p>
            <w:pPr>
              <w:jc w:val="right"/>
              <w:ind w:right="290"/>
              <w:spacing w:after="0" w:line="199" w:lineRule="exact"/>
              <w:rPr>
                <w:sz w:val="20"/>
                <w:szCs w:val="20"/>
                <w:color w:val="auto"/>
              </w:rPr>
            </w:pPr>
            <w:r>
              <w:rPr>
                <w:rFonts w:ascii="Arial" w:cs="Arial" w:eastAsia="Arial" w:hAnsi="Arial"/>
                <w:sz w:val="18"/>
                <w:szCs w:val="18"/>
                <w:color w:val="auto"/>
              </w:rPr>
              <w:t>]</w:t>
            </w:r>
          </w:p>
        </w:tc>
        <w:tc>
          <w:tcPr>
            <w:tcW w:w="4640" w:type="dxa"/>
            <w:vAlign w:val="bottom"/>
            <w:tcBorders>
              <w:right w:val="single" w:sz="8" w:color="auto"/>
            </w:tcBorders>
          </w:tcPr>
          <w:p>
            <w:pPr>
              <w:ind w:left="260"/>
              <w:spacing w:after="0" w:line="199" w:lineRule="exact"/>
              <w:rPr>
                <w:sz w:val="20"/>
                <w:szCs w:val="20"/>
                <w:color w:val="auto"/>
              </w:rPr>
            </w:pPr>
            <w:r>
              <w:rPr>
                <w:rFonts w:ascii="Arial" w:cs="Arial" w:eastAsia="Arial" w:hAnsi="Arial"/>
                <w:sz w:val="18"/>
                <w:szCs w:val="18"/>
                <w:color w:val="auto"/>
              </w:rPr>
              <w:t>4.999%</w:t>
            </w:r>
          </w:p>
        </w:tc>
      </w:tr>
      <w:tr>
        <w:trPr>
          <w:trHeight w:val="216"/>
        </w:trPr>
        <w:tc>
          <w:tcPr>
            <w:tcW w:w="60" w:type="dxa"/>
            <w:vAlign w:val="bottom"/>
            <w:tcBorders>
              <w:left w:val="single" w:sz="8" w:color="auto"/>
            </w:tcBorders>
          </w:tcPr>
          <w:p>
            <w:pPr>
              <w:spacing w:after="0"/>
              <w:rPr>
                <w:sz w:val="18"/>
                <w:szCs w:val="18"/>
                <w:color w:val="auto"/>
              </w:rPr>
            </w:pPr>
          </w:p>
        </w:tc>
        <w:tc>
          <w:tcPr>
            <w:tcW w:w="1500" w:type="dxa"/>
            <w:vAlign w:val="bottom"/>
          </w:tcPr>
          <w:p>
            <w:pPr>
              <w:spacing w:after="0"/>
              <w:rPr>
                <w:sz w:val="18"/>
                <w:szCs w:val="18"/>
                <w:color w:val="auto"/>
              </w:rPr>
            </w:pPr>
          </w:p>
        </w:tc>
        <w:tc>
          <w:tcPr>
            <w:tcW w:w="2740" w:type="dxa"/>
            <w:vAlign w:val="bottom"/>
          </w:tcPr>
          <w:p>
            <w:pPr>
              <w:spacing w:after="0"/>
              <w:rPr>
                <w:sz w:val="18"/>
                <w:szCs w:val="18"/>
                <w:color w:val="auto"/>
              </w:rPr>
            </w:pPr>
          </w:p>
        </w:tc>
        <w:tc>
          <w:tcPr>
            <w:tcW w:w="1440" w:type="dxa"/>
            <w:vAlign w:val="bottom"/>
            <w:tcBorders>
              <w:right w:val="single" w:sz="8" w:color="auto"/>
            </w:tcBorders>
          </w:tcPr>
          <w:p>
            <w:pPr>
              <w:spacing w:after="0"/>
              <w:rPr>
                <w:sz w:val="18"/>
                <w:szCs w:val="18"/>
                <w:color w:val="auto"/>
              </w:rPr>
            </w:pPr>
          </w:p>
        </w:tc>
        <w:tc>
          <w:tcPr>
            <w:tcW w:w="1040" w:type="dxa"/>
            <w:vAlign w:val="bottom"/>
            <w:gridSpan w:val="2"/>
          </w:tcPr>
          <w:p>
            <w:pPr>
              <w:ind w:left="360"/>
              <w:spacing w:after="0"/>
              <w:rPr>
                <w:sz w:val="20"/>
                <w:szCs w:val="20"/>
                <w:color w:val="auto"/>
              </w:rPr>
            </w:pPr>
            <w:r>
              <w:rPr>
                <w:rFonts w:ascii="Arial" w:cs="Arial" w:eastAsia="Arial" w:hAnsi="Arial"/>
                <w:sz w:val="18"/>
                <w:szCs w:val="18"/>
                <w:color w:val="auto"/>
              </w:rPr>
              <w:t>[ X ]</w:t>
            </w:r>
          </w:p>
        </w:tc>
        <w:tc>
          <w:tcPr>
            <w:tcW w:w="4640" w:type="dxa"/>
            <w:vAlign w:val="bottom"/>
            <w:tcBorders>
              <w:right w:val="single" w:sz="8" w:color="auto"/>
            </w:tcBorders>
          </w:tcPr>
          <w:p>
            <w:pPr>
              <w:ind w:left="240"/>
              <w:spacing w:after="0"/>
              <w:rPr>
                <w:sz w:val="20"/>
                <w:szCs w:val="20"/>
                <w:color w:val="auto"/>
              </w:rPr>
            </w:pPr>
            <w:r>
              <w:rPr>
                <w:rFonts w:ascii="Arial" w:cs="Arial" w:eastAsia="Arial" w:hAnsi="Arial"/>
                <w:sz w:val="18"/>
                <w:szCs w:val="18"/>
                <w:color w:val="auto"/>
              </w:rPr>
              <w:t>9.999%</w:t>
            </w:r>
          </w:p>
        </w:tc>
      </w:tr>
      <w:tr>
        <w:trPr>
          <w:trHeight w:val="241"/>
        </w:trPr>
        <w:tc>
          <w:tcPr>
            <w:tcW w:w="60" w:type="dxa"/>
            <w:vAlign w:val="bottom"/>
            <w:tcBorders>
              <w:left w:val="single" w:sz="8" w:color="auto"/>
              <w:bottom w:val="single" w:sz="8" w:color="auto"/>
            </w:tcBorders>
          </w:tcPr>
          <w:p>
            <w:pPr>
              <w:spacing w:after="0"/>
              <w:rPr>
                <w:sz w:val="20"/>
                <w:szCs w:val="20"/>
                <w:color w:val="auto"/>
              </w:rPr>
            </w:pPr>
          </w:p>
        </w:tc>
        <w:tc>
          <w:tcPr>
            <w:tcW w:w="1500" w:type="dxa"/>
            <w:vAlign w:val="bottom"/>
            <w:tcBorders>
              <w:bottom w:val="single" w:sz="8" w:color="auto"/>
            </w:tcBorders>
          </w:tcPr>
          <w:p>
            <w:pPr>
              <w:spacing w:after="0"/>
              <w:rPr>
                <w:sz w:val="20"/>
                <w:szCs w:val="20"/>
                <w:color w:val="auto"/>
              </w:rPr>
            </w:pPr>
          </w:p>
        </w:tc>
        <w:tc>
          <w:tcPr>
            <w:tcW w:w="2740" w:type="dxa"/>
            <w:vAlign w:val="bottom"/>
            <w:tcBorders>
              <w:bottom w:val="single" w:sz="8" w:color="auto"/>
            </w:tcBorders>
          </w:tcPr>
          <w:p>
            <w:pPr>
              <w:spacing w:after="0"/>
              <w:rPr>
                <w:sz w:val="20"/>
                <w:szCs w:val="20"/>
                <w:color w:val="auto"/>
              </w:rPr>
            </w:pPr>
          </w:p>
        </w:tc>
        <w:tc>
          <w:tcPr>
            <w:tcW w:w="1440" w:type="dxa"/>
            <w:vAlign w:val="bottom"/>
            <w:tcBorders>
              <w:bottom w:val="single" w:sz="8" w:color="auto"/>
              <w:right w:val="single" w:sz="8" w:color="auto"/>
            </w:tcBorders>
          </w:tcPr>
          <w:p>
            <w:pPr>
              <w:spacing w:after="0"/>
              <w:rPr>
                <w:sz w:val="20"/>
                <w:szCs w:val="20"/>
                <w:color w:val="auto"/>
              </w:rPr>
            </w:pPr>
          </w:p>
        </w:tc>
        <w:tc>
          <w:tcPr>
            <w:tcW w:w="5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w:t>
            </w:r>
          </w:p>
        </w:tc>
        <w:tc>
          <w:tcPr>
            <w:tcW w:w="52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color w:val="auto"/>
              </w:rPr>
              <w:t>]</w:t>
            </w:r>
          </w:p>
        </w:tc>
        <w:tc>
          <w:tcPr>
            <w:tcW w:w="4640" w:type="dxa"/>
            <w:vAlign w:val="bottom"/>
            <w:tcBorders>
              <w:bottom w:val="single" w:sz="8" w:color="auto"/>
              <w:right w:val="single" w:sz="8" w:color="auto"/>
            </w:tcBorders>
          </w:tcPr>
          <w:p>
            <w:pPr>
              <w:ind w:left="260"/>
              <w:spacing w:after="0"/>
              <w:rPr>
                <w:sz w:val="20"/>
                <w:szCs w:val="20"/>
                <w:color w:val="auto"/>
              </w:rPr>
            </w:pPr>
            <w:r>
              <w:rPr>
                <w:rFonts w:ascii="Arial" w:cs="Arial" w:eastAsia="Arial" w:hAnsi="Arial"/>
                <w:sz w:val="18"/>
                <w:szCs w:val="18"/>
                <w:color w:val="auto"/>
              </w:rPr>
              <w:t>N/A</w:t>
            </w:r>
          </w:p>
        </w:tc>
      </w:tr>
      <w:tr>
        <w:trPr>
          <w:trHeight w:val="645"/>
        </w:trPr>
        <w:tc>
          <w:tcPr>
            <w:tcW w:w="60" w:type="dxa"/>
            <w:vAlign w:val="bottom"/>
            <w:tcBorders>
              <w:bottom w:val="single" w:sz="8" w:color="auto"/>
            </w:tcBorders>
          </w:tcPr>
          <w:p>
            <w:pPr>
              <w:spacing w:after="0"/>
              <w:rPr>
                <w:sz w:val="24"/>
                <w:szCs w:val="24"/>
                <w:color w:val="auto"/>
              </w:rPr>
            </w:pPr>
          </w:p>
        </w:tc>
        <w:tc>
          <w:tcPr>
            <w:tcW w:w="1500" w:type="dxa"/>
            <w:vAlign w:val="bottom"/>
            <w:tcBorders>
              <w:bottom w:val="single" w:sz="8" w:color="auto"/>
            </w:tcBorders>
          </w:tcPr>
          <w:p>
            <w:pPr>
              <w:spacing w:after="0"/>
              <w:rPr>
                <w:sz w:val="24"/>
                <w:szCs w:val="24"/>
                <w:color w:val="auto"/>
              </w:rPr>
            </w:pPr>
          </w:p>
        </w:tc>
        <w:tc>
          <w:tcPr>
            <w:tcW w:w="2740" w:type="dxa"/>
            <w:vAlign w:val="bottom"/>
            <w:tcBorders>
              <w:bottom w:val="single" w:sz="8" w:color="auto"/>
            </w:tcBorders>
          </w:tcPr>
          <w:p>
            <w:pPr>
              <w:spacing w:after="0"/>
              <w:rPr>
                <w:sz w:val="24"/>
                <w:szCs w:val="24"/>
                <w:color w:val="auto"/>
              </w:rPr>
            </w:pPr>
          </w:p>
        </w:tc>
        <w:tc>
          <w:tcPr>
            <w:tcW w:w="1960" w:type="dxa"/>
            <w:vAlign w:val="bottom"/>
            <w:tcBorders>
              <w:bottom w:val="single" w:sz="8" w:color="auto"/>
            </w:tcBorders>
            <w:gridSpan w:val="2"/>
          </w:tcPr>
          <w:p>
            <w:pPr>
              <w:jc w:val="right"/>
              <w:ind w:right="370"/>
              <w:spacing w:after="0"/>
              <w:rPr>
                <w:sz w:val="20"/>
                <w:szCs w:val="20"/>
                <w:color w:val="auto"/>
              </w:rPr>
            </w:pPr>
            <w:r>
              <w:rPr>
                <w:rFonts w:ascii="Arial" w:cs="Arial" w:eastAsia="Arial" w:hAnsi="Arial"/>
                <w:sz w:val="18"/>
                <w:szCs w:val="18"/>
                <w:color w:val="auto"/>
              </w:rPr>
              <w:t>43</w:t>
            </w:r>
          </w:p>
        </w:tc>
        <w:tc>
          <w:tcPr>
            <w:tcW w:w="520" w:type="dxa"/>
            <w:vAlign w:val="bottom"/>
            <w:tcBorders>
              <w:bottom w:val="single" w:sz="8" w:color="auto"/>
            </w:tcBorders>
          </w:tcPr>
          <w:p>
            <w:pPr>
              <w:spacing w:after="0"/>
              <w:rPr>
                <w:sz w:val="24"/>
                <w:szCs w:val="24"/>
                <w:color w:val="auto"/>
              </w:rPr>
            </w:pPr>
          </w:p>
        </w:tc>
        <w:tc>
          <w:tcPr>
            <w:tcW w:w="4640" w:type="dxa"/>
            <w:vAlign w:val="bottom"/>
            <w:tcBorders>
              <w:bottom w:val="single" w:sz="8" w:color="auto"/>
            </w:tcBorders>
          </w:tcPr>
          <w:p>
            <w:pPr>
              <w:spacing w:after="0"/>
              <w:rPr>
                <w:sz w:val="24"/>
                <w:szCs w:val="24"/>
                <w:color w:val="auto"/>
              </w:rPr>
            </w:pPr>
          </w:p>
        </w:tc>
      </w:tr>
    </w:tbl>
    <w:p>
      <w:pPr>
        <w:sectPr>
          <w:pgSz w:w="11900" w:h="16838" w:orient="portrait"/>
          <w:cols w:equalWidth="0" w:num="1">
            <w:col w:w="11420"/>
          </w:cols>
          <w:pgMar w:left="240" w:top="909" w:right="239" w:bottom="1440" w:gutter="0" w:footer="0" w:header="0"/>
        </w:sectPr>
      </w:pPr>
    </w:p>
    <w:bookmarkStart w:id="71" w:name="page72"/>
    <w:bookmarkEnd w:id="71"/>
    <w:p>
      <w:pPr>
        <w:spacing w:after="0"/>
        <w:tabs>
          <w:tab w:leader="none" w:pos="5700" w:val="left"/>
        </w:tabs>
        <w:rPr>
          <w:sz w:val="20"/>
          <w:szCs w:val="20"/>
          <w:color w:val="auto"/>
        </w:rPr>
      </w:pPr>
      <w:r>
        <w:rPr>
          <w:rFonts w:ascii="Arial" w:cs="Arial" w:eastAsia="Arial" w:hAnsi="Arial"/>
          <w:sz w:val="18"/>
          <w:szCs w:val="18"/>
          <w:color w:val="auto"/>
        </w:rPr>
        <w:t>INVESTOR:</w:t>
      </w:r>
      <w:r>
        <w:rPr>
          <w:sz w:val="20"/>
          <w:szCs w:val="20"/>
          <w:color w:val="auto"/>
        </w:rPr>
        <w:tab/>
      </w:r>
      <w:r>
        <w:rPr>
          <w:rFonts w:ascii="Arial" w:cs="Arial" w:eastAsia="Arial" w:hAnsi="Arial"/>
          <w:sz w:val="18"/>
          <w:szCs w:val="18"/>
          <w:color w:val="auto"/>
        </w:rPr>
        <w:t>TAS Partners, LLC</w:t>
      </w:r>
    </w:p>
    <w:p>
      <w:pPr>
        <w:spacing w:after="0" w:line="225"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By: /s/ Timothy A. Springer</w:t>
      </w:r>
    </w:p>
    <w:p>
      <w:pPr>
        <w:spacing w:after="0" w:line="23" w:lineRule="exact"/>
        <w:rPr>
          <w:sz w:val="20"/>
          <w:szCs w:val="20"/>
          <w:color w:val="auto"/>
        </w:rPr>
      </w:pPr>
    </w:p>
    <w:p>
      <w:pPr>
        <w:ind w:left="6060"/>
        <w:spacing w:after="0"/>
        <w:rPr>
          <w:sz w:val="20"/>
          <w:szCs w:val="20"/>
          <w:color w:val="auto"/>
        </w:rPr>
      </w:pPr>
      <w:r>
        <w:rPr>
          <w:rFonts w:ascii="Arial" w:cs="Arial" w:eastAsia="Arial" w:hAnsi="Arial"/>
          <w:sz w:val="18"/>
          <w:szCs w:val="18"/>
          <w:color w:val="auto"/>
        </w:rPr>
        <w:t>Name: Timothy A. Springer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3846830</wp:posOffset>
            </wp:positionH>
            <wp:positionV relativeFrom="paragraph">
              <wp:posOffset>-130810</wp:posOffset>
            </wp:positionV>
            <wp:extent cx="3404870" cy="8890"/>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3404870" cy="8890"/>
                    </a:xfrm>
                    <a:prstGeom prst="rect">
                      <a:avLst/>
                    </a:prstGeom>
                    <a:noFill/>
                  </pic:spPr>
                </pic:pic>
              </a:graphicData>
            </a:graphic>
          </wp:anchor>
        </w:drawing>
      </w:r>
    </w:p>
    <w:p>
      <w:pPr>
        <w:spacing w:after="0" w:line="3" w:lineRule="exact"/>
        <w:rPr>
          <w:sz w:val="20"/>
          <w:szCs w:val="20"/>
          <w:color w:val="auto"/>
        </w:rPr>
      </w:pPr>
    </w:p>
    <w:p>
      <w:pPr>
        <w:ind w:left="6060"/>
        <w:spacing w:after="0"/>
        <w:rPr>
          <w:sz w:val="20"/>
          <w:szCs w:val="20"/>
          <w:color w:val="auto"/>
        </w:rPr>
      </w:pPr>
      <w:r>
        <w:rPr>
          <w:rFonts w:ascii="Arial" w:cs="Arial" w:eastAsia="Arial" w:hAnsi="Arial"/>
          <w:sz w:val="18"/>
          <w:szCs w:val="18"/>
          <w:color w:val="auto"/>
        </w:rPr>
        <w:t>Title: Manager</w:t>
      </w: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tbl>
      <w:tblPr>
        <w:tblLayout w:type="fixed"/>
        <w:tblInd w:w="10" w:type="dxa"/>
        <w:tblCellMar>
          <w:top w:w="0" w:type="dxa"/>
          <w:left w:w="0" w:type="dxa"/>
          <w:bottom w:w="0" w:type="dxa"/>
          <w:right w:w="0" w:type="dxa"/>
        </w:tblCellMar>
      </w:tblPr>
      <w:tr>
        <w:trPr>
          <w:trHeight w:val="192"/>
        </w:trPr>
        <w:tc>
          <w:tcPr>
            <w:tcW w:w="60" w:type="dxa"/>
            <w:vAlign w:val="bottom"/>
            <w:tcBorders>
              <w:top w:val="single" w:sz="8" w:color="auto"/>
              <w:left w:val="single" w:sz="8" w:color="auto"/>
            </w:tcBorders>
          </w:tcPr>
          <w:p>
            <w:pPr>
              <w:spacing w:after="0"/>
              <w:rPr>
                <w:sz w:val="16"/>
                <w:szCs w:val="16"/>
                <w:color w:val="auto"/>
              </w:rPr>
            </w:pPr>
          </w:p>
        </w:tc>
        <w:tc>
          <w:tcPr>
            <w:tcW w:w="4240" w:type="dxa"/>
            <w:vAlign w:val="bottom"/>
            <w:tcBorders>
              <w:top w:val="single" w:sz="8" w:color="auto"/>
            </w:tcBorders>
            <w:gridSpan w:val="2"/>
          </w:tcPr>
          <w:p>
            <w:pPr>
              <w:spacing w:after="0" w:line="192" w:lineRule="exact"/>
              <w:rPr>
                <w:sz w:val="20"/>
                <w:szCs w:val="20"/>
                <w:color w:val="auto"/>
              </w:rPr>
            </w:pPr>
            <w:r>
              <w:rPr>
                <w:rFonts w:ascii="Arial" w:cs="Arial" w:eastAsia="Arial" w:hAnsi="Arial"/>
                <w:sz w:val="18"/>
                <w:szCs w:val="18"/>
                <w:color w:val="auto"/>
              </w:rPr>
              <w:t>Investor Information</w:t>
            </w:r>
          </w:p>
        </w:tc>
        <w:tc>
          <w:tcPr>
            <w:tcW w:w="1440" w:type="dxa"/>
            <w:vAlign w:val="bottom"/>
            <w:tcBorders>
              <w:top w:val="single" w:sz="8" w:color="auto"/>
              <w:right w:val="single" w:sz="8" w:color="auto"/>
            </w:tcBorders>
          </w:tcPr>
          <w:p>
            <w:pPr>
              <w:spacing w:after="0"/>
              <w:rPr>
                <w:sz w:val="16"/>
                <w:szCs w:val="16"/>
                <w:color w:val="auto"/>
              </w:rPr>
            </w:pPr>
          </w:p>
        </w:tc>
        <w:tc>
          <w:tcPr>
            <w:tcW w:w="520" w:type="dxa"/>
            <w:vAlign w:val="bottom"/>
            <w:tcBorders>
              <w:top w:val="single" w:sz="8" w:color="auto"/>
            </w:tcBorders>
          </w:tcPr>
          <w:p>
            <w:pPr>
              <w:spacing w:after="0"/>
              <w:rPr>
                <w:sz w:val="16"/>
                <w:szCs w:val="16"/>
                <w:color w:val="auto"/>
              </w:rPr>
            </w:pPr>
          </w:p>
        </w:tc>
        <w:tc>
          <w:tcPr>
            <w:tcW w:w="500" w:type="dxa"/>
            <w:vAlign w:val="bottom"/>
            <w:tcBorders>
              <w:top w:val="single" w:sz="8" w:color="auto"/>
            </w:tcBorders>
          </w:tcPr>
          <w:p>
            <w:pPr>
              <w:spacing w:after="0"/>
              <w:rPr>
                <w:sz w:val="16"/>
                <w:szCs w:val="16"/>
                <w:color w:val="auto"/>
              </w:rPr>
            </w:pPr>
          </w:p>
        </w:tc>
        <w:tc>
          <w:tcPr>
            <w:tcW w:w="4660" w:type="dxa"/>
            <w:vAlign w:val="bottom"/>
            <w:tcBorders>
              <w:top w:val="single" w:sz="8" w:color="auto"/>
              <w:right w:val="single" w:sz="8" w:color="auto"/>
            </w:tcBorders>
          </w:tcPr>
          <w:p>
            <w:pPr>
              <w:spacing w:after="0"/>
              <w:rPr>
                <w:sz w:val="16"/>
                <w:szCs w:val="16"/>
                <w:color w:val="auto"/>
              </w:rPr>
            </w:pPr>
          </w:p>
        </w:tc>
      </w:tr>
      <w:tr>
        <w:trPr>
          <w:trHeight w:val="44"/>
        </w:trPr>
        <w:tc>
          <w:tcPr>
            <w:tcW w:w="60" w:type="dxa"/>
            <w:vAlign w:val="bottom"/>
            <w:tcBorders>
              <w:left w:val="single" w:sz="8" w:color="auto"/>
              <w:bottom w:val="single" w:sz="8" w:color="auto"/>
            </w:tcBorders>
          </w:tcPr>
          <w:p>
            <w:pPr>
              <w:spacing w:after="0"/>
              <w:rPr>
                <w:sz w:val="3"/>
                <w:szCs w:val="3"/>
                <w:color w:val="auto"/>
              </w:rPr>
            </w:pPr>
          </w:p>
        </w:tc>
        <w:tc>
          <w:tcPr>
            <w:tcW w:w="1500" w:type="dxa"/>
            <w:vAlign w:val="bottom"/>
            <w:tcBorders>
              <w:top w:val="single" w:sz="8" w:color="auto"/>
              <w:bottom w:val="single" w:sz="8" w:color="auto"/>
            </w:tcBorders>
          </w:tcPr>
          <w:p>
            <w:pPr>
              <w:spacing w:after="0"/>
              <w:rPr>
                <w:sz w:val="3"/>
                <w:szCs w:val="3"/>
                <w:color w:val="auto"/>
              </w:rPr>
            </w:pPr>
          </w:p>
        </w:tc>
        <w:tc>
          <w:tcPr>
            <w:tcW w:w="2740" w:type="dxa"/>
            <w:vAlign w:val="bottom"/>
            <w:tcBorders>
              <w:bottom w:val="single" w:sz="8" w:color="auto"/>
            </w:tcBorders>
          </w:tcPr>
          <w:p>
            <w:pPr>
              <w:spacing w:after="0"/>
              <w:rPr>
                <w:sz w:val="3"/>
                <w:szCs w:val="3"/>
                <w:color w:val="auto"/>
              </w:rPr>
            </w:pPr>
          </w:p>
        </w:tc>
        <w:tc>
          <w:tcPr>
            <w:tcW w:w="1440" w:type="dxa"/>
            <w:vAlign w:val="bottom"/>
            <w:tcBorders>
              <w:bottom w:val="single" w:sz="8" w:color="auto"/>
              <w:right w:val="single" w:sz="8" w:color="auto"/>
            </w:tcBorders>
          </w:tcPr>
          <w:p>
            <w:pPr>
              <w:spacing w:after="0"/>
              <w:rPr>
                <w:sz w:val="3"/>
                <w:szCs w:val="3"/>
                <w:color w:val="auto"/>
              </w:rPr>
            </w:pPr>
          </w:p>
        </w:tc>
        <w:tc>
          <w:tcPr>
            <w:tcW w:w="520" w:type="dxa"/>
            <w:vAlign w:val="bottom"/>
            <w:tcBorders>
              <w:bottom w:val="single" w:sz="8" w:color="auto"/>
            </w:tcBorders>
          </w:tcPr>
          <w:p>
            <w:pPr>
              <w:spacing w:after="0"/>
              <w:rPr>
                <w:sz w:val="3"/>
                <w:szCs w:val="3"/>
                <w:color w:val="auto"/>
              </w:rPr>
            </w:pPr>
          </w:p>
        </w:tc>
        <w:tc>
          <w:tcPr>
            <w:tcW w:w="500" w:type="dxa"/>
            <w:vAlign w:val="bottom"/>
            <w:tcBorders>
              <w:bottom w:val="single" w:sz="8" w:color="auto"/>
            </w:tcBorders>
          </w:tcPr>
          <w:p>
            <w:pPr>
              <w:spacing w:after="0"/>
              <w:rPr>
                <w:sz w:val="3"/>
                <w:szCs w:val="3"/>
                <w:color w:val="auto"/>
              </w:rPr>
            </w:pPr>
          </w:p>
        </w:tc>
        <w:tc>
          <w:tcPr>
            <w:tcW w:w="4660" w:type="dxa"/>
            <w:vAlign w:val="bottom"/>
            <w:tcBorders>
              <w:bottom w:val="single" w:sz="8" w:color="auto"/>
              <w:right w:val="single" w:sz="8" w:color="auto"/>
            </w:tcBorders>
          </w:tcPr>
          <w:p>
            <w:pPr>
              <w:spacing w:after="0"/>
              <w:rPr>
                <w:sz w:val="3"/>
                <w:szCs w:val="3"/>
                <w:color w:val="auto"/>
              </w:rPr>
            </w:pPr>
          </w:p>
        </w:tc>
      </w:tr>
      <w:tr>
        <w:trPr>
          <w:trHeight w:val="230"/>
        </w:trPr>
        <w:tc>
          <w:tcPr>
            <w:tcW w:w="60" w:type="dxa"/>
            <w:vAlign w:val="bottom"/>
            <w:tcBorders>
              <w:left w:val="single" w:sz="8" w:color="auto"/>
            </w:tcBorders>
          </w:tcPr>
          <w:p>
            <w:pPr>
              <w:spacing w:after="0"/>
              <w:rPr>
                <w:sz w:val="20"/>
                <w:szCs w:val="20"/>
                <w:color w:val="auto"/>
              </w:rPr>
            </w:pPr>
          </w:p>
        </w:tc>
        <w:tc>
          <w:tcPr>
            <w:tcW w:w="4240" w:type="dxa"/>
            <w:vAlign w:val="bottom"/>
            <w:gridSpan w:val="2"/>
          </w:tcPr>
          <w:p>
            <w:pPr>
              <w:spacing w:after="0"/>
              <w:rPr>
                <w:sz w:val="20"/>
                <w:szCs w:val="20"/>
                <w:color w:val="auto"/>
              </w:rPr>
            </w:pPr>
            <w:r>
              <w:rPr>
                <w:rFonts w:ascii="Arial" w:cs="Arial" w:eastAsia="Arial" w:hAnsi="Arial"/>
                <w:sz w:val="18"/>
                <w:szCs w:val="18"/>
                <w:color w:val="auto"/>
              </w:rPr>
              <w:t>Entity Name:</w:t>
            </w:r>
          </w:p>
        </w:tc>
        <w:tc>
          <w:tcPr>
            <w:tcW w:w="1440" w:type="dxa"/>
            <w:vAlign w:val="bottom"/>
            <w:tcBorders>
              <w:right w:val="single" w:sz="8" w:color="auto"/>
            </w:tcBorders>
          </w:tcPr>
          <w:p>
            <w:pPr>
              <w:spacing w:after="0"/>
              <w:rPr>
                <w:sz w:val="20"/>
                <w:szCs w:val="20"/>
                <w:color w:val="auto"/>
              </w:rPr>
            </w:pPr>
          </w:p>
        </w:tc>
        <w:tc>
          <w:tcPr>
            <w:tcW w:w="5680" w:type="dxa"/>
            <w:vAlign w:val="bottom"/>
            <w:tcBorders>
              <w:right w:val="single" w:sz="8" w:color="auto"/>
            </w:tcBorders>
            <w:gridSpan w:val="3"/>
          </w:tcPr>
          <w:p>
            <w:pPr>
              <w:ind w:left="40"/>
              <w:spacing w:after="0"/>
              <w:rPr>
                <w:sz w:val="20"/>
                <w:szCs w:val="20"/>
                <w:color w:val="auto"/>
              </w:rPr>
            </w:pPr>
            <w:r>
              <w:rPr>
                <w:rFonts w:ascii="Arial" w:cs="Arial" w:eastAsia="Arial" w:hAnsi="Arial"/>
                <w:sz w:val="18"/>
                <w:szCs w:val="18"/>
                <w:color w:val="auto"/>
              </w:rPr>
              <w:t>TAS Partners, LLC</w:t>
            </w:r>
          </w:p>
        </w:tc>
      </w:tr>
      <w:tr>
        <w:trPr>
          <w:trHeight w:val="222"/>
        </w:trPr>
        <w:tc>
          <w:tcPr>
            <w:tcW w:w="60" w:type="dxa"/>
            <w:vAlign w:val="bottom"/>
            <w:tcBorders>
              <w:left w:val="single" w:sz="8" w:color="auto"/>
              <w:bottom w:val="single" w:sz="8" w:color="auto"/>
            </w:tcBorders>
          </w:tcPr>
          <w:p>
            <w:pPr>
              <w:spacing w:after="0"/>
              <w:rPr>
                <w:sz w:val="19"/>
                <w:szCs w:val="19"/>
                <w:color w:val="auto"/>
              </w:rPr>
            </w:pPr>
          </w:p>
        </w:tc>
        <w:tc>
          <w:tcPr>
            <w:tcW w:w="1500" w:type="dxa"/>
            <w:vAlign w:val="bottom"/>
            <w:tcBorders>
              <w:bottom w:val="single" w:sz="8" w:color="auto"/>
            </w:tcBorders>
          </w:tcPr>
          <w:p>
            <w:pPr>
              <w:spacing w:after="0"/>
              <w:rPr>
                <w:sz w:val="19"/>
                <w:szCs w:val="19"/>
                <w:color w:val="auto"/>
              </w:rPr>
            </w:pPr>
          </w:p>
        </w:tc>
        <w:tc>
          <w:tcPr>
            <w:tcW w:w="2740" w:type="dxa"/>
            <w:vAlign w:val="bottom"/>
            <w:tcBorders>
              <w:bottom w:val="single" w:sz="8" w:color="auto"/>
            </w:tcBorders>
          </w:tcPr>
          <w:p>
            <w:pPr>
              <w:spacing w:after="0"/>
              <w:rPr>
                <w:sz w:val="19"/>
                <w:szCs w:val="19"/>
                <w:color w:val="auto"/>
              </w:rPr>
            </w:pPr>
          </w:p>
        </w:tc>
        <w:tc>
          <w:tcPr>
            <w:tcW w:w="1440" w:type="dxa"/>
            <w:vAlign w:val="bottom"/>
            <w:tcBorders>
              <w:bottom w:val="single" w:sz="8" w:color="auto"/>
              <w:right w:val="single" w:sz="8" w:color="auto"/>
            </w:tcBorders>
          </w:tcPr>
          <w:p>
            <w:pPr>
              <w:spacing w:after="0"/>
              <w:rPr>
                <w:sz w:val="19"/>
                <w:szCs w:val="19"/>
                <w:color w:val="auto"/>
              </w:rPr>
            </w:pPr>
          </w:p>
        </w:tc>
        <w:tc>
          <w:tcPr>
            <w:tcW w:w="520" w:type="dxa"/>
            <w:vAlign w:val="bottom"/>
            <w:tcBorders>
              <w:bottom w:val="single" w:sz="8" w:color="auto"/>
            </w:tcBorders>
          </w:tcPr>
          <w:p>
            <w:pPr>
              <w:spacing w:after="0"/>
              <w:rPr>
                <w:sz w:val="19"/>
                <w:szCs w:val="19"/>
                <w:color w:val="auto"/>
              </w:rPr>
            </w:pPr>
          </w:p>
        </w:tc>
        <w:tc>
          <w:tcPr>
            <w:tcW w:w="500" w:type="dxa"/>
            <w:vAlign w:val="bottom"/>
            <w:tcBorders>
              <w:bottom w:val="single" w:sz="8" w:color="auto"/>
            </w:tcBorders>
          </w:tcPr>
          <w:p>
            <w:pPr>
              <w:spacing w:after="0"/>
              <w:rPr>
                <w:sz w:val="19"/>
                <w:szCs w:val="19"/>
                <w:color w:val="auto"/>
              </w:rPr>
            </w:pPr>
          </w:p>
        </w:tc>
        <w:tc>
          <w:tcPr>
            <w:tcW w:w="4660" w:type="dxa"/>
            <w:vAlign w:val="bottom"/>
            <w:tcBorders>
              <w:bottom w:val="single" w:sz="8" w:color="auto"/>
              <w:right w:val="single" w:sz="8" w:color="auto"/>
            </w:tcBorders>
          </w:tcPr>
          <w:p>
            <w:pPr>
              <w:spacing w:after="0"/>
              <w:rPr>
                <w:sz w:val="19"/>
                <w:szCs w:val="19"/>
                <w:color w:val="auto"/>
              </w:rPr>
            </w:pPr>
          </w:p>
        </w:tc>
      </w:tr>
      <w:tr>
        <w:trPr>
          <w:trHeight w:val="230"/>
        </w:trPr>
        <w:tc>
          <w:tcPr>
            <w:tcW w:w="60" w:type="dxa"/>
            <w:vAlign w:val="bottom"/>
            <w:tcBorders>
              <w:left w:val="single" w:sz="8" w:color="auto"/>
            </w:tcBorders>
          </w:tcPr>
          <w:p>
            <w:pPr>
              <w:spacing w:after="0"/>
              <w:rPr>
                <w:sz w:val="20"/>
                <w:szCs w:val="20"/>
                <w:color w:val="auto"/>
              </w:rPr>
            </w:pPr>
          </w:p>
        </w:tc>
        <w:tc>
          <w:tcPr>
            <w:tcW w:w="4240" w:type="dxa"/>
            <w:vAlign w:val="bottom"/>
            <w:gridSpan w:val="2"/>
          </w:tcPr>
          <w:p>
            <w:pPr>
              <w:spacing w:after="0"/>
              <w:rPr>
                <w:sz w:val="20"/>
                <w:szCs w:val="20"/>
                <w:color w:val="auto"/>
              </w:rPr>
            </w:pPr>
            <w:r>
              <w:rPr>
                <w:rFonts w:ascii="Arial" w:cs="Arial" w:eastAsia="Arial" w:hAnsi="Arial"/>
                <w:sz w:val="18"/>
                <w:szCs w:val="18"/>
                <w:color w:val="auto"/>
              </w:rPr>
              <w:t>Contact Person:</w:t>
            </w:r>
          </w:p>
        </w:tc>
        <w:tc>
          <w:tcPr>
            <w:tcW w:w="1440" w:type="dxa"/>
            <w:vAlign w:val="bottom"/>
            <w:tcBorders>
              <w:right w:val="single" w:sz="8" w:color="auto"/>
            </w:tcBorders>
          </w:tcPr>
          <w:p>
            <w:pPr>
              <w:spacing w:after="0"/>
              <w:rPr>
                <w:sz w:val="20"/>
                <w:szCs w:val="20"/>
                <w:color w:val="auto"/>
              </w:rPr>
            </w:pPr>
          </w:p>
        </w:tc>
        <w:tc>
          <w:tcPr>
            <w:tcW w:w="52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500" w:type="dxa"/>
            <w:vAlign w:val="bottom"/>
          </w:tcPr>
          <w:p>
            <w:pPr>
              <w:spacing w:after="0"/>
              <w:rPr>
                <w:sz w:val="20"/>
                <w:szCs w:val="20"/>
                <w:color w:val="auto"/>
              </w:rPr>
            </w:pPr>
          </w:p>
        </w:tc>
        <w:tc>
          <w:tcPr>
            <w:tcW w:w="4660" w:type="dxa"/>
            <w:vAlign w:val="bottom"/>
            <w:tcBorders>
              <w:right w:val="single" w:sz="8" w:color="auto"/>
            </w:tcBorders>
          </w:tcPr>
          <w:p>
            <w:pPr>
              <w:spacing w:after="0"/>
              <w:rPr>
                <w:sz w:val="20"/>
                <w:szCs w:val="20"/>
                <w:color w:val="auto"/>
              </w:rPr>
            </w:pPr>
          </w:p>
        </w:tc>
      </w:tr>
      <w:tr>
        <w:trPr>
          <w:trHeight w:val="222"/>
        </w:trPr>
        <w:tc>
          <w:tcPr>
            <w:tcW w:w="60" w:type="dxa"/>
            <w:vAlign w:val="bottom"/>
            <w:tcBorders>
              <w:left w:val="single" w:sz="8" w:color="auto"/>
              <w:bottom w:val="single" w:sz="8" w:color="auto"/>
            </w:tcBorders>
          </w:tcPr>
          <w:p>
            <w:pPr>
              <w:spacing w:after="0"/>
              <w:rPr>
                <w:sz w:val="19"/>
                <w:szCs w:val="19"/>
                <w:color w:val="auto"/>
              </w:rPr>
            </w:pPr>
          </w:p>
        </w:tc>
        <w:tc>
          <w:tcPr>
            <w:tcW w:w="1500" w:type="dxa"/>
            <w:vAlign w:val="bottom"/>
            <w:tcBorders>
              <w:bottom w:val="single" w:sz="8" w:color="auto"/>
            </w:tcBorders>
          </w:tcPr>
          <w:p>
            <w:pPr>
              <w:spacing w:after="0"/>
              <w:rPr>
                <w:sz w:val="19"/>
                <w:szCs w:val="19"/>
                <w:color w:val="auto"/>
              </w:rPr>
            </w:pPr>
          </w:p>
        </w:tc>
        <w:tc>
          <w:tcPr>
            <w:tcW w:w="2740" w:type="dxa"/>
            <w:vAlign w:val="bottom"/>
            <w:tcBorders>
              <w:bottom w:val="single" w:sz="8" w:color="auto"/>
            </w:tcBorders>
          </w:tcPr>
          <w:p>
            <w:pPr>
              <w:spacing w:after="0"/>
              <w:rPr>
                <w:sz w:val="19"/>
                <w:szCs w:val="19"/>
                <w:color w:val="auto"/>
              </w:rPr>
            </w:pPr>
          </w:p>
        </w:tc>
        <w:tc>
          <w:tcPr>
            <w:tcW w:w="1440" w:type="dxa"/>
            <w:vAlign w:val="bottom"/>
            <w:tcBorders>
              <w:bottom w:val="single" w:sz="8" w:color="auto"/>
              <w:right w:val="single" w:sz="8" w:color="auto"/>
            </w:tcBorders>
          </w:tcPr>
          <w:p>
            <w:pPr>
              <w:spacing w:after="0"/>
              <w:rPr>
                <w:sz w:val="19"/>
                <w:szCs w:val="19"/>
                <w:color w:val="auto"/>
              </w:rPr>
            </w:pPr>
          </w:p>
        </w:tc>
        <w:tc>
          <w:tcPr>
            <w:tcW w:w="520" w:type="dxa"/>
            <w:vAlign w:val="bottom"/>
            <w:tcBorders>
              <w:bottom w:val="single" w:sz="8" w:color="auto"/>
            </w:tcBorders>
          </w:tcPr>
          <w:p>
            <w:pPr>
              <w:spacing w:after="0"/>
              <w:rPr>
                <w:sz w:val="19"/>
                <w:szCs w:val="19"/>
                <w:color w:val="auto"/>
              </w:rPr>
            </w:pPr>
          </w:p>
        </w:tc>
        <w:tc>
          <w:tcPr>
            <w:tcW w:w="500" w:type="dxa"/>
            <w:vAlign w:val="bottom"/>
            <w:tcBorders>
              <w:bottom w:val="single" w:sz="8" w:color="auto"/>
            </w:tcBorders>
          </w:tcPr>
          <w:p>
            <w:pPr>
              <w:spacing w:after="0"/>
              <w:rPr>
                <w:sz w:val="19"/>
                <w:szCs w:val="19"/>
                <w:color w:val="auto"/>
              </w:rPr>
            </w:pPr>
          </w:p>
        </w:tc>
        <w:tc>
          <w:tcPr>
            <w:tcW w:w="4660" w:type="dxa"/>
            <w:vAlign w:val="bottom"/>
            <w:tcBorders>
              <w:bottom w:val="single" w:sz="8" w:color="auto"/>
              <w:right w:val="single" w:sz="8" w:color="auto"/>
            </w:tcBorders>
          </w:tcPr>
          <w:p>
            <w:pPr>
              <w:spacing w:after="0"/>
              <w:rPr>
                <w:sz w:val="19"/>
                <w:szCs w:val="19"/>
                <w:color w:val="auto"/>
              </w:rPr>
            </w:pPr>
          </w:p>
        </w:tc>
      </w:tr>
      <w:tr>
        <w:trPr>
          <w:trHeight w:val="230"/>
        </w:trPr>
        <w:tc>
          <w:tcPr>
            <w:tcW w:w="60" w:type="dxa"/>
            <w:vAlign w:val="bottom"/>
            <w:tcBorders>
              <w:left w:val="single" w:sz="8" w:color="auto"/>
            </w:tcBorders>
          </w:tcPr>
          <w:p>
            <w:pPr>
              <w:spacing w:after="0"/>
              <w:rPr>
                <w:sz w:val="20"/>
                <w:szCs w:val="20"/>
                <w:color w:val="auto"/>
              </w:rPr>
            </w:pPr>
          </w:p>
        </w:tc>
        <w:tc>
          <w:tcPr>
            <w:tcW w:w="4240" w:type="dxa"/>
            <w:vAlign w:val="bottom"/>
            <w:gridSpan w:val="2"/>
          </w:tcPr>
          <w:p>
            <w:pPr>
              <w:spacing w:after="0"/>
              <w:rPr>
                <w:sz w:val="20"/>
                <w:szCs w:val="20"/>
                <w:color w:val="auto"/>
              </w:rPr>
            </w:pPr>
            <w:r>
              <w:rPr>
                <w:rFonts w:ascii="Arial" w:cs="Arial" w:eastAsia="Arial" w:hAnsi="Arial"/>
                <w:sz w:val="18"/>
                <w:szCs w:val="18"/>
                <w:color w:val="auto"/>
              </w:rPr>
              <w:t>Address:</w:t>
            </w:r>
          </w:p>
        </w:tc>
        <w:tc>
          <w:tcPr>
            <w:tcW w:w="1440" w:type="dxa"/>
            <w:vAlign w:val="bottom"/>
            <w:tcBorders>
              <w:right w:val="single" w:sz="8" w:color="auto"/>
            </w:tcBorders>
          </w:tcPr>
          <w:p>
            <w:pPr>
              <w:spacing w:after="0"/>
              <w:rPr>
                <w:sz w:val="20"/>
                <w:szCs w:val="20"/>
                <w:color w:val="auto"/>
              </w:rPr>
            </w:pPr>
          </w:p>
        </w:tc>
        <w:tc>
          <w:tcPr>
            <w:tcW w:w="52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500" w:type="dxa"/>
            <w:vAlign w:val="bottom"/>
          </w:tcPr>
          <w:p>
            <w:pPr>
              <w:spacing w:after="0"/>
              <w:rPr>
                <w:sz w:val="20"/>
                <w:szCs w:val="20"/>
                <w:color w:val="auto"/>
              </w:rPr>
            </w:pPr>
          </w:p>
        </w:tc>
        <w:tc>
          <w:tcPr>
            <w:tcW w:w="4660" w:type="dxa"/>
            <w:vAlign w:val="bottom"/>
            <w:tcBorders>
              <w:right w:val="single" w:sz="8" w:color="auto"/>
            </w:tcBorders>
          </w:tcPr>
          <w:p>
            <w:pPr>
              <w:spacing w:after="0"/>
              <w:rPr>
                <w:sz w:val="20"/>
                <w:szCs w:val="20"/>
                <w:color w:val="auto"/>
              </w:rPr>
            </w:pPr>
          </w:p>
        </w:tc>
      </w:tr>
      <w:tr>
        <w:trPr>
          <w:trHeight w:val="222"/>
        </w:trPr>
        <w:tc>
          <w:tcPr>
            <w:tcW w:w="60" w:type="dxa"/>
            <w:vAlign w:val="bottom"/>
            <w:tcBorders>
              <w:left w:val="single" w:sz="8" w:color="auto"/>
              <w:bottom w:val="single" w:sz="8" w:color="auto"/>
            </w:tcBorders>
          </w:tcPr>
          <w:p>
            <w:pPr>
              <w:spacing w:after="0"/>
              <w:rPr>
                <w:sz w:val="19"/>
                <w:szCs w:val="19"/>
                <w:color w:val="auto"/>
              </w:rPr>
            </w:pPr>
          </w:p>
        </w:tc>
        <w:tc>
          <w:tcPr>
            <w:tcW w:w="1500" w:type="dxa"/>
            <w:vAlign w:val="bottom"/>
            <w:tcBorders>
              <w:bottom w:val="single" w:sz="8" w:color="auto"/>
            </w:tcBorders>
          </w:tcPr>
          <w:p>
            <w:pPr>
              <w:spacing w:after="0"/>
              <w:rPr>
                <w:sz w:val="19"/>
                <w:szCs w:val="19"/>
                <w:color w:val="auto"/>
              </w:rPr>
            </w:pPr>
          </w:p>
        </w:tc>
        <w:tc>
          <w:tcPr>
            <w:tcW w:w="2740" w:type="dxa"/>
            <w:vAlign w:val="bottom"/>
            <w:tcBorders>
              <w:bottom w:val="single" w:sz="8" w:color="auto"/>
            </w:tcBorders>
          </w:tcPr>
          <w:p>
            <w:pPr>
              <w:spacing w:after="0"/>
              <w:rPr>
                <w:sz w:val="19"/>
                <w:szCs w:val="19"/>
                <w:color w:val="auto"/>
              </w:rPr>
            </w:pPr>
          </w:p>
        </w:tc>
        <w:tc>
          <w:tcPr>
            <w:tcW w:w="1440" w:type="dxa"/>
            <w:vAlign w:val="bottom"/>
            <w:tcBorders>
              <w:bottom w:val="single" w:sz="8" w:color="auto"/>
              <w:right w:val="single" w:sz="8" w:color="auto"/>
            </w:tcBorders>
          </w:tcPr>
          <w:p>
            <w:pPr>
              <w:spacing w:after="0"/>
              <w:rPr>
                <w:sz w:val="19"/>
                <w:szCs w:val="19"/>
                <w:color w:val="auto"/>
              </w:rPr>
            </w:pPr>
          </w:p>
        </w:tc>
        <w:tc>
          <w:tcPr>
            <w:tcW w:w="520" w:type="dxa"/>
            <w:vAlign w:val="bottom"/>
            <w:tcBorders>
              <w:bottom w:val="single" w:sz="8" w:color="auto"/>
            </w:tcBorders>
          </w:tcPr>
          <w:p>
            <w:pPr>
              <w:spacing w:after="0"/>
              <w:rPr>
                <w:sz w:val="19"/>
                <w:szCs w:val="19"/>
                <w:color w:val="auto"/>
              </w:rPr>
            </w:pPr>
          </w:p>
        </w:tc>
        <w:tc>
          <w:tcPr>
            <w:tcW w:w="500" w:type="dxa"/>
            <w:vAlign w:val="bottom"/>
            <w:tcBorders>
              <w:bottom w:val="single" w:sz="8" w:color="auto"/>
            </w:tcBorders>
          </w:tcPr>
          <w:p>
            <w:pPr>
              <w:spacing w:after="0"/>
              <w:rPr>
                <w:sz w:val="19"/>
                <w:szCs w:val="19"/>
                <w:color w:val="auto"/>
              </w:rPr>
            </w:pPr>
          </w:p>
        </w:tc>
        <w:tc>
          <w:tcPr>
            <w:tcW w:w="4660" w:type="dxa"/>
            <w:vAlign w:val="bottom"/>
            <w:tcBorders>
              <w:bottom w:val="single" w:sz="8" w:color="auto"/>
              <w:right w:val="single" w:sz="8" w:color="auto"/>
            </w:tcBorders>
          </w:tcPr>
          <w:p>
            <w:pPr>
              <w:spacing w:after="0"/>
              <w:rPr>
                <w:sz w:val="19"/>
                <w:szCs w:val="19"/>
                <w:color w:val="auto"/>
              </w:rPr>
            </w:pPr>
          </w:p>
        </w:tc>
      </w:tr>
      <w:tr>
        <w:trPr>
          <w:trHeight w:val="230"/>
        </w:trPr>
        <w:tc>
          <w:tcPr>
            <w:tcW w:w="60" w:type="dxa"/>
            <w:vAlign w:val="bottom"/>
            <w:tcBorders>
              <w:left w:val="single" w:sz="8" w:color="auto"/>
            </w:tcBorders>
          </w:tcPr>
          <w:p>
            <w:pPr>
              <w:spacing w:after="0"/>
              <w:rPr>
                <w:sz w:val="20"/>
                <w:szCs w:val="20"/>
                <w:color w:val="auto"/>
              </w:rPr>
            </w:pPr>
          </w:p>
        </w:tc>
        <w:tc>
          <w:tcPr>
            <w:tcW w:w="4240" w:type="dxa"/>
            <w:vAlign w:val="bottom"/>
            <w:gridSpan w:val="2"/>
          </w:tcPr>
          <w:p>
            <w:pPr>
              <w:spacing w:after="0"/>
              <w:rPr>
                <w:sz w:val="20"/>
                <w:szCs w:val="20"/>
                <w:color w:val="auto"/>
              </w:rPr>
            </w:pPr>
            <w:r>
              <w:rPr>
                <w:rFonts w:ascii="Arial" w:cs="Arial" w:eastAsia="Arial" w:hAnsi="Arial"/>
                <w:sz w:val="18"/>
                <w:szCs w:val="18"/>
                <w:color w:val="auto"/>
              </w:rPr>
              <w:t>City:</w:t>
            </w:r>
          </w:p>
        </w:tc>
        <w:tc>
          <w:tcPr>
            <w:tcW w:w="1440" w:type="dxa"/>
            <w:vAlign w:val="bottom"/>
            <w:tcBorders>
              <w:right w:val="single" w:sz="8" w:color="auto"/>
            </w:tcBorders>
          </w:tcPr>
          <w:p>
            <w:pPr>
              <w:spacing w:after="0"/>
              <w:rPr>
                <w:sz w:val="20"/>
                <w:szCs w:val="20"/>
                <w:color w:val="auto"/>
              </w:rPr>
            </w:pPr>
          </w:p>
        </w:tc>
        <w:tc>
          <w:tcPr>
            <w:tcW w:w="52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500" w:type="dxa"/>
            <w:vAlign w:val="bottom"/>
          </w:tcPr>
          <w:p>
            <w:pPr>
              <w:spacing w:after="0"/>
              <w:rPr>
                <w:sz w:val="20"/>
                <w:szCs w:val="20"/>
                <w:color w:val="auto"/>
              </w:rPr>
            </w:pPr>
          </w:p>
        </w:tc>
        <w:tc>
          <w:tcPr>
            <w:tcW w:w="4660" w:type="dxa"/>
            <w:vAlign w:val="bottom"/>
            <w:tcBorders>
              <w:right w:val="single" w:sz="8" w:color="auto"/>
            </w:tcBorders>
          </w:tcPr>
          <w:p>
            <w:pPr>
              <w:spacing w:after="0"/>
              <w:rPr>
                <w:sz w:val="20"/>
                <w:szCs w:val="20"/>
                <w:color w:val="auto"/>
              </w:rPr>
            </w:pPr>
          </w:p>
        </w:tc>
      </w:tr>
      <w:tr>
        <w:trPr>
          <w:trHeight w:val="222"/>
        </w:trPr>
        <w:tc>
          <w:tcPr>
            <w:tcW w:w="60" w:type="dxa"/>
            <w:vAlign w:val="bottom"/>
            <w:tcBorders>
              <w:left w:val="single" w:sz="8" w:color="auto"/>
              <w:bottom w:val="single" w:sz="8" w:color="auto"/>
            </w:tcBorders>
          </w:tcPr>
          <w:p>
            <w:pPr>
              <w:spacing w:after="0"/>
              <w:rPr>
                <w:sz w:val="19"/>
                <w:szCs w:val="19"/>
                <w:color w:val="auto"/>
              </w:rPr>
            </w:pPr>
          </w:p>
        </w:tc>
        <w:tc>
          <w:tcPr>
            <w:tcW w:w="1500" w:type="dxa"/>
            <w:vAlign w:val="bottom"/>
            <w:tcBorders>
              <w:bottom w:val="single" w:sz="8" w:color="auto"/>
            </w:tcBorders>
          </w:tcPr>
          <w:p>
            <w:pPr>
              <w:spacing w:after="0"/>
              <w:rPr>
                <w:sz w:val="19"/>
                <w:szCs w:val="19"/>
                <w:color w:val="auto"/>
              </w:rPr>
            </w:pPr>
          </w:p>
        </w:tc>
        <w:tc>
          <w:tcPr>
            <w:tcW w:w="2740" w:type="dxa"/>
            <w:vAlign w:val="bottom"/>
            <w:tcBorders>
              <w:bottom w:val="single" w:sz="8" w:color="auto"/>
            </w:tcBorders>
          </w:tcPr>
          <w:p>
            <w:pPr>
              <w:spacing w:after="0"/>
              <w:rPr>
                <w:sz w:val="19"/>
                <w:szCs w:val="19"/>
                <w:color w:val="auto"/>
              </w:rPr>
            </w:pPr>
          </w:p>
        </w:tc>
        <w:tc>
          <w:tcPr>
            <w:tcW w:w="1440" w:type="dxa"/>
            <w:vAlign w:val="bottom"/>
            <w:tcBorders>
              <w:bottom w:val="single" w:sz="8" w:color="auto"/>
              <w:right w:val="single" w:sz="8" w:color="auto"/>
            </w:tcBorders>
          </w:tcPr>
          <w:p>
            <w:pPr>
              <w:spacing w:after="0"/>
              <w:rPr>
                <w:sz w:val="19"/>
                <w:szCs w:val="19"/>
                <w:color w:val="auto"/>
              </w:rPr>
            </w:pPr>
          </w:p>
        </w:tc>
        <w:tc>
          <w:tcPr>
            <w:tcW w:w="520" w:type="dxa"/>
            <w:vAlign w:val="bottom"/>
            <w:tcBorders>
              <w:bottom w:val="single" w:sz="8" w:color="auto"/>
            </w:tcBorders>
          </w:tcPr>
          <w:p>
            <w:pPr>
              <w:spacing w:after="0"/>
              <w:rPr>
                <w:sz w:val="19"/>
                <w:szCs w:val="19"/>
                <w:color w:val="auto"/>
              </w:rPr>
            </w:pPr>
          </w:p>
        </w:tc>
        <w:tc>
          <w:tcPr>
            <w:tcW w:w="500" w:type="dxa"/>
            <w:vAlign w:val="bottom"/>
            <w:tcBorders>
              <w:bottom w:val="single" w:sz="8" w:color="auto"/>
            </w:tcBorders>
          </w:tcPr>
          <w:p>
            <w:pPr>
              <w:spacing w:after="0"/>
              <w:rPr>
                <w:sz w:val="19"/>
                <w:szCs w:val="19"/>
                <w:color w:val="auto"/>
              </w:rPr>
            </w:pPr>
          </w:p>
        </w:tc>
        <w:tc>
          <w:tcPr>
            <w:tcW w:w="4660" w:type="dxa"/>
            <w:vAlign w:val="bottom"/>
            <w:tcBorders>
              <w:bottom w:val="single" w:sz="8" w:color="auto"/>
              <w:right w:val="single" w:sz="8" w:color="auto"/>
            </w:tcBorders>
          </w:tcPr>
          <w:p>
            <w:pPr>
              <w:spacing w:after="0"/>
              <w:rPr>
                <w:sz w:val="19"/>
                <w:szCs w:val="19"/>
                <w:color w:val="auto"/>
              </w:rPr>
            </w:pPr>
          </w:p>
        </w:tc>
      </w:tr>
      <w:tr>
        <w:trPr>
          <w:trHeight w:val="230"/>
        </w:trPr>
        <w:tc>
          <w:tcPr>
            <w:tcW w:w="60" w:type="dxa"/>
            <w:vAlign w:val="bottom"/>
            <w:tcBorders>
              <w:left w:val="single" w:sz="8" w:color="auto"/>
            </w:tcBorders>
          </w:tcPr>
          <w:p>
            <w:pPr>
              <w:spacing w:after="0"/>
              <w:rPr>
                <w:sz w:val="20"/>
                <w:szCs w:val="20"/>
                <w:color w:val="auto"/>
              </w:rPr>
            </w:pPr>
          </w:p>
        </w:tc>
        <w:tc>
          <w:tcPr>
            <w:tcW w:w="4240" w:type="dxa"/>
            <w:vAlign w:val="bottom"/>
            <w:gridSpan w:val="2"/>
          </w:tcPr>
          <w:p>
            <w:pPr>
              <w:spacing w:after="0"/>
              <w:rPr>
                <w:sz w:val="20"/>
                <w:szCs w:val="20"/>
                <w:color w:val="auto"/>
              </w:rPr>
            </w:pPr>
            <w:r>
              <w:rPr>
                <w:rFonts w:ascii="Arial" w:cs="Arial" w:eastAsia="Arial" w:hAnsi="Arial"/>
                <w:sz w:val="18"/>
                <w:szCs w:val="18"/>
                <w:color w:val="auto"/>
              </w:rPr>
              <w:t>State:</w:t>
            </w:r>
          </w:p>
        </w:tc>
        <w:tc>
          <w:tcPr>
            <w:tcW w:w="1440" w:type="dxa"/>
            <w:vAlign w:val="bottom"/>
            <w:tcBorders>
              <w:right w:val="single" w:sz="8" w:color="auto"/>
            </w:tcBorders>
          </w:tcPr>
          <w:p>
            <w:pPr>
              <w:spacing w:after="0"/>
              <w:rPr>
                <w:sz w:val="20"/>
                <w:szCs w:val="20"/>
                <w:color w:val="auto"/>
              </w:rPr>
            </w:pPr>
          </w:p>
        </w:tc>
        <w:tc>
          <w:tcPr>
            <w:tcW w:w="52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500" w:type="dxa"/>
            <w:vAlign w:val="bottom"/>
          </w:tcPr>
          <w:p>
            <w:pPr>
              <w:spacing w:after="0"/>
              <w:rPr>
                <w:sz w:val="20"/>
                <w:szCs w:val="20"/>
                <w:color w:val="auto"/>
              </w:rPr>
            </w:pPr>
          </w:p>
        </w:tc>
        <w:tc>
          <w:tcPr>
            <w:tcW w:w="4660" w:type="dxa"/>
            <w:vAlign w:val="bottom"/>
            <w:tcBorders>
              <w:right w:val="single" w:sz="8" w:color="auto"/>
            </w:tcBorders>
          </w:tcPr>
          <w:p>
            <w:pPr>
              <w:spacing w:after="0"/>
              <w:rPr>
                <w:sz w:val="20"/>
                <w:szCs w:val="20"/>
                <w:color w:val="auto"/>
              </w:rPr>
            </w:pPr>
          </w:p>
        </w:tc>
      </w:tr>
      <w:tr>
        <w:trPr>
          <w:trHeight w:val="222"/>
        </w:trPr>
        <w:tc>
          <w:tcPr>
            <w:tcW w:w="60" w:type="dxa"/>
            <w:vAlign w:val="bottom"/>
            <w:tcBorders>
              <w:left w:val="single" w:sz="8" w:color="auto"/>
              <w:bottom w:val="single" w:sz="8" w:color="auto"/>
            </w:tcBorders>
          </w:tcPr>
          <w:p>
            <w:pPr>
              <w:spacing w:after="0"/>
              <w:rPr>
                <w:sz w:val="19"/>
                <w:szCs w:val="19"/>
                <w:color w:val="auto"/>
              </w:rPr>
            </w:pPr>
          </w:p>
        </w:tc>
        <w:tc>
          <w:tcPr>
            <w:tcW w:w="1500" w:type="dxa"/>
            <w:vAlign w:val="bottom"/>
            <w:tcBorders>
              <w:bottom w:val="single" w:sz="8" w:color="auto"/>
            </w:tcBorders>
          </w:tcPr>
          <w:p>
            <w:pPr>
              <w:spacing w:after="0"/>
              <w:rPr>
                <w:sz w:val="19"/>
                <w:szCs w:val="19"/>
                <w:color w:val="auto"/>
              </w:rPr>
            </w:pPr>
          </w:p>
        </w:tc>
        <w:tc>
          <w:tcPr>
            <w:tcW w:w="2740" w:type="dxa"/>
            <w:vAlign w:val="bottom"/>
            <w:tcBorders>
              <w:bottom w:val="single" w:sz="8" w:color="auto"/>
            </w:tcBorders>
          </w:tcPr>
          <w:p>
            <w:pPr>
              <w:spacing w:after="0"/>
              <w:rPr>
                <w:sz w:val="19"/>
                <w:szCs w:val="19"/>
                <w:color w:val="auto"/>
              </w:rPr>
            </w:pPr>
          </w:p>
        </w:tc>
        <w:tc>
          <w:tcPr>
            <w:tcW w:w="1440" w:type="dxa"/>
            <w:vAlign w:val="bottom"/>
            <w:tcBorders>
              <w:bottom w:val="single" w:sz="8" w:color="auto"/>
              <w:right w:val="single" w:sz="8" w:color="auto"/>
            </w:tcBorders>
          </w:tcPr>
          <w:p>
            <w:pPr>
              <w:spacing w:after="0"/>
              <w:rPr>
                <w:sz w:val="19"/>
                <w:szCs w:val="19"/>
                <w:color w:val="auto"/>
              </w:rPr>
            </w:pPr>
          </w:p>
        </w:tc>
        <w:tc>
          <w:tcPr>
            <w:tcW w:w="520" w:type="dxa"/>
            <w:vAlign w:val="bottom"/>
            <w:tcBorders>
              <w:bottom w:val="single" w:sz="8" w:color="auto"/>
            </w:tcBorders>
          </w:tcPr>
          <w:p>
            <w:pPr>
              <w:spacing w:after="0"/>
              <w:rPr>
                <w:sz w:val="19"/>
                <w:szCs w:val="19"/>
                <w:color w:val="auto"/>
              </w:rPr>
            </w:pPr>
          </w:p>
        </w:tc>
        <w:tc>
          <w:tcPr>
            <w:tcW w:w="500" w:type="dxa"/>
            <w:vAlign w:val="bottom"/>
            <w:tcBorders>
              <w:bottom w:val="single" w:sz="8" w:color="auto"/>
            </w:tcBorders>
          </w:tcPr>
          <w:p>
            <w:pPr>
              <w:spacing w:after="0"/>
              <w:rPr>
                <w:sz w:val="19"/>
                <w:szCs w:val="19"/>
                <w:color w:val="auto"/>
              </w:rPr>
            </w:pPr>
          </w:p>
        </w:tc>
        <w:tc>
          <w:tcPr>
            <w:tcW w:w="4660" w:type="dxa"/>
            <w:vAlign w:val="bottom"/>
            <w:tcBorders>
              <w:bottom w:val="single" w:sz="8" w:color="auto"/>
              <w:right w:val="single" w:sz="8" w:color="auto"/>
            </w:tcBorders>
          </w:tcPr>
          <w:p>
            <w:pPr>
              <w:spacing w:after="0"/>
              <w:rPr>
                <w:sz w:val="19"/>
                <w:szCs w:val="19"/>
                <w:color w:val="auto"/>
              </w:rPr>
            </w:pPr>
          </w:p>
        </w:tc>
      </w:tr>
      <w:tr>
        <w:trPr>
          <w:trHeight w:val="230"/>
        </w:trPr>
        <w:tc>
          <w:tcPr>
            <w:tcW w:w="60" w:type="dxa"/>
            <w:vAlign w:val="bottom"/>
            <w:tcBorders>
              <w:left w:val="single" w:sz="8" w:color="auto"/>
            </w:tcBorders>
          </w:tcPr>
          <w:p>
            <w:pPr>
              <w:spacing w:after="0"/>
              <w:rPr>
                <w:sz w:val="20"/>
                <w:szCs w:val="20"/>
                <w:color w:val="auto"/>
              </w:rPr>
            </w:pPr>
          </w:p>
        </w:tc>
        <w:tc>
          <w:tcPr>
            <w:tcW w:w="4240" w:type="dxa"/>
            <w:vAlign w:val="bottom"/>
            <w:gridSpan w:val="2"/>
          </w:tcPr>
          <w:p>
            <w:pPr>
              <w:spacing w:after="0"/>
              <w:rPr>
                <w:sz w:val="20"/>
                <w:szCs w:val="20"/>
                <w:color w:val="auto"/>
              </w:rPr>
            </w:pPr>
            <w:r>
              <w:rPr>
                <w:rFonts w:ascii="Arial" w:cs="Arial" w:eastAsia="Arial" w:hAnsi="Arial"/>
                <w:sz w:val="18"/>
                <w:szCs w:val="18"/>
                <w:color w:val="auto"/>
              </w:rPr>
              <w:t>Zip Code:</w:t>
            </w:r>
          </w:p>
        </w:tc>
        <w:tc>
          <w:tcPr>
            <w:tcW w:w="1440" w:type="dxa"/>
            <w:vAlign w:val="bottom"/>
            <w:tcBorders>
              <w:right w:val="single" w:sz="8" w:color="auto"/>
            </w:tcBorders>
          </w:tcPr>
          <w:p>
            <w:pPr>
              <w:spacing w:after="0"/>
              <w:rPr>
                <w:sz w:val="20"/>
                <w:szCs w:val="20"/>
                <w:color w:val="auto"/>
              </w:rPr>
            </w:pPr>
          </w:p>
        </w:tc>
        <w:tc>
          <w:tcPr>
            <w:tcW w:w="52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500" w:type="dxa"/>
            <w:vAlign w:val="bottom"/>
          </w:tcPr>
          <w:p>
            <w:pPr>
              <w:spacing w:after="0"/>
              <w:rPr>
                <w:sz w:val="20"/>
                <w:szCs w:val="20"/>
                <w:color w:val="auto"/>
              </w:rPr>
            </w:pPr>
          </w:p>
        </w:tc>
        <w:tc>
          <w:tcPr>
            <w:tcW w:w="4660" w:type="dxa"/>
            <w:vAlign w:val="bottom"/>
            <w:tcBorders>
              <w:right w:val="single" w:sz="8" w:color="auto"/>
            </w:tcBorders>
          </w:tcPr>
          <w:p>
            <w:pPr>
              <w:spacing w:after="0"/>
              <w:rPr>
                <w:sz w:val="20"/>
                <w:szCs w:val="20"/>
                <w:color w:val="auto"/>
              </w:rPr>
            </w:pPr>
          </w:p>
        </w:tc>
      </w:tr>
      <w:tr>
        <w:trPr>
          <w:trHeight w:val="222"/>
        </w:trPr>
        <w:tc>
          <w:tcPr>
            <w:tcW w:w="60" w:type="dxa"/>
            <w:vAlign w:val="bottom"/>
            <w:tcBorders>
              <w:left w:val="single" w:sz="8" w:color="auto"/>
              <w:bottom w:val="single" w:sz="8" w:color="auto"/>
            </w:tcBorders>
          </w:tcPr>
          <w:p>
            <w:pPr>
              <w:spacing w:after="0"/>
              <w:rPr>
                <w:sz w:val="19"/>
                <w:szCs w:val="19"/>
                <w:color w:val="auto"/>
              </w:rPr>
            </w:pPr>
          </w:p>
        </w:tc>
        <w:tc>
          <w:tcPr>
            <w:tcW w:w="1500" w:type="dxa"/>
            <w:vAlign w:val="bottom"/>
            <w:tcBorders>
              <w:bottom w:val="single" w:sz="8" w:color="auto"/>
            </w:tcBorders>
          </w:tcPr>
          <w:p>
            <w:pPr>
              <w:spacing w:after="0"/>
              <w:rPr>
                <w:sz w:val="19"/>
                <w:szCs w:val="19"/>
                <w:color w:val="auto"/>
              </w:rPr>
            </w:pPr>
          </w:p>
        </w:tc>
        <w:tc>
          <w:tcPr>
            <w:tcW w:w="2740" w:type="dxa"/>
            <w:vAlign w:val="bottom"/>
            <w:tcBorders>
              <w:bottom w:val="single" w:sz="8" w:color="auto"/>
            </w:tcBorders>
          </w:tcPr>
          <w:p>
            <w:pPr>
              <w:spacing w:after="0"/>
              <w:rPr>
                <w:sz w:val="19"/>
                <w:szCs w:val="19"/>
                <w:color w:val="auto"/>
              </w:rPr>
            </w:pPr>
          </w:p>
        </w:tc>
        <w:tc>
          <w:tcPr>
            <w:tcW w:w="1440" w:type="dxa"/>
            <w:vAlign w:val="bottom"/>
            <w:tcBorders>
              <w:bottom w:val="single" w:sz="8" w:color="auto"/>
              <w:right w:val="single" w:sz="8" w:color="auto"/>
            </w:tcBorders>
          </w:tcPr>
          <w:p>
            <w:pPr>
              <w:spacing w:after="0"/>
              <w:rPr>
                <w:sz w:val="19"/>
                <w:szCs w:val="19"/>
                <w:color w:val="auto"/>
              </w:rPr>
            </w:pPr>
          </w:p>
        </w:tc>
        <w:tc>
          <w:tcPr>
            <w:tcW w:w="520" w:type="dxa"/>
            <w:vAlign w:val="bottom"/>
            <w:tcBorders>
              <w:bottom w:val="single" w:sz="8" w:color="auto"/>
            </w:tcBorders>
          </w:tcPr>
          <w:p>
            <w:pPr>
              <w:spacing w:after="0"/>
              <w:rPr>
                <w:sz w:val="19"/>
                <w:szCs w:val="19"/>
                <w:color w:val="auto"/>
              </w:rPr>
            </w:pPr>
          </w:p>
        </w:tc>
        <w:tc>
          <w:tcPr>
            <w:tcW w:w="500" w:type="dxa"/>
            <w:vAlign w:val="bottom"/>
            <w:tcBorders>
              <w:bottom w:val="single" w:sz="8" w:color="auto"/>
            </w:tcBorders>
          </w:tcPr>
          <w:p>
            <w:pPr>
              <w:spacing w:after="0"/>
              <w:rPr>
                <w:sz w:val="19"/>
                <w:szCs w:val="19"/>
                <w:color w:val="auto"/>
              </w:rPr>
            </w:pPr>
          </w:p>
        </w:tc>
        <w:tc>
          <w:tcPr>
            <w:tcW w:w="4660" w:type="dxa"/>
            <w:vAlign w:val="bottom"/>
            <w:tcBorders>
              <w:bottom w:val="single" w:sz="8" w:color="auto"/>
              <w:right w:val="single" w:sz="8" w:color="auto"/>
            </w:tcBorders>
          </w:tcPr>
          <w:p>
            <w:pPr>
              <w:spacing w:after="0"/>
              <w:rPr>
                <w:sz w:val="19"/>
                <w:szCs w:val="19"/>
                <w:color w:val="auto"/>
              </w:rPr>
            </w:pPr>
          </w:p>
        </w:tc>
      </w:tr>
      <w:tr>
        <w:trPr>
          <w:trHeight w:val="230"/>
        </w:trPr>
        <w:tc>
          <w:tcPr>
            <w:tcW w:w="60" w:type="dxa"/>
            <w:vAlign w:val="bottom"/>
            <w:tcBorders>
              <w:left w:val="single" w:sz="8" w:color="auto"/>
            </w:tcBorders>
          </w:tcPr>
          <w:p>
            <w:pPr>
              <w:spacing w:after="0"/>
              <w:rPr>
                <w:sz w:val="20"/>
                <w:szCs w:val="20"/>
                <w:color w:val="auto"/>
              </w:rPr>
            </w:pPr>
          </w:p>
        </w:tc>
        <w:tc>
          <w:tcPr>
            <w:tcW w:w="4240" w:type="dxa"/>
            <w:vAlign w:val="bottom"/>
            <w:gridSpan w:val="2"/>
          </w:tcPr>
          <w:p>
            <w:pPr>
              <w:spacing w:after="0"/>
              <w:rPr>
                <w:sz w:val="20"/>
                <w:szCs w:val="20"/>
                <w:color w:val="auto"/>
              </w:rPr>
            </w:pPr>
            <w:r>
              <w:rPr>
                <w:rFonts w:ascii="Arial" w:cs="Arial" w:eastAsia="Arial" w:hAnsi="Arial"/>
                <w:sz w:val="18"/>
                <w:szCs w:val="18"/>
                <w:color w:val="auto"/>
              </w:rPr>
              <w:t>Telephone:</w:t>
            </w:r>
          </w:p>
        </w:tc>
        <w:tc>
          <w:tcPr>
            <w:tcW w:w="1440" w:type="dxa"/>
            <w:vAlign w:val="bottom"/>
            <w:tcBorders>
              <w:right w:val="single" w:sz="8" w:color="auto"/>
            </w:tcBorders>
          </w:tcPr>
          <w:p>
            <w:pPr>
              <w:spacing w:after="0"/>
              <w:rPr>
                <w:sz w:val="20"/>
                <w:szCs w:val="20"/>
                <w:color w:val="auto"/>
              </w:rPr>
            </w:pPr>
          </w:p>
        </w:tc>
        <w:tc>
          <w:tcPr>
            <w:tcW w:w="52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500" w:type="dxa"/>
            <w:vAlign w:val="bottom"/>
          </w:tcPr>
          <w:p>
            <w:pPr>
              <w:spacing w:after="0"/>
              <w:rPr>
                <w:sz w:val="20"/>
                <w:szCs w:val="20"/>
                <w:color w:val="auto"/>
              </w:rPr>
            </w:pPr>
          </w:p>
        </w:tc>
        <w:tc>
          <w:tcPr>
            <w:tcW w:w="4660" w:type="dxa"/>
            <w:vAlign w:val="bottom"/>
            <w:tcBorders>
              <w:right w:val="single" w:sz="8" w:color="auto"/>
            </w:tcBorders>
          </w:tcPr>
          <w:p>
            <w:pPr>
              <w:spacing w:after="0"/>
              <w:rPr>
                <w:sz w:val="20"/>
                <w:szCs w:val="20"/>
                <w:color w:val="auto"/>
              </w:rPr>
            </w:pPr>
          </w:p>
        </w:tc>
      </w:tr>
      <w:tr>
        <w:trPr>
          <w:trHeight w:val="222"/>
        </w:trPr>
        <w:tc>
          <w:tcPr>
            <w:tcW w:w="60" w:type="dxa"/>
            <w:vAlign w:val="bottom"/>
            <w:tcBorders>
              <w:left w:val="single" w:sz="8" w:color="auto"/>
              <w:bottom w:val="single" w:sz="8" w:color="auto"/>
            </w:tcBorders>
          </w:tcPr>
          <w:p>
            <w:pPr>
              <w:spacing w:after="0"/>
              <w:rPr>
                <w:sz w:val="19"/>
                <w:szCs w:val="19"/>
                <w:color w:val="auto"/>
              </w:rPr>
            </w:pPr>
          </w:p>
        </w:tc>
        <w:tc>
          <w:tcPr>
            <w:tcW w:w="1500" w:type="dxa"/>
            <w:vAlign w:val="bottom"/>
            <w:tcBorders>
              <w:bottom w:val="single" w:sz="8" w:color="auto"/>
            </w:tcBorders>
          </w:tcPr>
          <w:p>
            <w:pPr>
              <w:spacing w:after="0"/>
              <w:rPr>
                <w:sz w:val="19"/>
                <w:szCs w:val="19"/>
                <w:color w:val="auto"/>
              </w:rPr>
            </w:pPr>
          </w:p>
        </w:tc>
        <w:tc>
          <w:tcPr>
            <w:tcW w:w="2740" w:type="dxa"/>
            <w:vAlign w:val="bottom"/>
            <w:tcBorders>
              <w:bottom w:val="single" w:sz="8" w:color="auto"/>
            </w:tcBorders>
          </w:tcPr>
          <w:p>
            <w:pPr>
              <w:spacing w:after="0"/>
              <w:rPr>
                <w:sz w:val="19"/>
                <w:szCs w:val="19"/>
                <w:color w:val="auto"/>
              </w:rPr>
            </w:pPr>
          </w:p>
        </w:tc>
        <w:tc>
          <w:tcPr>
            <w:tcW w:w="1440" w:type="dxa"/>
            <w:vAlign w:val="bottom"/>
            <w:tcBorders>
              <w:bottom w:val="single" w:sz="8" w:color="auto"/>
              <w:right w:val="single" w:sz="8" w:color="auto"/>
            </w:tcBorders>
          </w:tcPr>
          <w:p>
            <w:pPr>
              <w:spacing w:after="0"/>
              <w:rPr>
                <w:sz w:val="19"/>
                <w:szCs w:val="19"/>
                <w:color w:val="auto"/>
              </w:rPr>
            </w:pPr>
          </w:p>
        </w:tc>
        <w:tc>
          <w:tcPr>
            <w:tcW w:w="520" w:type="dxa"/>
            <w:vAlign w:val="bottom"/>
            <w:tcBorders>
              <w:bottom w:val="single" w:sz="8" w:color="auto"/>
            </w:tcBorders>
          </w:tcPr>
          <w:p>
            <w:pPr>
              <w:spacing w:after="0"/>
              <w:rPr>
                <w:sz w:val="19"/>
                <w:szCs w:val="19"/>
                <w:color w:val="auto"/>
              </w:rPr>
            </w:pPr>
          </w:p>
        </w:tc>
        <w:tc>
          <w:tcPr>
            <w:tcW w:w="500" w:type="dxa"/>
            <w:vAlign w:val="bottom"/>
            <w:tcBorders>
              <w:bottom w:val="single" w:sz="8" w:color="auto"/>
            </w:tcBorders>
          </w:tcPr>
          <w:p>
            <w:pPr>
              <w:spacing w:after="0"/>
              <w:rPr>
                <w:sz w:val="19"/>
                <w:szCs w:val="19"/>
                <w:color w:val="auto"/>
              </w:rPr>
            </w:pPr>
          </w:p>
        </w:tc>
        <w:tc>
          <w:tcPr>
            <w:tcW w:w="4660" w:type="dxa"/>
            <w:vAlign w:val="bottom"/>
            <w:tcBorders>
              <w:bottom w:val="single" w:sz="8" w:color="auto"/>
              <w:right w:val="single" w:sz="8" w:color="auto"/>
            </w:tcBorders>
          </w:tcPr>
          <w:p>
            <w:pPr>
              <w:spacing w:after="0"/>
              <w:rPr>
                <w:sz w:val="19"/>
                <w:szCs w:val="19"/>
                <w:color w:val="auto"/>
              </w:rPr>
            </w:pPr>
          </w:p>
        </w:tc>
      </w:tr>
      <w:tr>
        <w:trPr>
          <w:trHeight w:val="230"/>
        </w:trPr>
        <w:tc>
          <w:tcPr>
            <w:tcW w:w="60" w:type="dxa"/>
            <w:vAlign w:val="bottom"/>
            <w:tcBorders>
              <w:left w:val="single" w:sz="8" w:color="auto"/>
            </w:tcBorders>
          </w:tcPr>
          <w:p>
            <w:pPr>
              <w:spacing w:after="0"/>
              <w:rPr>
                <w:sz w:val="20"/>
                <w:szCs w:val="20"/>
                <w:color w:val="auto"/>
              </w:rPr>
            </w:pPr>
          </w:p>
        </w:tc>
        <w:tc>
          <w:tcPr>
            <w:tcW w:w="4240" w:type="dxa"/>
            <w:vAlign w:val="bottom"/>
            <w:gridSpan w:val="2"/>
          </w:tcPr>
          <w:p>
            <w:pPr>
              <w:spacing w:after="0"/>
              <w:rPr>
                <w:sz w:val="20"/>
                <w:szCs w:val="20"/>
                <w:color w:val="auto"/>
              </w:rPr>
            </w:pPr>
            <w:r>
              <w:rPr>
                <w:rFonts w:ascii="Arial" w:cs="Arial" w:eastAsia="Arial" w:hAnsi="Arial"/>
                <w:sz w:val="18"/>
                <w:szCs w:val="18"/>
                <w:color w:val="auto"/>
              </w:rPr>
              <w:t>Facsimile:</w:t>
            </w:r>
          </w:p>
        </w:tc>
        <w:tc>
          <w:tcPr>
            <w:tcW w:w="1440" w:type="dxa"/>
            <w:vAlign w:val="bottom"/>
            <w:tcBorders>
              <w:right w:val="single" w:sz="8" w:color="auto"/>
            </w:tcBorders>
          </w:tcPr>
          <w:p>
            <w:pPr>
              <w:spacing w:after="0"/>
              <w:rPr>
                <w:sz w:val="20"/>
                <w:szCs w:val="20"/>
                <w:color w:val="auto"/>
              </w:rPr>
            </w:pPr>
          </w:p>
        </w:tc>
        <w:tc>
          <w:tcPr>
            <w:tcW w:w="52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500" w:type="dxa"/>
            <w:vAlign w:val="bottom"/>
          </w:tcPr>
          <w:p>
            <w:pPr>
              <w:spacing w:after="0"/>
              <w:rPr>
                <w:sz w:val="20"/>
                <w:szCs w:val="20"/>
                <w:color w:val="auto"/>
              </w:rPr>
            </w:pPr>
          </w:p>
        </w:tc>
        <w:tc>
          <w:tcPr>
            <w:tcW w:w="4660" w:type="dxa"/>
            <w:vAlign w:val="bottom"/>
            <w:tcBorders>
              <w:right w:val="single" w:sz="8" w:color="auto"/>
            </w:tcBorders>
          </w:tcPr>
          <w:p>
            <w:pPr>
              <w:spacing w:after="0"/>
              <w:rPr>
                <w:sz w:val="20"/>
                <w:szCs w:val="20"/>
                <w:color w:val="auto"/>
              </w:rPr>
            </w:pPr>
          </w:p>
        </w:tc>
      </w:tr>
      <w:tr>
        <w:trPr>
          <w:trHeight w:val="222"/>
        </w:trPr>
        <w:tc>
          <w:tcPr>
            <w:tcW w:w="60" w:type="dxa"/>
            <w:vAlign w:val="bottom"/>
            <w:tcBorders>
              <w:left w:val="single" w:sz="8" w:color="auto"/>
              <w:bottom w:val="single" w:sz="8" w:color="auto"/>
            </w:tcBorders>
          </w:tcPr>
          <w:p>
            <w:pPr>
              <w:spacing w:after="0"/>
              <w:rPr>
                <w:sz w:val="19"/>
                <w:szCs w:val="19"/>
                <w:color w:val="auto"/>
              </w:rPr>
            </w:pPr>
          </w:p>
        </w:tc>
        <w:tc>
          <w:tcPr>
            <w:tcW w:w="1500" w:type="dxa"/>
            <w:vAlign w:val="bottom"/>
            <w:tcBorders>
              <w:bottom w:val="single" w:sz="8" w:color="auto"/>
            </w:tcBorders>
          </w:tcPr>
          <w:p>
            <w:pPr>
              <w:spacing w:after="0"/>
              <w:rPr>
                <w:sz w:val="19"/>
                <w:szCs w:val="19"/>
                <w:color w:val="auto"/>
              </w:rPr>
            </w:pPr>
          </w:p>
        </w:tc>
        <w:tc>
          <w:tcPr>
            <w:tcW w:w="2740" w:type="dxa"/>
            <w:vAlign w:val="bottom"/>
            <w:tcBorders>
              <w:bottom w:val="single" w:sz="8" w:color="auto"/>
            </w:tcBorders>
          </w:tcPr>
          <w:p>
            <w:pPr>
              <w:spacing w:after="0"/>
              <w:rPr>
                <w:sz w:val="19"/>
                <w:szCs w:val="19"/>
                <w:color w:val="auto"/>
              </w:rPr>
            </w:pPr>
          </w:p>
        </w:tc>
        <w:tc>
          <w:tcPr>
            <w:tcW w:w="1440" w:type="dxa"/>
            <w:vAlign w:val="bottom"/>
            <w:tcBorders>
              <w:bottom w:val="single" w:sz="8" w:color="auto"/>
              <w:right w:val="single" w:sz="8" w:color="auto"/>
            </w:tcBorders>
          </w:tcPr>
          <w:p>
            <w:pPr>
              <w:spacing w:after="0"/>
              <w:rPr>
                <w:sz w:val="19"/>
                <w:szCs w:val="19"/>
                <w:color w:val="auto"/>
              </w:rPr>
            </w:pPr>
          </w:p>
        </w:tc>
        <w:tc>
          <w:tcPr>
            <w:tcW w:w="520" w:type="dxa"/>
            <w:vAlign w:val="bottom"/>
            <w:tcBorders>
              <w:bottom w:val="single" w:sz="8" w:color="auto"/>
            </w:tcBorders>
          </w:tcPr>
          <w:p>
            <w:pPr>
              <w:spacing w:after="0"/>
              <w:rPr>
                <w:sz w:val="19"/>
                <w:szCs w:val="19"/>
                <w:color w:val="auto"/>
              </w:rPr>
            </w:pPr>
          </w:p>
        </w:tc>
        <w:tc>
          <w:tcPr>
            <w:tcW w:w="500" w:type="dxa"/>
            <w:vAlign w:val="bottom"/>
            <w:tcBorders>
              <w:bottom w:val="single" w:sz="8" w:color="auto"/>
            </w:tcBorders>
          </w:tcPr>
          <w:p>
            <w:pPr>
              <w:spacing w:after="0"/>
              <w:rPr>
                <w:sz w:val="19"/>
                <w:szCs w:val="19"/>
                <w:color w:val="auto"/>
              </w:rPr>
            </w:pPr>
          </w:p>
        </w:tc>
        <w:tc>
          <w:tcPr>
            <w:tcW w:w="4660" w:type="dxa"/>
            <w:vAlign w:val="bottom"/>
            <w:tcBorders>
              <w:bottom w:val="single" w:sz="8" w:color="auto"/>
              <w:right w:val="single" w:sz="8" w:color="auto"/>
            </w:tcBorders>
          </w:tcPr>
          <w:p>
            <w:pPr>
              <w:spacing w:after="0"/>
              <w:rPr>
                <w:sz w:val="19"/>
                <w:szCs w:val="19"/>
                <w:color w:val="auto"/>
              </w:rPr>
            </w:pPr>
          </w:p>
        </w:tc>
      </w:tr>
      <w:tr>
        <w:trPr>
          <w:trHeight w:val="230"/>
        </w:trPr>
        <w:tc>
          <w:tcPr>
            <w:tcW w:w="60" w:type="dxa"/>
            <w:vAlign w:val="bottom"/>
            <w:tcBorders>
              <w:left w:val="single" w:sz="8" w:color="auto"/>
            </w:tcBorders>
          </w:tcPr>
          <w:p>
            <w:pPr>
              <w:spacing w:after="0"/>
              <w:rPr>
                <w:sz w:val="20"/>
                <w:szCs w:val="20"/>
                <w:color w:val="auto"/>
              </w:rPr>
            </w:pPr>
          </w:p>
        </w:tc>
        <w:tc>
          <w:tcPr>
            <w:tcW w:w="4240" w:type="dxa"/>
            <w:vAlign w:val="bottom"/>
            <w:gridSpan w:val="2"/>
          </w:tcPr>
          <w:p>
            <w:pPr>
              <w:spacing w:after="0"/>
              <w:rPr>
                <w:sz w:val="20"/>
                <w:szCs w:val="20"/>
                <w:color w:val="auto"/>
              </w:rPr>
            </w:pPr>
            <w:r>
              <w:rPr>
                <w:rFonts w:ascii="Arial" w:cs="Arial" w:eastAsia="Arial" w:hAnsi="Arial"/>
                <w:sz w:val="18"/>
                <w:szCs w:val="18"/>
                <w:color w:val="auto"/>
              </w:rPr>
              <w:t>Email:</w:t>
            </w:r>
          </w:p>
        </w:tc>
        <w:tc>
          <w:tcPr>
            <w:tcW w:w="1440" w:type="dxa"/>
            <w:vAlign w:val="bottom"/>
            <w:tcBorders>
              <w:right w:val="single" w:sz="8" w:color="auto"/>
            </w:tcBorders>
          </w:tcPr>
          <w:p>
            <w:pPr>
              <w:spacing w:after="0"/>
              <w:rPr>
                <w:sz w:val="20"/>
                <w:szCs w:val="20"/>
                <w:color w:val="auto"/>
              </w:rPr>
            </w:pPr>
          </w:p>
        </w:tc>
        <w:tc>
          <w:tcPr>
            <w:tcW w:w="52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500" w:type="dxa"/>
            <w:vAlign w:val="bottom"/>
          </w:tcPr>
          <w:p>
            <w:pPr>
              <w:spacing w:after="0"/>
              <w:rPr>
                <w:sz w:val="20"/>
                <w:szCs w:val="20"/>
                <w:color w:val="auto"/>
              </w:rPr>
            </w:pPr>
          </w:p>
        </w:tc>
        <w:tc>
          <w:tcPr>
            <w:tcW w:w="4660" w:type="dxa"/>
            <w:vAlign w:val="bottom"/>
            <w:tcBorders>
              <w:right w:val="single" w:sz="8" w:color="auto"/>
            </w:tcBorders>
          </w:tcPr>
          <w:p>
            <w:pPr>
              <w:spacing w:after="0"/>
              <w:rPr>
                <w:sz w:val="20"/>
                <w:szCs w:val="20"/>
                <w:color w:val="auto"/>
              </w:rPr>
            </w:pPr>
          </w:p>
        </w:tc>
      </w:tr>
      <w:tr>
        <w:trPr>
          <w:trHeight w:val="222"/>
        </w:trPr>
        <w:tc>
          <w:tcPr>
            <w:tcW w:w="60" w:type="dxa"/>
            <w:vAlign w:val="bottom"/>
            <w:tcBorders>
              <w:left w:val="single" w:sz="8" w:color="auto"/>
              <w:bottom w:val="single" w:sz="8" w:color="auto"/>
            </w:tcBorders>
          </w:tcPr>
          <w:p>
            <w:pPr>
              <w:spacing w:after="0"/>
              <w:rPr>
                <w:sz w:val="19"/>
                <w:szCs w:val="19"/>
                <w:color w:val="auto"/>
              </w:rPr>
            </w:pPr>
          </w:p>
        </w:tc>
        <w:tc>
          <w:tcPr>
            <w:tcW w:w="1500" w:type="dxa"/>
            <w:vAlign w:val="bottom"/>
            <w:tcBorders>
              <w:bottom w:val="single" w:sz="8" w:color="auto"/>
            </w:tcBorders>
          </w:tcPr>
          <w:p>
            <w:pPr>
              <w:spacing w:after="0"/>
              <w:rPr>
                <w:sz w:val="19"/>
                <w:szCs w:val="19"/>
                <w:color w:val="auto"/>
              </w:rPr>
            </w:pPr>
          </w:p>
        </w:tc>
        <w:tc>
          <w:tcPr>
            <w:tcW w:w="2740" w:type="dxa"/>
            <w:vAlign w:val="bottom"/>
            <w:tcBorders>
              <w:bottom w:val="single" w:sz="8" w:color="auto"/>
            </w:tcBorders>
          </w:tcPr>
          <w:p>
            <w:pPr>
              <w:spacing w:after="0"/>
              <w:rPr>
                <w:sz w:val="19"/>
                <w:szCs w:val="19"/>
                <w:color w:val="auto"/>
              </w:rPr>
            </w:pPr>
          </w:p>
        </w:tc>
        <w:tc>
          <w:tcPr>
            <w:tcW w:w="1440" w:type="dxa"/>
            <w:vAlign w:val="bottom"/>
            <w:tcBorders>
              <w:bottom w:val="single" w:sz="8" w:color="auto"/>
              <w:right w:val="single" w:sz="8" w:color="auto"/>
            </w:tcBorders>
          </w:tcPr>
          <w:p>
            <w:pPr>
              <w:spacing w:after="0"/>
              <w:rPr>
                <w:sz w:val="19"/>
                <w:szCs w:val="19"/>
                <w:color w:val="auto"/>
              </w:rPr>
            </w:pPr>
          </w:p>
        </w:tc>
        <w:tc>
          <w:tcPr>
            <w:tcW w:w="520" w:type="dxa"/>
            <w:vAlign w:val="bottom"/>
            <w:tcBorders>
              <w:bottom w:val="single" w:sz="8" w:color="auto"/>
            </w:tcBorders>
          </w:tcPr>
          <w:p>
            <w:pPr>
              <w:spacing w:after="0"/>
              <w:rPr>
                <w:sz w:val="19"/>
                <w:szCs w:val="19"/>
                <w:color w:val="auto"/>
              </w:rPr>
            </w:pPr>
          </w:p>
        </w:tc>
        <w:tc>
          <w:tcPr>
            <w:tcW w:w="500" w:type="dxa"/>
            <w:vAlign w:val="bottom"/>
            <w:tcBorders>
              <w:bottom w:val="single" w:sz="8" w:color="auto"/>
            </w:tcBorders>
          </w:tcPr>
          <w:p>
            <w:pPr>
              <w:spacing w:after="0"/>
              <w:rPr>
                <w:sz w:val="19"/>
                <w:szCs w:val="19"/>
                <w:color w:val="auto"/>
              </w:rPr>
            </w:pPr>
          </w:p>
        </w:tc>
        <w:tc>
          <w:tcPr>
            <w:tcW w:w="4660" w:type="dxa"/>
            <w:vAlign w:val="bottom"/>
            <w:tcBorders>
              <w:bottom w:val="single" w:sz="8" w:color="auto"/>
              <w:right w:val="single" w:sz="8" w:color="auto"/>
            </w:tcBorders>
          </w:tcPr>
          <w:p>
            <w:pPr>
              <w:spacing w:after="0"/>
              <w:rPr>
                <w:sz w:val="19"/>
                <w:szCs w:val="19"/>
                <w:color w:val="auto"/>
              </w:rPr>
            </w:pPr>
          </w:p>
        </w:tc>
      </w:tr>
      <w:tr>
        <w:trPr>
          <w:trHeight w:val="230"/>
        </w:trPr>
        <w:tc>
          <w:tcPr>
            <w:tcW w:w="60" w:type="dxa"/>
            <w:vAlign w:val="bottom"/>
            <w:tcBorders>
              <w:left w:val="single" w:sz="8" w:color="auto"/>
            </w:tcBorders>
          </w:tcPr>
          <w:p>
            <w:pPr>
              <w:spacing w:after="0"/>
              <w:rPr>
                <w:sz w:val="20"/>
                <w:szCs w:val="20"/>
                <w:color w:val="auto"/>
              </w:rPr>
            </w:pPr>
          </w:p>
        </w:tc>
        <w:tc>
          <w:tcPr>
            <w:tcW w:w="4240" w:type="dxa"/>
            <w:vAlign w:val="bottom"/>
            <w:gridSpan w:val="2"/>
          </w:tcPr>
          <w:p>
            <w:pPr>
              <w:spacing w:after="0"/>
              <w:rPr>
                <w:sz w:val="20"/>
                <w:szCs w:val="20"/>
                <w:color w:val="auto"/>
              </w:rPr>
            </w:pPr>
            <w:r>
              <w:rPr>
                <w:rFonts w:ascii="Arial" w:cs="Arial" w:eastAsia="Arial" w:hAnsi="Arial"/>
                <w:sz w:val="18"/>
                <w:szCs w:val="18"/>
                <w:color w:val="auto"/>
              </w:rPr>
              <w:t>Tax ID # or Social Security #:</w:t>
            </w:r>
          </w:p>
        </w:tc>
        <w:tc>
          <w:tcPr>
            <w:tcW w:w="1440" w:type="dxa"/>
            <w:vAlign w:val="bottom"/>
            <w:tcBorders>
              <w:right w:val="single" w:sz="8" w:color="auto"/>
            </w:tcBorders>
          </w:tcPr>
          <w:p>
            <w:pPr>
              <w:spacing w:after="0"/>
              <w:rPr>
                <w:sz w:val="20"/>
                <w:szCs w:val="20"/>
                <w:color w:val="auto"/>
              </w:rPr>
            </w:pPr>
          </w:p>
        </w:tc>
        <w:tc>
          <w:tcPr>
            <w:tcW w:w="52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500" w:type="dxa"/>
            <w:vAlign w:val="bottom"/>
          </w:tcPr>
          <w:p>
            <w:pPr>
              <w:spacing w:after="0"/>
              <w:rPr>
                <w:sz w:val="20"/>
                <w:szCs w:val="20"/>
                <w:color w:val="auto"/>
              </w:rPr>
            </w:pPr>
          </w:p>
        </w:tc>
        <w:tc>
          <w:tcPr>
            <w:tcW w:w="4660" w:type="dxa"/>
            <w:vAlign w:val="bottom"/>
            <w:tcBorders>
              <w:right w:val="single" w:sz="8" w:color="auto"/>
            </w:tcBorders>
          </w:tcPr>
          <w:p>
            <w:pPr>
              <w:spacing w:after="0"/>
              <w:rPr>
                <w:sz w:val="20"/>
                <w:szCs w:val="20"/>
                <w:color w:val="auto"/>
              </w:rPr>
            </w:pPr>
          </w:p>
        </w:tc>
      </w:tr>
      <w:tr>
        <w:trPr>
          <w:trHeight w:val="222"/>
        </w:trPr>
        <w:tc>
          <w:tcPr>
            <w:tcW w:w="60" w:type="dxa"/>
            <w:vAlign w:val="bottom"/>
            <w:tcBorders>
              <w:left w:val="single" w:sz="8" w:color="auto"/>
              <w:bottom w:val="single" w:sz="8" w:color="auto"/>
            </w:tcBorders>
          </w:tcPr>
          <w:p>
            <w:pPr>
              <w:spacing w:after="0"/>
              <w:rPr>
                <w:sz w:val="19"/>
                <w:szCs w:val="19"/>
                <w:color w:val="auto"/>
              </w:rPr>
            </w:pPr>
          </w:p>
        </w:tc>
        <w:tc>
          <w:tcPr>
            <w:tcW w:w="1500" w:type="dxa"/>
            <w:vAlign w:val="bottom"/>
            <w:tcBorders>
              <w:bottom w:val="single" w:sz="8" w:color="auto"/>
            </w:tcBorders>
          </w:tcPr>
          <w:p>
            <w:pPr>
              <w:spacing w:after="0"/>
              <w:rPr>
                <w:sz w:val="19"/>
                <w:szCs w:val="19"/>
                <w:color w:val="auto"/>
              </w:rPr>
            </w:pPr>
          </w:p>
        </w:tc>
        <w:tc>
          <w:tcPr>
            <w:tcW w:w="2740" w:type="dxa"/>
            <w:vAlign w:val="bottom"/>
            <w:tcBorders>
              <w:bottom w:val="single" w:sz="8" w:color="auto"/>
            </w:tcBorders>
          </w:tcPr>
          <w:p>
            <w:pPr>
              <w:spacing w:after="0"/>
              <w:rPr>
                <w:sz w:val="19"/>
                <w:szCs w:val="19"/>
                <w:color w:val="auto"/>
              </w:rPr>
            </w:pPr>
          </w:p>
        </w:tc>
        <w:tc>
          <w:tcPr>
            <w:tcW w:w="1440" w:type="dxa"/>
            <w:vAlign w:val="bottom"/>
            <w:tcBorders>
              <w:bottom w:val="single" w:sz="8" w:color="auto"/>
              <w:right w:val="single" w:sz="8" w:color="auto"/>
            </w:tcBorders>
          </w:tcPr>
          <w:p>
            <w:pPr>
              <w:spacing w:after="0"/>
              <w:rPr>
                <w:sz w:val="19"/>
                <w:szCs w:val="19"/>
                <w:color w:val="auto"/>
              </w:rPr>
            </w:pPr>
          </w:p>
        </w:tc>
        <w:tc>
          <w:tcPr>
            <w:tcW w:w="5680" w:type="dxa"/>
            <w:vAlign w:val="bottom"/>
            <w:tcBorders>
              <w:bottom w:val="single" w:sz="8" w:color="auto"/>
              <w:right w:val="single" w:sz="8" w:color="auto"/>
            </w:tcBorders>
            <w:gridSpan w:val="3"/>
          </w:tcPr>
          <w:p>
            <w:pPr>
              <w:spacing w:after="0"/>
              <w:rPr>
                <w:sz w:val="19"/>
                <w:szCs w:val="19"/>
                <w:color w:val="auto"/>
              </w:rPr>
            </w:pPr>
          </w:p>
        </w:tc>
      </w:tr>
      <w:tr>
        <w:trPr>
          <w:trHeight w:val="230"/>
        </w:trPr>
        <w:tc>
          <w:tcPr>
            <w:tcW w:w="60" w:type="dxa"/>
            <w:vAlign w:val="bottom"/>
            <w:tcBorders>
              <w:left w:val="single" w:sz="8" w:color="auto"/>
            </w:tcBorders>
          </w:tcPr>
          <w:p>
            <w:pPr>
              <w:spacing w:after="0"/>
              <w:rPr>
                <w:sz w:val="20"/>
                <w:szCs w:val="20"/>
                <w:color w:val="auto"/>
              </w:rPr>
            </w:pPr>
          </w:p>
        </w:tc>
        <w:tc>
          <w:tcPr>
            <w:tcW w:w="4240" w:type="dxa"/>
            <w:vAlign w:val="bottom"/>
            <w:gridSpan w:val="2"/>
          </w:tcPr>
          <w:p>
            <w:pPr>
              <w:spacing w:after="0"/>
              <w:rPr>
                <w:sz w:val="20"/>
                <w:szCs w:val="20"/>
                <w:color w:val="auto"/>
              </w:rPr>
            </w:pPr>
            <w:r>
              <w:rPr>
                <w:rFonts w:ascii="Arial" w:cs="Arial" w:eastAsia="Arial" w:hAnsi="Arial"/>
                <w:sz w:val="18"/>
                <w:szCs w:val="18"/>
                <w:color w:val="auto"/>
              </w:rPr>
              <w:t>Name in which Shares should be issued:</w:t>
            </w:r>
          </w:p>
        </w:tc>
        <w:tc>
          <w:tcPr>
            <w:tcW w:w="1440" w:type="dxa"/>
            <w:vAlign w:val="bottom"/>
            <w:tcBorders>
              <w:right w:val="single" w:sz="8" w:color="auto"/>
            </w:tcBorders>
          </w:tcPr>
          <w:p>
            <w:pPr>
              <w:spacing w:after="0"/>
              <w:rPr>
                <w:sz w:val="20"/>
                <w:szCs w:val="20"/>
                <w:color w:val="auto"/>
              </w:rPr>
            </w:pPr>
          </w:p>
        </w:tc>
        <w:tc>
          <w:tcPr>
            <w:tcW w:w="5680" w:type="dxa"/>
            <w:vAlign w:val="bottom"/>
            <w:tcBorders>
              <w:right w:val="single" w:sz="8" w:color="auto"/>
            </w:tcBorders>
            <w:gridSpan w:val="3"/>
          </w:tcPr>
          <w:p>
            <w:pPr>
              <w:ind w:left="40"/>
              <w:spacing w:after="0"/>
              <w:rPr>
                <w:sz w:val="20"/>
                <w:szCs w:val="20"/>
                <w:color w:val="auto"/>
              </w:rPr>
            </w:pPr>
            <w:r>
              <w:rPr>
                <w:rFonts w:ascii="Arial" w:cs="Arial" w:eastAsia="Arial" w:hAnsi="Arial"/>
                <w:sz w:val="18"/>
                <w:szCs w:val="18"/>
                <w:color w:val="auto"/>
              </w:rPr>
              <w:t>TAS Partners, LLC</w:t>
            </w:r>
          </w:p>
        </w:tc>
      </w:tr>
      <w:tr>
        <w:trPr>
          <w:trHeight w:val="222"/>
        </w:trPr>
        <w:tc>
          <w:tcPr>
            <w:tcW w:w="60" w:type="dxa"/>
            <w:vAlign w:val="bottom"/>
            <w:tcBorders>
              <w:left w:val="single" w:sz="8" w:color="auto"/>
              <w:bottom w:val="single" w:sz="8" w:color="auto"/>
            </w:tcBorders>
          </w:tcPr>
          <w:p>
            <w:pPr>
              <w:spacing w:after="0"/>
              <w:rPr>
                <w:sz w:val="19"/>
                <w:szCs w:val="19"/>
                <w:color w:val="auto"/>
              </w:rPr>
            </w:pPr>
          </w:p>
        </w:tc>
        <w:tc>
          <w:tcPr>
            <w:tcW w:w="1500" w:type="dxa"/>
            <w:vAlign w:val="bottom"/>
            <w:tcBorders>
              <w:bottom w:val="single" w:sz="8" w:color="auto"/>
            </w:tcBorders>
          </w:tcPr>
          <w:p>
            <w:pPr>
              <w:spacing w:after="0"/>
              <w:rPr>
                <w:sz w:val="19"/>
                <w:szCs w:val="19"/>
                <w:color w:val="auto"/>
              </w:rPr>
            </w:pPr>
          </w:p>
        </w:tc>
        <w:tc>
          <w:tcPr>
            <w:tcW w:w="2740" w:type="dxa"/>
            <w:vAlign w:val="bottom"/>
            <w:tcBorders>
              <w:bottom w:val="single" w:sz="8" w:color="auto"/>
            </w:tcBorders>
          </w:tcPr>
          <w:p>
            <w:pPr>
              <w:spacing w:after="0"/>
              <w:rPr>
                <w:sz w:val="19"/>
                <w:szCs w:val="19"/>
                <w:color w:val="auto"/>
              </w:rPr>
            </w:pPr>
          </w:p>
        </w:tc>
        <w:tc>
          <w:tcPr>
            <w:tcW w:w="1440" w:type="dxa"/>
            <w:vAlign w:val="bottom"/>
            <w:tcBorders>
              <w:bottom w:val="single" w:sz="8" w:color="auto"/>
              <w:right w:val="single" w:sz="8" w:color="auto"/>
            </w:tcBorders>
          </w:tcPr>
          <w:p>
            <w:pPr>
              <w:spacing w:after="0"/>
              <w:rPr>
                <w:sz w:val="19"/>
                <w:szCs w:val="19"/>
                <w:color w:val="auto"/>
              </w:rPr>
            </w:pPr>
          </w:p>
        </w:tc>
        <w:tc>
          <w:tcPr>
            <w:tcW w:w="520" w:type="dxa"/>
            <w:vAlign w:val="bottom"/>
            <w:tcBorders>
              <w:bottom w:val="single" w:sz="8" w:color="auto"/>
            </w:tcBorders>
          </w:tcPr>
          <w:p>
            <w:pPr>
              <w:spacing w:after="0"/>
              <w:rPr>
                <w:sz w:val="19"/>
                <w:szCs w:val="19"/>
                <w:color w:val="auto"/>
              </w:rPr>
            </w:pPr>
          </w:p>
        </w:tc>
        <w:tc>
          <w:tcPr>
            <w:tcW w:w="500" w:type="dxa"/>
            <w:vAlign w:val="bottom"/>
            <w:tcBorders>
              <w:bottom w:val="single" w:sz="8" w:color="auto"/>
            </w:tcBorders>
          </w:tcPr>
          <w:p>
            <w:pPr>
              <w:spacing w:after="0"/>
              <w:rPr>
                <w:sz w:val="19"/>
                <w:szCs w:val="19"/>
                <w:color w:val="auto"/>
              </w:rPr>
            </w:pPr>
          </w:p>
        </w:tc>
        <w:tc>
          <w:tcPr>
            <w:tcW w:w="4660" w:type="dxa"/>
            <w:vAlign w:val="bottom"/>
            <w:tcBorders>
              <w:bottom w:val="single" w:sz="8" w:color="auto"/>
              <w:right w:val="single" w:sz="8" w:color="auto"/>
            </w:tcBorders>
          </w:tcPr>
          <w:p>
            <w:pPr>
              <w:spacing w:after="0"/>
              <w:rPr>
                <w:sz w:val="19"/>
                <w:szCs w:val="19"/>
                <w:color w:val="auto"/>
              </w:rPr>
            </w:pPr>
          </w:p>
        </w:tc>
      </w:tr>
      <w:tr>
        <w:trPr>
          <w:trHeight w:val="198"/>
        </w:trPr>
        <w:tc>
          <w:tcPr>
            <w:tcW w:w="60" w:type="dxa"/>
            <w:vAlign w:val="bottom"/>
            <w:tcBorders>
              <w:left w:val="single" w:sz="8" w:color="auto"/>
            </w:tcBorders>
          </w:tcPr>
          <w:p>
            <w:pPr>
              <w:spacing w:after="0"/>
              <w:rPr>
                <w:sz w:val="17"/>
                <w:szCs w:val="17"/>
                <w:color w:val="auto"/>
              </w:rPr>
            </w:pPr>
          </w:p>
        </w:tc>
        <w:tc>
          <w:tcPr>
            <w:tcW w:w="4240" w:type="dxa"/>
            <w:vAlign w:val="bottom"/>
            <w:gridSpan w:val="2"/>
          </w:tcPr>
          <w:p>
            <w:pPr>
              <w:spacing w:after="0" w:line="199" w:lineRule="exact"/>
              <w:rPr>
                <w:sz w:val="20"/>
                <w:szCs w:val="20"/>
                <w:color w:val="auto"/>
              </w:rPr>
            </w:pPr>
            <w:r>
              <w:rPr>
                <w:rFonts w:ascii="Arial" w:cs="Arial" w:eastAsia="Arial" w:hAnsi="Arial"/>
                <w:sz w:val="18"/>
                <w:szCs w:val="18"/>
                <w:color w:val="auto"/>
              </w:rPr>
              <w:t>Maximum Percentage</w:t>
            </w:r>
          </w:p>
        </w:tc>
        <w:tc>
          <w:tcPr>
            <w:tcW w:w="1440" w:type="dxa"/>
            <w:vAlign w:val="bottom"/>
            <w:tcBorders>
              <w:right w:val="single" w:sz="8" w:color="auto"/>
            </w:tcBorders>
          </w:tcPr>
          <w:p>
            <w:pPr>
              <w:spacing w:after="0"/>
              <w:rPr>
                <w:sz w:val="17"/>
                <w:szCs w:val="17"/>
                <w:color w:val="auto"/>
              </w:rPr>
            </w:pPr>
          </w:p>
        </w:tc>
        <w:tc>
          <w:tcPr>
            <w:tcW w:w="520" w:type="dxa"/>
            <w:vAlign w:val="bottom"/>
          </w:tcPr>
          <w:p>
            <w:pPr>
              <w:jc w:val="right"/>
              <w:ind w:right="10"/>
              <w:spacing w:after="0" w:line="199" w:lineRule="exact"/>
              <w:rPr>
                <w:sz w:val="20"/>
                <w:szCs w:val="20"/>
                <w:color w:val="auto"/>
              </w:rPr>
            </w:pPr>
            <w:r>
              <w:rPr>
                <w:rFonts w:ascii="Arial" w:cs="Arial" w:eastAsia="Arial" w:hAnsi="Arial"/>
                <w:sz w:val="18"/>
                <w:szCs w:val="18"/>
                <w:color w:val="auto"/>
              </w:rPr>
              <w:t>[</w:t>
            </w:r>
          </w:p>
        </w:tc>
        <w:tc>
          <w:tcPr>
            <w:tcW w:w="500" w:type="dxa"/>
            <w:vAlign w:val="bottom"/>
          </w:tcPr>
          <w:p>
            <w:pPr>
              <w:jc w:val="right"/>
              <w:ind w:right="270"/>
              <w:spacing w:after="0" w:line="199" w:lineRule="exact"/>
              <w:rPr>
                <w:sz w:val="20"/>
                <w:szCs w:val="20"/>
                <w:color w:val="auto"/>
              </w:rPr>
            </w:pPr>
            <w:r>
              <w:rPr>
                <w:rFonts w:ascii="Arial" w:cs="Arial" w:eastAsia="Arial" w:hAnsi="Arial"/>
                <w:sz w:val="18"/>
                <w:szCs w:val="18"/>
                <w:color w:val="auto"/>
              </w:rPr>
              <w:t>]</w:t>
            </w:r>
          </w:p>
        </w:tc>
        <w:tc>
          <w:tcPr>
            <w:tcW w:w="4660" w:type="dxa"/>
            <w:vAlign w:val="bottom"/>
            <w:tcBorders>
              <w:right w:val="single" w:sz="8" w:color="auto"/>
            </w:tcBorders>
          </w:tcPr>
          <w:p>
            <w:pPr>
              <w:ind w:left="280"/>
              <w:spacing w:after="0" w:line="199" w:lineRule="exact"/>
              <w:rPr>
                <w:sz w:val="20"/>
                <w:szCs w:val="20"/>
                <w:color w:val="auto"/>
              </w:rPr>
            </w:pPr>
            <w:r>
              <w:rPr>
                <w:rFonts w:ascii="Arial" w:cs="Arial" w:eastAsia="Arial" w:hAnsi="Arial"/>
                <w:sz w:val="18"/>
                <w:szCs w:val="18"/>
                <w:color w:val="auto"/>
              </w:rPr>
              <w:t>4.999%</w:t>
            </w:r>
          </w:p>
        </w:tc>
      </w:tr>
      <w:tr>
        <w:trPr>
          <w:trHeight w:val="216"/>
        </w:trPr>
        <w:tc>
          <w:tcPr>
            <w:tcW w:w="60" w:type="dxa"/>
            <w:vAlign w:val="bottom"/>
            <w:tcBorders>
              <w:left w:val="single" w:sz="8" w:color="auto"/>
            </w:tcBorders>
          </w:tcPr>
          <w:p>
            <w:pPr>
              <w:spacing w:after="0"/>
              <w:rPr>
                <w:sz w:val="18"/>
                <w:szCs w:val="18"/>
                <w:color w:val="auto"/>
              </w:rPr>
            </w:pPr>
          </w:p>
        </w:tc>
        <w:tc>
          <w:tcPr>
            <w:tcW w:w="1500" w:type="dxa"/>
            <w:vAlign w:val="bottom"/>
          </w:tcPr>
          <w:p>
            <w:pPr>
              <w:spacing w:after="0"/>
              <w:rPr>
                <w:sz w:val="18"/>
                <w:szCs w:val="18"/>
                <w:color w:val="auto"/>
              </w:rPr>
            </w:pPr>
          </w:p>
        </w:tc>
        <w:tc>
          <w:tcPr>
            <w:tcW w:w="2740" w:type="dxa"/>
            <w:vAlign w:val="bottom"/>
          </w:tcPr>
          <w:p>
            <w:pPr>
              <w:spacing w:after="0"/>
              <w:rPr>
                <w:sz w:val="18"/>
                <w:szCs w:val="18"/>
                <w:color w:val="auto"/>
              </w:rPr>
            </w:pPr>
          </w:p>
        </w:tc>
        <w:tc>
          <w:tcPr>
            <w:tcW w:w="1440" w:type="dxa"/>
            <w:vAlign w:val="bottom"/>
            <w:tcBorders>
              <w:right w:val="single" w:sz="8" w:color="auto"/>
            </w:tcBorders>
          </w:tcPr>
          <w:p>
            <w:pPr>
              <w:spacing w:after="0"/>
              <w:rPr>
                <w:sz w:val="18"/>
                <w:szCs w:val="18"/>
                <w:color w:val="auto"/>
              </w:rPr>
            </w:pPr>
          </w:p>
        </w:tc>
        <w:tc>
          <w:tcPr>
            <w:tcW w:w="52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500" w:type="dxa"/>
            <w:vAlign w:val="bottom"/>
          </w:tcPr>
          <w:p>
            <w:pPr>
              <w:jc w:val="right"/>
              <w:ind w:right="270"/>
              <w:spacing w:after="0"/>
              <w:rPr>
                <w:sz w:val="20"/>
                <w:szCs w:val="20"/>
                <w:color w:val="auto"/>
              </w:rPr>
            </w:pPr>
            <w:r>
              <w:rPr>
                <w:rFonts w:ascii="Arial" w:cs="Arial" w:eastAsia="Arial" w:hAnsi="Arial"/>
                <w:sz w:val="18"/>
                <w:szCs w:val="18"/>
                <w:color w:val="auto"/>
              </w:rPr>
              <w:t>]</w:t>
            </w:r>
          </w:p>
        </w:tc>
        <w:tc>
          <w:tcPr>
            <w:tcW w:w="4660" w:type="dxa"/>
            <w:vAlign w:val="bottom"/>
            <w:tcBorders>
              <w:right w:val="single" w:sz="8" w:color="auto"/>
            </w:tcBorders>
          </w:tcPr>
          <w:p>
            <w:pPr>
              <w:ind w:left="280"/>
              <w:spacing w:after="0"/>
              <w:rPr>
                <w:sz w:val="20"/>
                <w:szCs w:val="20"/>
                <w:color w:val="auto"/>
              </w:rPr>
            </w:pPr>
            <w:r>
              <w:rPr>
                <w:rFonts w:ascii="Arial" w:cs="Arial" w:eastAsia="Arial" w:hAnsi="Arial"/>
                <w:sz w:val="18"/>
                <w:szCs w:val="18"/>
                <w:color w:val="auto"/>
              </w:rPr>
              <w:t>9.999%</w:t>
            </w:r>
          </w:p>
        </w:tc>
      </w:tr>
      <w:tr>
        <w:trPr>
          <w:trHeight w:val="241"/>
        </w:trPr>
        <w:tc>
          <w:tcPr>
            <w:tcW w:w="60" w:type="dxa"/>
            <w:vAlign w:val="bottom"/>
            <w:tcBorders>
              <w:left w:val="single" w:sz="8" w:color="auto"/>
              <w:bottom w:val="single" w:sz="8" w:color="auto"/>
            </w:tcBorders>
          </w:tcPr>
          <w:p>
            <w:pPr>
              <w:spacing w:after="0"/>
              <w:rPr>
                <w:sz w:val="20"/>
                <w:szCs w:val="20"/>
                <w:color w:val="auto"/>
              </w:rPr>
            </w:pPr>
          </w:p>
        </w:tc>
        <w:tc>
          <w:tcPr>
            <w:tcW w:w="1500" w:type="dxa"/>
            <w:vAlign w:val="bottom"/>
            <w:tcBorders>
              <w:bottom w:val="single" w:sz="8" w:color="auto"/>
            </w:tcBorders>
          </w:tcPr>
          <w:p>
            <w:pPr>
              <w:spacing w:after="0"/>
              <w:rPr>
                <w:sz w:val="20"/>
                <w:szCs w:val="20"/>
                <w:color w:val="auto"/>
              </w:rPr>
            </w:pPr>
          </w:p>
        </w:tc>
        <w:tc>
          <w:tcPr>
            <w:tcW w:w="2740" w:type="dxa"/>
            <w:vAlign w:val="bottom"/>
            <w:tcBorders>
              <w:bottom w:val="single" w:sz="8" w:color="auto"/>
            </w:tcBorders>
          </w:tcPr>
          <w:p>
            <w:pPr>
              <w:spacing w:after="0"/>
              <w:rPr>
                <w:sz w:val="20"/>
                <w:szCs w:val="20"/>
                <w:color w:val="auto"/>
              </w:rPr>
            </w:pPr>
          </w:p>
        </w:tc>
        <w:tc>
          <w:tcPr>
            <w:tcW w:w="1440" w:type="dxa"/>
            <w:vAlign w:val="bottom"/>
            <w:tcBorders>
              <w:bottom w:val="single" w:sz="8" w:color="auto"/>
              <w:right w:val="single" w:sz="8" w:color="auto"/>
            </w:tcBorders>
          </w:tcPr>
          <w:p>
            <w:pPr>
              <w:spacing w:after="0"/>
              <w:rPr>
                <w:sz w:val="20"/>
                <w:szCs w:val="20"/>
                <w:color w:val="auto"/>
              </w:rPr>
            </w:pPr>
          </w:p>
        </w:tc>
        <w:tc>
          <w:tcPr>
            <w:tcW w:w="1020" w:type="dxa"/>
            <w:vAlign w:val="bottom"/>
            <w:tcBorders>
              <w:bottom w:val="single" w:sz="8" w:color="auto"/>
            </w:tcBorders>
            <w:gridSpan w:val="2"/>
          </w:tcPr>
          <w:p>
            <w:pPr>
              <w:ind w:left="360"/>
              <w:spacing w:after="0"/>
              <w:rPr>
                <w:sz w:val="20"/>
                <w:szCs w:val="20"/>
                <w:color w:val="auto"/>
              </w:rPr>
            </w:pPr>
            <w:r>
              <w:rPr>
                <w:rFonts w:ascii="Arial" w:cs="Arial" w:eastAsia="Arial" w:hAnsi="Arial"/>
                <w:sz w:val="18"/>
                <w:szCs w:val="18"/>
                <w:color w:val="auto"/>
              </w:rPr>
              <w:t>[ X ]</w:t>
            </w:r>
          </w:p>
        </w:tc>
        <w:tc>
          <w:tcPr>
            <w:tcW w:w="4660" w:type="dxa"/>
            <w:vAlign w:val="bottom"/>
            <w:tcBorders>
              <w:bottom w:val="single" w:sz="8" w:color="auto"/>
              <w:right w:val="single" w:sz="8" w:color="auto"/>
            </w:tcBorders>
          </w:tcPr>
          <w:p>
            <w:pPr>
              <w:ind w:left="260"/>
              <w:spacing w:after="0"/>
              <w:rPr>
                <w:sz w:val="20"/>
                <w:szCs w:val="20"/>
                <w:color w:val="auto"/>
              </w:rPr>
            </w:pPr>
            <w:r>
              <w:rPr>
                <w:rFonts w:ascii="Arial" w:cs="Arial" w:eastAsia="Arial" w:hAnsi="Arial"/>
                <w:sz w:val="18"/>
                <w:szCs w:val="18"/>
                <w:color w:val="auto"/>
              </w:rPr>
              <w:t>N/A</w:t>
            </w:r>
          </w:p>
        </w:tc>
      </w:tr>
      <w:tr>
        <w:trPr>
          <w:trHeight w:val="645"/>
        </w:trPr>
        <w:tc>
          <w:tcPr>
            <w:tcW w:w="60" w:type="dxa"/>
            <w:vAlign w:val="bottom"/>
            <w:tcBorders>
              <w:bottom w:val="single" w:sz="8" w:color="auto"/>
            </w:tcBorders>
          </w:tcPr>
          <w:p>
            <w:pPr>
              <w:spacing w:after="0"/>
              <w:rPr>
                <w:sz w:val="24"/>
                <w:szCs w:val="24"/>
                <w:color w:val="auto"/>
              </w:rPr>
            </w:pPr>
          </w:p>
        </w:tc>
        <w:tc>
          <w:tcPr>
            <w:tcW w:w="1500" w:type="dxa"/>
            <w:vAlign w:val="bottom"/>
            <w:tcBorders>
              <w:bottom w:val="single" w:sz="8" w:color="auto"/>
            </w:tcBorders>
          </w:tcPr>
          <w:p>
            <w:pPr>
              <w:spacing w:after="0"/>
              <w:rPr>
                <w:sz w:val="24"/>
                <w:szCs w:val="24"/>
                <w:color w:val="auto"/>
              </w:rPr>
            </w:pPr>
          </w:p>
        </w:tc>
        <w:tc>
          <w:tcPr>
            <w:tcW w:w="2740" w:type="dxa"/>
            <w:vAlign w:val="bottom"/>
            <w:tcBorders>
              <w:bottom w:val="single" w:sz="8" w:color="auto"/>
            </w:tcBorders>
          </w:tcPr>
          <w:p>
            <w:pPr>
              <w:spacing w:after="0"/>
              <w:rPr>
                <w:sz w:val="24"/>
                <w:szCs w:val="24"/>
                <w:color w:val="auto"/>
              </w:rPr>
            </w:pPr>
          </w:p>
        </w:tc>
        <w:tc>
          <w:tcPr>
            <w:tcW w:w="1960" w:type="dxa"/>
            <w:vAlign w:val="bottom"/>
            <w:tcBorders>
              <w:bottom w:val="single" w:sz="8" w:color="auto"/>
            </w:tcBorders>
            <w:gridSpan w:val="2"/>
          </w:tcPr>
          <w:p>
            <w:pPr>
              <w:jc w:val="right"/>
              <w:ind w:right="370"/>
              <w:spacing w:after="0"/>
              <w:rPr>
                <w:sz w:val="20"/>
                <w:szCs w:val="20"/>
                <w:color w:val="auto"/>
              </w:rPr>
            </w:pPr>
            <w:r>
              <w:rPr>
                <w:rFonts w:ascii="Arial" w:cs="Arial" w:eastAsia="Arial" w:hAnsi="Arial"/>
                <w:sz w:val="18"/>
                <w:szCs w:val="18"/>
                <w:color w:val="auto"/>
              </w:rPr>
              <w:t>44</w:t>
            </w:r>
          </w:p>
        </w:tc>
        <w:tc>
          <w:tcPr>
            <w:tcW w:w="500" w:type="dxa"/>
            <w:vAlign w:val="bottom"/>
            <w:tcBorders>
              <w:bottom w:val="single" w:sz="8" w:color="auto"/>
            </w:tcBorders>
          </w:tcPr>
          <w:p>
            <w:pPr>
              <w:spacing w:after="0"/>
              <w:rPr>
                <w:sz w:val="24"/>
                <w:szCs w:val="24"/>
                <w:color w:val="auto"/>
              </w:rPr>
            </w:pPr>
          </w:p>
        </w:tc>
        <w:tc>
          <w:tcPr>
            <w:tcW w:w="4660" w:type="dxa"/>
            <w:vAlign w:val="bottom"/>
            <w:tcBorders>
              <w:bottom w:val="single" w:sz="8" w:color="auto"/>
            </w:tcBorders>
          </w:tcPr>
          <w:p>
            <w:pPr>
              <w:spacing w:after="0"/>
              <w:rPr>
                <w:sz w:val="24"/>
                <w:szCs w:val="24"/>
                <w:color w:val="auto"/>
              </w:rPr>
            </w:pPr>
          </w:p>
        </w:tc>
      </w:tr>
    </w:tbl>
    <w:p>
      <w:pPr>
        <w:sectPr>
          <w:pgSz w:w="11900" w:h="16838" w:orient="portrait"/>
          <w:cols w:equalWidth="0" w:num="1">
            <w:col w:w="11420"/>
          </w:cols>
          <w:pgMar w:left="240" w:top="909" w:right="239" w:bottom="1440" w:gutter="0" w:footer="0" w:header="0"/>
        </w:sectPr>
      </w:pPr>
    </w:p>
    <w:bookmarkStart w:id="72" w:name="page73"/>
    <w:bookmarkEnd w:id="72"/>
    <w:p>
      <w:pPr>
        <w:spacing w:after="0"/>
        <w:tabs>
          <w:tab w:leader="none" w:pos="5700" w:val="left"/>
        </w:tabs>
        <w:rPr>
          <w:sz w:val="20"/>
          <w:szCs w:val="20"/>
          <w:color w:val="auto"/>
        </w:rPr>
      </w:pPr>
      <w:r>
        <w:rPr>
          <w:rFonts w:ascii="Arial" w:cs="Arial" w:eastAsia="Arial" w:hAnsi="Arial"/>
          <w:sz w:val="18"/>
          <w:szCs w:val="18"/>
          <w:color w:val="auto"/>
        </w:rPr>
        <w:t>INVESTOR:</w:t>
      </w:r>
      <w:r>
        <w:rPr>
          <w:sz w:val="20"/>
          <w:szCs w:val="20"/>
          <w:color w:val="auto"/>
        </w:rPr>
        <w:tab/>
      </w:r>
      <w:r>
        <w:rPr>
          <w:rFonts w:ascii="Arial" w:cs="Arial" w:eastAsia="Arial" w:hAnsi="Arial"/>
          <w:sz w:val="18"/>
          <w:szCs w:val="18"/>
          <w:color w:val="auto"/>
        </w:rPr>
        <w:t>Boxer Capital, LLC</w:t>
      </w:r>
    </w:p>
    <w:p>
      <w:pPr>
        <w:spacing w:after="0" w:line="225"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By: /s/ Aaron Davis</w:t>
      </w:r>
    </w:p>
    <w:p>
      <w:pPr>
        <w:spacing w:after="0" w:line="23" w:lineRule="exact"/>
        <w:rPr>
          <w:sz w:val="20"/>
          <w:szCs w:val="20"/>
          <w:color w:val="auto"/>
        </w:rPr>
      </w:pPr>
    </w:p>
    <w:p>
      <w:pPr>
        <w:ind w:left="6060"/>
        <w:spacing w:after="0"/>
        <w:rPr>
          <w:sz w:val="20"/>
          <w:szCs w:val="20"/>
          <w:color w:val="auto"/>
        </w:rPr>
      </w:pPr>
      <w:r>
        <w:rPr>
          <w:rFonts w:ascii="Arial" w:cs="Arial" w:eastAsia="Arial" w:hAnsi="Arial"/>
          <w:sz w:val="18"/>
          <w:szCs w:val="18"/>
          <w:color w:val="auto"/>
        </w:rPr>
        <w:t>Name: Aaron Davis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3846830</wp:posOffset>
            </wp:positionH>
            <wp:positionV relativeFrom="paragraph">
              <wp:posOffset>-130810</wp:posOffset>
            </wp:positionV>
            <wp:extent cx="3404870" cy="8890"/>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3404870" cy="8890"/>
                    </a:xfrm>
                    <a:prstGeom prst="rect">
                      <a:avLst/>
                    </a:prstGeom>
                    <a:noFill/>
                  </pic:spPr>
                </pic:pic>
              </a:graphicData>
            </a:graphic>
          </wp:anchor>
        </w:drawing>
      </w:r>
    </w:p>
    <w:p>
      <w:pPr>
        <w:spacing w:after="0" w:line="3" w:lineRule="exact"/>
        <w:rPr>
          <w:sz w:val="20"/>
          <w:szCs w:val="20"/>
          <w:color w:val="auto"/>
        </w:rPr>
      </w:pPr>
    </w:p>
    <w:p>
      <w:pPr>
        <w:ind w:left="6060"/>
        <w:spacing w:after="0"/>
        <w:rPr>
          <w:sz w:val="20"/>
          <w:szCs w:val="20"/>
          <w:color w:val="auto"/>
        </w:rPr>
      </w:pPr>
      <w:r>
        <w:rPr>
          <w:rFonts w:ascii="Arial" w:cs="Arial" w:eastAsia="Arial" w:hAnsi="Arial"/>
          <w:sz w:val="18"/>
          <w:szCs w:val="18"/>
          <w:color w:val="auto"/>
        </w:rPr>
        <w:t>Title: Chief Executive Officer</w:t>
      </w: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tbl>
      <w:tblPr>
        <w:tblLayout w:type="fixed"/>
        <w:tblInd w:w="10" w:type="dxa"/>
        <w:tblCellMar>
          <w:top w:w="0" w:type="dxa"/>
          <w:left w:w="0" w:type="dxa"/>
          <w:bottom w:w="0" w:type="dxa"/>
          <w:right w:w="0" w:type="dxa"/>
        </w:tblCellMar>
      </w:tblPr>
      <w:tr>
        <w:trPr>
          <w:trHeight w:val="192"/>
        </w:trPr>
        <w:tc>
          <w:tcPr>
            <w:tcW w:w="60" w:type="dxa"/>
            <w:vAlign w:val="bottom"/>
            <w:tcBorders>
              <w:top w:val="single" w:sz="8" w:color="auto"/>
              <w:left w:val="single" w:sz="8" w:color="auto"/>
            </w:tcBorders>
          </w:tcPr>
          <w:p>
            <w:pPr>
              <w:spacing w:after="0"/>
              <w:rPr>
                <w:sz w:val="16"/>
                <w:szCs w:val="16"/>
                <w:color w:val="auto"/>
              </w:rPr>
            </w:pPr>
          </w:p>
        </w:tc>
        <w:tc>
          <w:tcPr>
            <w:tcW w:w="4240" w:type="dxa"/>
            <w:vAlign w:val="bottom"/>
            <w:tcBorders>
              <w:top w:val="single" w:sz="8" w:color="auto"/>
            </w:tcBorders>
            <w:gridSpan w:val="2"/>
          </w:tcPr>
          <w:p>
            <w:pPr>
              <w:spacing w:after="0" w:line="192" w:lineRule="exact"/>
              <w:rPr>
                <w:sz w:val="20"/>
                <w:szCs w:val="20"/>
                <w:color w:val="auto"/>
              </w:rPr>
            </w:pPr>
            <w:r>
              <w:rPr>
                <w:rFonts w:ascii="Arial" w:cs="Arial" w:eastAsia="Arial" w:hAnsi="Arial"/>
                <w:sz w:val="18"/>
                <w:szCs w:val="18"/>
                <w:color w:val="auto"/>
              </w:rPr>
              <w:t>Investor Information</w:t>
            </w:r>
          </w:p>
        </w:tc>
        <w:tc>
          <w:tcPr>
            <w:tcW w:w="1440" w:type="dxa"/>
            <w:vAlign w:val="bottom"/>
            <w:tcBorders>
              <w:top w:val="single" w:sz="8" w:color="auto"/>
              <w:right w:val="single" w:sz="8" w:color="auto"/>
            </w:tcBorders>
          </w:tcPr>
          <w:p>
            <w:pPr>
              <w:spacing w:after="0"/>
              <w:rPr>
                <w:sz w:val="16"/>
                <w:szCs w:val="16"/>
                <w:color w:val="auto"/>
              </w:rPr>
            </w:pPr>
          </w:p>
        </w:tc>
        <w:tc>
          <w:tcPr>
            <w:tcW w:w="520" w:type="dxa"/>
            <w:vAlign w:val="bottom"/>
            <w:tcBorders>
              <w:top w:val="single" w:sz="8" w:color="auto"/>
            </w:tcBorders>
          </w:tcPr>
          <w:p>
            <w:pPr>
              <w:spacing w:after="0"/>
              <w:rPr>
                <w:sz w:val="16"/>
                <w:szCs w:val="16"/>
                <w:color w:val="auto"/>
              </w:rPr>
            </w:pPr>
          </w:p>
        </w:tc>
        <w:tc>
          <w:tcPr>
            <w:tcW w:w="500" w:type="dxa"/>
            <w:vAlign w:val="bottom"/>
            <w:tcBorders>
              <w:top w:val="single" w:sz="8" w:color="auto"/>
            </w:tcBorders>
          </w:tcPr>
          <w:p>
            <w:pPr>
              <w:spacing w:after="0"/>
              <w:rPr>
                <w:sz w:val="16"/>
                <w:szCs w:val="16"/>
                <w:color w:val="auto"/>
              </w:rPr>
            </w:pPr>
          </w:p>
        </w:tc>
        <w:tc>
          <w:tcPr>
            <w:tcW w:w="4660" w:type="dxa"/>
            <w:vAlign w:val="bottom"/>
            <w:tcBorders>
              <w:top w:val="single" w:sz="8" w:color="auto"/>
              <w:right w:val="single" w:sz="8" w:color="auto"/>
            </w:tcBorders>
          </w:tcPr>
          <w:p>
            <w:pPr>
              <w:spacing w:after="0"/>
              <w:rPr>
                <w:sz w:val="16"/>
                <w:szCs w:val="16"/>
                <w:color w:val="auto"/>
              </w:rPr>
            </w:pPr>
          </w:p>
        </w:tc>
      </w:tr>
      <w:tr>
        <w:trPr>
          <w:trHeight w:val="44"/>
        </w:trPr>
        <w:tc>
          <w:tcPr>
            <w:tcW w:w="60" w:type="dxa"/>
            <w:vAlign w:val="bottom"/>
            <w:tcBorders>
              <w:left w:val="single" w:sz="8" w:color="auto"/>
              <w:bottom w:val="single" w:sz="8" w:color="auto"/>
            </w:tcBorders>
          </w:tcPr>
          <w:p>
            <w:pPr>
              <w:spacing w:after="0"/>
              <w:rPr>
                <w:sz w:val="3"/>
                <w:szCs w:val="3"/>
                <w:color w:val="auto"/>
              </w:rPr>
            </w:pPr>
          </w:p>
        </w:tc>
        <w:tc>
          <w:tcPr>
            <w:tcW w:w="1500" w:type="dxa"/>
            <w:vAlign w:val="bottom"/>
            <w:tcBorders>
              <w:top w:val="single" w:sz="8" w:color="auto"/>
              <w:bottom w:val="single" w:sz="8" w:color="auto"/>
            </w:tcBorders>
          </w:tcPr>
          <w:p>
            <w:pPr>
              <w:spacing w:after="0"/>
              <w:rPr>
                <w:sz w:val="3"/>
                <w:szCs w:val="3"/>
                <w:color w:val="auto"/>
              </w:rPr>
            </w:pPr>
          </w:p>
        </w:tc>
        <w:tc>
          <w:tcPr>
            <w:tcW w:w="2740" w:type="dxa"/>
            <w:vAlign w:val="bottom"/>
            <w:tcBorders>
              <w:bottom w:val="single" w:sz="8" w:color="auto"/>
            </w:tcBorders>
          </w:tcPr>
          <w:p>
            <w:pPr>
              <w:spacing w:after="0"/>
              <w:rPr>
                <w:sz w:val="3"/>
                <w:szCs w:val="3"/>
                <w:color w:val="auto"/>
              </w:rPr>
            </w:pPr>
          </w:p>
        </w:tc>
        <w:tc>
          <w:tcPr>
            <w:tcW w:w="1440" w:type="dxa"/>
            <w:vAlign w:val="bottom"/>
            <w:tcBorders>
              <w:bottom w:val="single" w:sz="8" w:color="auto"/>
              <w:right w:val="single" w:sz="8" w:color="auto"/>
            </w:tcBorders>
          </w:tcPr>
          <w:p>
            <w:pPr>
              <w:spacing w:after="0"/>
              <w:rPr>
                <w:sz w:val="3"/>
                <w:szCs w:val="3"/>
                <w:color w:val="auto"/>
              </w:rPr>
            </w:pPr>
          </w:p>
        </w:tc>
        <w:tc>
          <w:tcPr>
            <w:tcW w:w="520" w:type="dxa"/>
            <w:vAlign w:val="bottom"/>
            <w:tcBorders>
              <w:bottom w:val="single" w:sz="8" w:color="auto"/>
            </w:tcBorders>
          </w:tcPr>
          <w:p>
            <w:pPr>
              <w:spacing w:after="0"/>
              <w:rPr>
                <w:sz w:val="3"/>
                <w:szCs w:val="3"/>
                <w:color w:val="auto"/>
              </w:rPr>
            </w:pPr>
          </w:p>
        </w:tc>
        <w:tc>
          <w:tcPr>
            <w:tcW w:w="500" w:type="dxa"/>
            <w:vAlign w:val="bottom"/>
            <w:tcBorders>
              <w:bottom w:val="single" w:sz="8" w:color="auto"/>
            </w:tcBorders>
          </w:tcPr>
          <w:p>
            <w:pPr>
              <w:spacing w:after="0"/>
              <w:rPr>
                <w:sz w:val="3"/>
                <w:szCs w:val="3"/>
                <w:color w:val="auto"/>
              </w:rPr>
            </w:pPr>
          </w:p>
        </w:tc>
        <w:tc>
          <w:tcPr>
            <w:tcW w:w="4660" w:type="dxa"/>
            <w:vAlign w:val="bottom"/>
            <w:tcBorders>
              <w:bottom w:val="single" w:sz="8" w:color="auto"/>
              <w:right w:val="single" w:sz="8" w:color="auto"/>
            </w:tcBorders>
          </w:tcPr>
          <w:p>
            <w:pPr>
              <w:spacing w:after="0"/>
              <w:rPr>
                <w:sz w:val="3"/>
                <w:szCs w:val="3"/>
                <w:color w:val="auto"/>
              </w:rPr>
            </w:pPr>
          </w:p>
        </w:tc>
      </w:tr>
      <w:tr>
        <w:trPr>
          <w:trHeight w:val="230"/>
        </w:trPr>
        <w:tc>
          <w:tcPr>
            <w:tcW w:w="60" w:type="dxa"/>
            <w:vAlign w:val="bottom"/>
            <w:tcBorders>
              <w:left w:val="single" w:sz="8" w:color="auto"/>
            </w:tcBorders>
          </w:tcPr>
          <w:p>
            <w:pPr>
              <w:spacing w:after="0"/>
              <w:rPr>
                <w:sz w:val="20"/>
                <w:szCs w:val="20"/>
                <w:color w:val="auto"/>
              </w:rPr>
            </w:pPr>
          </w:p>
        </w:tc>
        <w:tc>
          <w:tcPr>
            <w:tcW w:w="4240" w:type="dxa"/>
            <w:vAlign w:val="bottom"/>
            <w:gridSpan w:val="2"/>
          </w:tcPr>
          <w:p>
            <w:pPr>
              <w:spacing w:after="0"/>
              <w:rPr>
                <w:sz w:val="20"/>
                <w:szCs w:val="20"/>
                <w:color w:val="auto"/>
              </w:rPr>
            </w:pPr>
            <w:r>
              <w:rPr>
                <w:rFonts w:ascii="Arial" w:cs="Arial" w:eastAsia="Arial" w:hAnsi="Arial"/>
                <w:sz w:val="18"/>
                <w:szCs w:val="18"/>
                <w:color w:val="auto"/>
              </w:rPr>
              <w:t>Entity Name:</w:t>
            </w:r>
          </w:p>
        </w:tc>
        <w:tc>
          <w:tcPr>
            <w:tcW w:w="1440" w:type="dxa"/>
            <w:vAlign w:val="bottom"/>
            <w:tcBorders>
              <w:right w:val="single" w:sz="8" w:color="auto"/>
            </w:tcBorders>
          </w:tcPr>
          <w:p>
            <w:pPr>
              <w:spacing w:after="0"/>
              <w:rPr>
                <w:sz w:val="20"/>
                <w:szCs w:val="20"/>
                <w:color w:val="auto"/>
              </w:rPr>
            </w:pPr>
          </w:p>
        </w:tc>
        <w:tc>
          <w:tcPr>
            <w:tcW w:w="5680" w:type="dxa"/>
            <w:vAlign w:val="bottom"/>
            <w:tcBorders>
              <w:right w:val="single" w:sz="8" w:color="auto"/>
            </w:tcBorders>
            <w:gridSpan w:val="3"/>
          </w:tcPr>
          <w:p>
            <w:pPr>
              <w:ind w:left="40"/>
              <w:spacing w:after="0"/>
              <w:rPr>
                <w:sz w:val="20"/>
                <w:szCs w:val="20"/>
                <w:color w:val="auto"/>
              </w:rPr>
            </w:pPr>
            <w:r>
              <w:rPr>
                <w:rFonts w:ascii="Arial" w:cs="Arial" w:eastAsia="Arial" w:hAnsi="Arial"/>
                <w:sz w:val="18"/>
                <w:szCs w:val="18"/>
                <w:color w:val="auto"/>
              </w:rPr>
              <w:t>Boxer Capital, LLC</w:t>
            </w:r>
          </w:p>
        </w:tc>
      </w:tr>
      <w:tr>
        <w:trPr>
          <w:trHeight w:val="222"/>
        </w:trPr>
        <w:tc>
          <w:tcPr>
            <w:tcW w:w="60" w:type="dxa"/>
            <w:vAlign w:val="bottom"/>
            <w:tcBorders>
              <w:left w:val="single" w:sz="8" w:color="auto"/>
              <w:bottom w:val="single" w:sz="8" w:color="auto"/>
            </w:tcBorders>
          </w:tcPr>
          <w:p>
            <w:pPr>
              <w:spacing w:after="0"/>
              <w:rPr>
                <w:sz w:val="19"/>
                <w:szCs w:val="19"/>
                <w:color w:val="auto"/>
              </w:rPr>
            </w:pPr>
          </w:p>
        </w:tc>
        <w:tc>
          <w:tcPr>
            <w:tcW w:w="1500" w:type="dxa"/>
            <w:vAlign w:val="bottom"/>
            <w:tcBorders>
              <w:bottom w:val="single" w:sz="8" w:color="auto"/>
            </w:tcBorders>
          </w:tcPr>
          <w:p>
            <w:pPr>
              <w:spacing w:after="0"/>
              <w:rPr>
                <w:sz w:val="19"/>
                <w:szCs w:val="19"/>
                <w:color w:val="auto"/>
              </w:rPr>
            </w:pPr>
          </w:p>
        </w:tc>
        <w:tc>
          <w:tcPr>
            <w:tcW w:w="2740" w:type="dxa"/>
            <w:vAlign w:val="bottom"/>
            <w:tcBorders>
              <w:bottom w:val="single" w:sz="8" w:color="auto"/>
            </w:tcBorders>
          </w:tcPr>
          <w:p>
            <w:pPr>
              <w:spacing w:after="0"/>
              <w:rPr>
                <w:sz w:val="19"/>
                <w:szCs w:val="19"/>
                <w:color w:val="auto"/>
              </w:rPr>
            </w:pPr>
          </w:p>
        </w:tc>
        <w:tc>
          <w:tcPr>
            <w:tcW w:w="1440" w:type="dxa"/>
            <w:vAlign w:val="bottom"/>
            <w:tcBorders>
              <w:bottom w:val="single" w:sz="8" w:color="auto"/>
              <w:right w:val="single" w:sz="8" w:color="auto"/>
            </w:tcBorders>
          </w:tcPr>
          <w:p>
            <w:pPr>
              <w:spacing w:after="0"/>
              <w:rPr>
                <w:sz w:val="19"/>
                <w:szCs w:val="19"/>
                <w:color w:val="auto"/>
              </w:rPr>
            </w:pPr>
          </w:p>
        </w:tc>
        <w:tc>
          <w:tcPr>
            <w:tcW w:w="520" w:type="dxa"/>
            <w:vAlign w:val="bottom"/>
            <w:tcBorders>
              <w:bottom w:val="single" w:sz="8" w:color="auto"/>
            </w:tcBorders>
          </w:tcPr>
          <w:p>
            <w:pPr>
              <w:spacing w:after="0"/>
              <w:rPr>
                <w:sz w:val="19"/>
                <w:szCs w:val="19"/>
                <w:color w:val="auto"/>
              </w:rPr>
            </w:pPr>
          </w:p>
        </w:tc>
        <w:tc>
          <w:tcPr>
            <w:tcW w:w="500" w:type="dxa"/>
            <w:vAlign w:val="bottom"/>
            <w:tcBorders>
              <w:bottom w:val="single" w:sz="8" w:color="auto"/>
            </w:tcBorders>
          </w:tcPr>
          <w:p>
            <w:pPr>
              <w:spacing w:after="0"/>
              <w:rPr>
                <w:sz w:val="19"/>
                <w:szCs w:val="19"/>
                <w:color w:val="auto"/>
              </w:rPr>
            </w:pPr>
          </w:p>
        </w:tc>
        <w:tc>
          <w:tcPr>
            <w:tcW w:w="4660" w:type="dxa"/>
            <w:vAlign w:val="bottom"/>
            <w:tcBorders>
              <w:bottom w:val="single" w:sz="8" w:color="auto"/>
              <w:right w:val="single" w:sz="8" w:color="auto"/>
            </w:tcBorders>
          </w:tcPr>
          <w:p>
            <w:pPr>
              <w:spacing w:after="0"/>
              <w:rPr>
                <w:sz w:val="19"/>
                <w:szCs w:val="19"/>
                <w:color w:val="auto"/>
              </w:rPr>
            </w:pPr>
          </w:p>
        </w:tc>
      </w:tr>
      <w:tr>
        <w:trPr>
          <w:trHeight w:val="230"/>
        </w:trPr>
        <w:tc>
          <w:tcPr>
            <w:tcW w:w="60" w:type="dxa"/>
            <w:vAlign w:val="bottom"/>
            <w:tcBorders>
              <w:left w:val="single" w:sz="8" w:color="auto"/>
            </w:tcBorders>
          </w:tcPr>
          <w:p>
            <w:pPr>
              <w:spacing w:after="0"/>
              <w:rPr>
                <w:sz w:val="20"/>
                <w:szCs w:val="20"/>
                <w:color w:val="auto"/>
              </w:rPr>
            </w:pPr>
          </w:p>
        </w:tc>
        <w:tc>
          <w:tcPr>
            <w:tcW w:w="4240" w:type="dxa"/>
            <w:vAlign w:val="bottom"/>
            <w:gridSpan w:val="2"/>
          </w:tcPr>
          <w:p>
            <w:pPr>
              <w:spacing w:after="0"/>
              <w:rPr>
                <w:sz w:val="20"/>
                <w:szCs w:val="20"/>
                <w:color w:val="auto"/>
              </w:rPr>
            </w:pPr>
            <w:r>
              <w:rPr>
                <w:rFonts w:ascii="Arial" w:cs="Arial" w:eastAsia="Arial" w:hAnsi="Arial"/>
                <w:sz w:val="18"/>
                <w:szCs w:val="18"/>
                <w:color w:val="auto"/>
              </w:rPr>
              <w:t>Contact Person:</w:t>
            </w:r>
          </w:p>
        </w:tc>
        <w:tc>
          <w:tcPr>
            <w:tcW w:w="1440" w:type="dxa"/>
            <w:vAlign w:val="bottom"/>
            <w:tcBorders>
              <w:right w:val="single" w:sz="8" w:color="auto"/>
            </w:tcBorders>
          </w:tcPr>
          <w:p>
            <w:pPr>
              <w:spacing w:after="0"/>
              <w:rPr>
                <w:sz w:val="20"/>
                <w:szCs w:val="20"/>
                <w:color w:val="auto"/>
              </w:rPr>
            </w:pPr>
          </w:p>
        </w:tc>
        <w:tc>
          <w:tcPr>
            <w:tcW w:w="52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500" w:type="dxa"/>
            <w:vAlign w:val="bottom"/>
          </w:tcPr>
          <w:p>
            <w:pPr>
              <w:spacing w:after="0"/>
              <w:rPr>
                <w:sz w:val="20"/>
                <w:szCs w:val="20"/>
                <w:color w:val="auto"/>
              </w:rPr>
            </w:pPr>
          </w:p>
        </w:tc>
        <w:tc>
          <w:tcPr>
            <w:tcW w:w="4660" w:type="dxa"/>
            <w:vAlign w:val="bottom"/>
            <w:tcBorders>
              <w:right w:val="single" w:sz="8" w:color="auto"/>
            </w:tcBorders>
          </w:tcPr>
          <w:p>
            <w:pPr>
              <w:spacing w:after="0"/>
              <w:rPr>
                <w:sz w:val="20"/>
                <w:szCs w:val="20"/>
                <w:color w:val="auto"/>
              </w:rPr>
            </w:pPr>
          </w:p>
        </w:tc>
      </w:tr>
      <w:tr>
        <w:trPr>
          <w:trHeight w:val="222"/>
        </w:trPr>
        <w:tc>
          <w:tcPr>
            <w:tcW w:w="60" w:type="dxa"/>
            <w:vAlign w:val="bottom"/>
            <w:tcBorders>
              <w:left w:val="single" w:sz="8" w:color="auto"/>
              <w:bottom w:val="single" w:sz="8" w:color="auto"/>
            </w:tcBorders>
          </w:tcPr>
          <w:p>
            <w:pPr>
              <w:spacing w:after="0"/>
              <w:rPr>
                <w:sz w:val="19"/>
                <w:szCs w:val="19"/>
                <w:color w:val="auto"/>
              </w:rPr>
            </w:pPr>
          </w:p>
        </w:tc>
        <w:tc>
          <w:tcPr>
            <w:tcW w:w="1500" w:type="dxa"/>
            <w:vAlign w:val="bottom"/>
            <w:tcBorders>
              <w:bottom w:val="single" w:sz="8" w:color="auto"/>
            </w:tcBorders>
          </w:tcPr>
          <w:p>
            <w:pPr>
              <w:spacing w:after="0"/>
              <w:rPr>
                <w:sz w:val="19"/>
                <w:szCs w:val="19"/>
                <w:color w:val="auto"/>
              </w:rPr>
            </w:pPr>
          </w:p>
        </w:tc>
        <w:tc>
          <w:tcPr>
            <w:tcW w:w="2740" w:type="dxa"/>
            <w:vAlign w:val="bottom"/>
            <w:tcBorders>
              <w:bottom w:val="single" w:sz="8" w:color="auto"/>
            </w:tcBorders>
          </w:tcPr>
          <w:p>
            <w:pPr>
              <w:spacing w:after="0"/>
              <w:rPr>
                <w:sz w:val="19"/>
                <w:szCs w:val="19"/>
                <w:color w:val="auto"/>
              </w:rPr>
            </w:pPr>
          </w:p>
        </w:tc>
        <w:tc>
          <w:tcPr>
            <w:tcW w:w="1440" w:type="dxa"/>
            <w:vAlign w:val="bottom"/>
            <w:tcBorders>
              <w:bottom w:val="single" w:sz="8" w:color="auto"/>
              <w:right w:val="single" w:sz="8" w:color="auto"/>
            </w:tcBorders>
          </w:tcPr>
          <w:p>
            <w:pPr>
              <w:spacing w:after="0"/>
              <w:rPr>
                <w:sz w:val="19"/>
                <w:szCs w:val="19"/>
                <w:color w:val="auto"/>
              </w:rPr>
            </w:pPr>
          </w:p>
        </w:tc>
        <w:tc>
          <w:tcPr>
            <w:tcW w:w="520" w:type="dxa"/>
            <w:vAlign w:val="bottom"/>
            <w:tcBorders>
              <w:bottom w:val="single" w:sz="8" w:color="auto"/>
            </w:tcBorders>
          </w:tcPr>
          <w:p>
            <w:pPr>
              <w:spacing w:after="0"/>
              <w:rPr>
                <w:sz w:val="19"/>
                <w:szCs w:val="19"/>
                <w:color w:val="auto"/>
              </w:rPr>
            </w:pPr>
          </w:p>
        </w:tc>
        <w:tc>
          <w:tcPr>
            <w:tcW w:w="500" w:type="dxa"/>
            <w:vAlign w:val="bottom"/>
            <w:tcBorders>
              <w:bottom w:val="single" w:sz="8" w:color="auto"/>
            </w:tcBorders>
          </w:tcPr>
          <w:p>
            <w:pPr>
              <w:spacing w:after="0"/>
              <w:rPr>
                <w:sz w:val="19"/>
                <w:szCs w:val="19"/>
                <w:color w:val="auto"/>
              </w:rPr>
            </w:pPr>
          </w:p>
        </w:tc>
        <w:tc>
          <w:tcPr>
            <w:tcW w:w="4660" w:type="dxa"/>
            <w:vAlign w:val="bottom"/>
            <w:tcBorders>
              <w:bottom w:val="single" w:sz="8" w:color="auto"/>
              <w:right w:val="single" w:sz="8" w:color="auto"/>
            </w:tcBorders>
          </w:tcPr>
          <w:p>
            <w:pPr>
              <w:spacing w:after="0"/>
              <w:rPr>
                <w:sz w:val="19"/>
                <w:szCs w:val="19"/>
                <w:color w:val="auto"/>
              </w:rPr>
            </w:pPr>
          </w:p>
        </w:tc>
      </w:tr>
      <w:tr>
        <w:trPr>
          <w:trHeight w:val="230"/>
        </w:trPr>
        <w:tc>
          <w:tcPr>
            <w:tcW w:w="60" w:type="dxa"/>
            <w:vAlign w:val="bottom"/>
            <w:tcBorders>
              <w:left w:val="single" w:sz="8" w:color="auto"/>
            </w:tcBorders>
          </w:tcPr>
          <w:p>
            <w:pPr>
              <w:spacing w:after="0"/>
              <w:rPr>
                <w:sz w:val="20"/>
                <w:szCs w:val="20"/>
                <w:color w:val="auto"/>
              </w:rPr>
            </w:pPr>
          </w:p>
        </w:tc>
        <w:tc>
          <w:tcPr>
            <w:tcW w:w="4240" w:type="dxa"/>
            <w:vAlign w:val="bottom"/>
            <w:gridSpan w:val="2"/>
          </w:tcPr>
          <w:p>
            <w:pPr>
              <w:spacing w:after="0"/>
              <w:rPr>
                <w:sz w:val="20"/>
                <w:szCs w:val="20"/>
                <w:color w:val="auto"/>
              </w:rPr>
            </w:pPr>
            <w:r>
              <w:rPr>
                <w:rFonts w:ascii="Arial" w:cs="Arial" w:eastAsia="Arial" w:hAnsi="Arial"/>
                <w:sz w:val="18"/>
                <w:szCs w:val="18"/>
                <w:color w:val="auto"/>
              </w:rPr>
              <w:t>Address:</w:t>
            </w:r>
          </w:p>
        </w:tc>
        <w:tc>
          <w:tcPr>
            <w:tcW w:w="1440" w:type="dxa"/>
            <w:vAlign w:val="bottom"/>
            <w:tcBorders>
              <w:right w:val="single" w:sz="8" w:color="auto"/>
            </w:tcBorders>
          </w:tcPr>
          <w:p>
            <w:pPr>
              <w:spacing w:after="0"/>
              <w:rPr>
                <w:sz w:val="20"/>
                <w:szCs w:val="20"/>
                <w:color w:val="auto"/>
              </w:rPr>
            </w:pPr>
          </w:p>
        </w:tc>
        <w:tc>
          <w:tcPr>
            <w:tcW w:w="52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500" w:type="dxa"/>
            <w:vAlign w:val="bottom"/>
          </w:tcPr>
          <w:p>
            <w:pPr>
              <w:spacing w:after="0"/>
              <w:rPr>
                <w:sz w:val="20"/>
                <w:szCs w:val="20"/>
                <w:color w:val="auto"/>
              </w:rPr>
            </w:pPr>
          </w:p>
        </w:tc>
        <w:tc>
          <w:tcPr>
            <w:tcW w:w="4660" w:type="dxa"/>
            <w:vAlign w:val="bottom"/>
            <w:tcBorders>
              <w:right w:val="single" w:sz="8" w:color="auto"/>
            </w:tcBorders>
          </w:tcPr>
          <w:p>
            <w:pPr>
              <w:spacing w:after="0"/>
              <w:rPr>
                <w:sz w:val="20"/>
                <w:szCs w:val="20"/>
                <w:color w:val="auto"/>
              </w:rPr>
            </w:pPr>
          </w:p>
        </w:tc>
      </w:tr>
      <w:tr>
        <w:trPr>
          <w:trHeight w:val="222"/>
        </w:trPr>
        <w:tc>
          <w:tcPr>
            <w:tcW w:w="60" w:type="dxa"/>
            <w:vAlign w:val="bottom"/>
            <w:tcBorders>
              <w:left w:val="single" w:sz="8" w:color="auto"/>
              <w:bottom w:val="single" w:sz="8" w:color="auto"/>
            </w:tcBorders>
          </w:tcPr>
          <w:p>
            <w:pPr>
              <w:spacing w:after="0"/>
              <w:rPr>
                <w:sz w:val="19"/>
                <w:szCs w:val="19"/>
                <w:color w:val="auto"/>
              </w:rPr>
            </w:pPr>
          </w:p>
        </w:tc>
        <w:tc>
          <w:tcPr>
            <w:tcW w:w="1500" w:type="dxa"/>
            <w:vAlign w:val="bottom"/>
            <w:tcBorders>
              <w:bottom w:val="single" w:sz="8" w:color="auto"/>
            </w:tcBorders>
          </w:tcPr>
          <w:p>
            <w:pPr>
              <w:spacing w:after="0"/>
              <w:rPr>
                <w:sz w:val="19"/>
                <w:szCs w:val="19"/>
                <w:color w:val="auto"/>
              </w:rPr>
            </w:pPr>
          </w:p>
        </w:tc>
        <w:tc>
          <w:tcPr>
            <w:tcW w:w="2740" w:type="dxa"/>
            <w:vAlign w:val="bottom"/>
            <w:tcBorders>
              <w:bottom w:val="single" w:sz="8" w:color="auto"/>
            </w:tcBorders>
          </w:tcPr>
          <w:p>
            <w:pPr>
              <w:spacing w:after="0"/>
              <w:rPr>
                <w:sz w:val="19"/>
                <w:szCs w:val="19"/>
                <w:color w:val="auto"/>
              </w:rPr>
            </w:pPr>
          </w:p>
        </w:tc>
        <w:tc>
          <w:tcPr>
            <w:tcW w:w="1440" w:type="dxa"/>
            <w:vAlign w:val="bottom"/>
            <w:tcBorders>
              <w:bottom w:val="single" w:sz="8" w:color="auto"/>
              <w:right w:val="single" w:sz="8" w:color="auto"/>
            </w:tcBorders>
          </w:tcPr>
          <w:p>
            <w:pPr>
              <w:spacing w:after="0"/>
              <w:rPr>
                <w:sz w:val="19"/>
                <w:szCs w:val="19"/>
                <w:color w:val="auto"/>
              </w:rPr>
            </w:pPr>
          </w:p>
        </w:tc>
        <w:tc>
          <w:tcPr>
            <w:tcW w:w="520" w:type="dxa"/>
            <w:vAlign w:val="bottom"/>
            <w:tcBorders>
              <w:bottom w:val="single" w:sz="8" w:color="auto"/>
            </w:tcBorders>
          </w:tcPr>
          <w:p>
            <w:pPr>
              <w:spacing w:after="0"/>
              <w:rPr>
                <w:sz w:val="19"/>
                <w:szCs w:val="19"/>
                <w:color w:val="auto"/>
              </w:rPr>
            </w:pPr>
          </w:p>
        </w:tc>
        <w:tc>
          <w:tcPr>
            <w:tcW w:w="500" w:type="dxa"/>
            <w:vAlign w:val="bottom"/>
            <w:tcBorders>
              <w:bottom w:val="single" w:sz="8" w:color="auto"/>
            </w:tcBorders>
          </w:tcPr>
          <w:p>
            <w:pPr>
              <w:spacing w:after="0"/>
              <w:rPr>
                <w:sz w:val="19"/>
                <w:szCs w:val="19"/>
                <w:color w:val="auto"/>
              </w:rPr>
            </w:pPr>
          </w:p>
        </w:tc>
        <w:tc>
          <w:tcPr>
            <w:tcW w:w="4660" w:type="dxa"/>
            <w:vAlign w:val="bottom"/>
            <w:tcBorders>
              <w:bottom w:val="single" w:sz="8" w:color="auto"/>
              <w:right w:val="single" w:sz="8" w:color="auto"/>
            </w:tcBorders>
          </w:tcPr>
          <w:p>
            <w:pPr>
              <w:spacing w:after="0"/>
              <w:rPr>
                <w:sz w:val="19"/>
                <w:szCs w:val="19"/>
                <w:color w:val="auto"/>
              </w:rPr>
            </w:pPr>
          </w:p>
        </w:tc>
      </w:tr>
      <w:tr>
        <w:trPr>
          <w:trHeight w:val="230"/>
        </w:trPr>
        <w:tc>
          <w:tcPr>
            <w:tcW w:w="60" w:type="dxa"/>
            <w:vAlign w:val="bottom"/>
            <w:tcBorders>
              <w:left w:val="single" w:sz="8" w:color="auto"/>
            </w:tcBorders>
          </w:tcPr>
          <w:p>
            <w:pPr>
              <w:spacing w:after="0"/>
              <w:rPr>
                <w:sz w:val="20"/>
                <w:szCs w:val="20"/>
                <w:color w:val="auto"/>
              </w:rPr>
            </w:pPr>
          </w:p>
        </w:tc>
        <w:tc>
          <w:tcPr>
            <w:tcW w:w="4240" w:type="dxa"/>
            <w:vAlign w:val="bottom"/>
            <w:gridSpan w:val="2"/>
          </w:tcPr>
          <w:p>
            <w:pPr>
              <w:spacing w:after="0"/>
              <w:rPr>
                <w:sz w:val="20"/>
                <w:szCs w:val="20"/>
                <w:color w:val="auto"/>
              </w:rPr>
            </w:pPr>
            <w:r>
              <w:rPr>
                <w:rFonts w:ascii="Arial" w:cs="Arial" w:eastAsia="Arial" w:hAnsi="Arial"/>
                <w:sz w:val="18"/>
                <w:szCs w:val="18"/>
                <w:color w:val="auto"/>
              </w:rPr>
              <w:t>City:</w:t>
            </w:r>
          </w:p>
        </w:tc>
        <w:tc>
          <w:tcPr>
            <w:tcW w:w="1440" w:type="dxa"/>
            <w:vAlign w:val="bottom"/>
            <w:tcBorders>
              <w:right w:val="single" w:sz="8" w:color="auto"/>
            </w:tcBorders>
          </w:tcPr>
          <w:p>
            <w:pPr>
              <w:spacing w:after="0"/>
              <w:rPr>
                <w:sz w:val="20"/>
                <w:szCs w:val="20"/>
                <w:color w:val="auto"/>
              </w:rPr>
            </w:pPr>
          </w:p>
        </w:tc>
        <w:tc>
          <w:tcPr>
            <w:tcW w:w="52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500" w:type="dxa"/>
            <w:vAlign w:val="bottom"/>
          </w:tcPr>
          <w:p>
            <w:pPr>
              <w:spacing w:after="0"/>
              <w:rPr>
                <w:sz w:val="20"/>
                <w:szCs w:val="20"/>
                <w:color w:val="auto"/>
              </w:rPr>
            </w:pPr>
          </w:p>
        </w:tc>
        <w:tc>
          <w:tcPr>
            <w:tcW w:w="4660" w:type="dxa"/>
            <w:vAlign w:val="bottom"/>
            <w:tcBorders>
              <w:right w:val="single" w:sz="8" w:color="auto"/>
            </w:tcBorders>
          </w:tcPr>
          <w:p>
            <w:pPr>
              <w:spacing w:after="0"/>
              <w:rPr>
                <w:sz w:val="20"/>
                <w:szCs w:val="20"/>
                <w:color w:val="auto"/>
              </w:rPr>
            </w:pPr>
          </w:p>
        </w:tc>
      </w:tr>
      <w:tr>
        <w:trPr>
          <w:trHeight w:val="222"/>
        </w:trPr>
        <w:tc>
          <w:tcPr>
            <w:tcW w:w="60" w:type="dxa"/>
            <w:vAlign w:val="bottom"/>
            <w:tcBorders>
              <w:left w:val="single" w:sz="8" w:color="auto"/>
              <w:bottom w:val="single" w:sz="8" w:color="auto"/>
            </w:tcBorders>
          </w:tcPr>
          <w:p>
            <w:pPr>
              <w:spacing w:after="0"/>
              <w:rPr>
                <w:sz w:val="19"/>
                <w:szCs w:val="19"/>
                <w:color w:val="auto"/>
              </w:rPr>
            </w:pPr>
          </w:p>
        </w:tc>
        <w:tc>
          <w:tcPr>
            <w:tcW w:w="1500" w:type="dxa"/>
            <w:vAlign w:val="bottom"/>
            <w:tcBorders>
              <w:bottom w:val="single" w:sz="8" w:color="auto"/>
            </w:tcBorders>
          </w:tcPr>
          <w:p>
            <w:pPr>
              <w:spacing w:after="0"/>
              <w:rPr>
                <w:sz w:val="19"/>
                <w:szCs w:val="19"/>
                <w:color w:val="auto"/>
              </w:rPr>
            </w:pPr>
          </w:p>
        </w:tc>
        <w:tc>
          <w:tcPr>
            <w:tcW w:w="2740" w:type="dxa"/>
            <w:vAlign w:val="bottom"/>
            <w:tcBorders>
              <w:bottom w:val="single" w:sz="8" w:color="auto"/>
            </w:tcBorders>
          </w:tcPr>
          <w:p>
            <w:pPr>
              <w:spacing w:after="0"/>
              <w:rPr>
                <w:sz w:val="19"/>
                <w:szCs w:val="19"/>
                <w:color w:val="auto"/>
              </w:rPr>
            </w:pPr>
          </w:p>
        </w:tc>
        <w:tc>
          <w:tcPr>
            <w:tcW w:w="1440" w:type="dxa"/>
            <w:vAlign w:val="bottom"/>
            <w:tcBorders>
              <w:bottom w:val="single" w:sz="8" w:color="auto"/>
              <w:right w:val="single" w:sz="8" w:color="auto"/>
            </w:tcBorders>
          </w:tcPr>
          <w:p>
            <w:pPr>
              <w:spacing w:after="0"/>
              <w:rPr>
                <w:sz w:val="19"/>
                <w:szCs w:val="19"/>
                <w:color w:val="auto"/>
              </w:rPr>
            </w:pPr>
          </w:p>
        </w:tc>
        <w:tc>
          <w:tcPr>
            <w:tcW w:w="520" w:type="dxa"/>
            <w:vAlign w:val="bottom"/>
            <w:tcBorders>
              <w:bottom w:val="single" w:sz="8" w:color="auto"/>
            </w:tcBorders>
          </w:tcPr>
          <w:p>
            <w:pPr>
              <w:spacing w:after="0"/>
              <w:rPr>
                <w:sz w:val="19"/>
                <w:szCs w:val="19"/>
                <w:color w:val="auto"/>
              </w:rPr>
            </w:pPr>
          </w:p>
        </w:tc>
        <w:tc>
          <w:tcPr>
            <w:tcW w:w="500" w:type="dxa"/>
            <w:vAlign w:val="bottom"/>
            <w:tcBorders>
              <w:bottom w:val="single" w:sz="8" w:color="auto"/>
            </w:tcBorders>
          </w:tcPr>
          <w:p>
            <w:pPr>
              <w:spacing w:after="0"/>
              <w:rPr>
                <w:sz w:val="19"/>
                <w:szCs w:val="19"/>
                <w:color w:val="auto"/>
              </w:rPr>
            </w:pPr>
          </w:p>
        </w:tc>
        <w:tc>
          <w:tcPr>
            <w:tcW w:w="4660" w:type="dxa"/>
            <w:vAlign w:val="bottom"/>
            <w:tcBorders>
              <w:bottom w:val="single" w:sz="8" w:color="auto"/>
              <w:right w:val="single" w:sz="8" w:color="auto"/>
            </w:tcBorders>
          </w:tcPr>
          <w:p>
            <w:pPr>
              <w:spacing w:after="0"/>
              <w:rPr>
                <w:sz w:val="19"/>
                <w:szCs w:val="19"/>
                <w:color w:val="auto"/>
              </w:rPr>
            </w:pPr>
          </w:p>
        </w:tc>
      </w:tr>
      <w:tr>
        <w:trPr>
          <w:trHeight w:val="230"/>
        </w:trPr>
        <w:tc>
          <w:tcPr>
            <w:tcW w:w="60" w:type="dxa"/>
            <w:vAlign w:val="bottom"/>
            <w:tcBorders>
              <w:left w:val="single" w:sz="8" w:color="auto"/>
            </w:tcBorders>
          </w:tcPr>
          <w:p>
            <w:pPr>
              <w:spacing w:after="0"/>
              <w:rPr>
                <w:sz w:val="20"/>
                <w:szCs w:val="20"/>
                <w:color w:val="auto"/>
              </w:rPr>
            </w:pPr>
          </w:p>
        </w:tc>
        <w:tc>
          <w:tcPr>
            <w:tcW w:w="4240" w:type="dxa"/>
            <w:vAlign w:val="bottom"/>
            <w:gridSpan w:val="2"/>
          </w:tcPr>
          <w:p>
            <w:pPr>
              <w:spacing w:after="0"/>
              <w:rPr>
                <w:sz w:val="20"/>
                <w:szCs w:val="20"/>
                <w:color w:val="auto"/>
              </w:rPr>
            </w:pPr>
            <w:r>
              <w:rPr>
                <w:rFonts w:ascii="Arial" w:cs="Arial" w:eastAsia="Arial" w:hAnsi="Arial"/>
                <w:sz w:val="18"/>
                <w:szCs w:val="18"/>
                <w:color w:val="auto"/>
              </w:rPr>
              <w:t>State:</w:t>
            </w:r>
          </w:p>
        </w:tc>
        <w:tc>
          <w:tcPr>
            <w:tcW w:w="1440" w:type="dxa"/>
            <w:vAlign w:val="bottom"/>
            <w:tcBorders>
              <w:right w:val="single" w:sz="8" w:color="auto"/>
            </w:tcBorders>
          </w:tcPr>
          <w:p>
            <w:pPr>
              <w:spacing w:after="0"/>
              <w:rPr>
                <w:sz w:val="20"/>
                <w:szCs w:val="20"/>
                <w:color w:val="auto"/>
              </w:rPr>
            </w:pPr>
          </w:p>
        </w:tc>
        <w:tc>
          <w:tcPr>
            <w:tcW w:w="52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500" w:type="dxa"/>
            <w:vAlign w:val="bottom"/>
          </w:tcPr>
          <w:p>
            <w:pPr>
              <w:spacing w:after="0"/>
              <w:rPr>
                <w:sz w:val="20"/>
                <w:szCs w:val="20"/>
                <w:color w:val="auto"/>
              </w:rPr>
            </w:pPr>
          </w:p>
        </w:tc>
        <w:tc>
          <w:tcPr>
            <w:tcW w:w="4660" w:type="dxa"/>
            <w:vAlign w:val="bottom"/>
            <w:tcBorders>
              <w:right w:val="single" w:sz="8" w:color="auto"/>
            </w:tcBorders>
          </w:tcPr>
          <w:p>
            <w:pPr>
              <w:spacing w:after="0"/>
              <w:rPr>
                <w:sz w:val="20"/>
                <w:szCs w:val="20"/>
                <w:color w:val="auto"/>
              </w:rPr>
            </w:pPr>
          </w:p>
        </w:tc>
      </w:tr>
      <w:tr>
        <w:trPr>
          <w:trHeight w:val="222"/>
        </w:trPr>
        <w:tc>
          <w:tcPr>
            <w:tcW w:w="60" w:type="dxa"/>
            <w:vAlign w:val="bottom"/>
            <w:tcBorders>
              <w:left w:val="single" w:sz="8" w:color="auto"/>
              <w:bottom w:val="single" w:sz="8" w:color="auto"/>
            </w:tcBorders>
          </w:tcPr>
          <w:p>
            <w:pPr>
              <w:spacing w:after="0"/>
              <w:rPr>
                <w:sz w:val="19"/>
                <w:szCs w:val="19"/>
                <w:color w:val="auto"/>
              </w:rPr>
            </w:pPr>
          </w:p>
        </w:tc>
        <w:tc>
          <w:tcPr>
            <w:tcW w:w="1500" w:type="dxa"/>
            <w:vAlign w:val="bottom"/>
            <w:tcBorders>
              <w:bottom w:val="single" w:sz="8" w:color="auto"/>
            </w:tcBorders>
          </w:tcPr>
          <w:p>
            <w:pPr>
              <w:spacing w:after="0"/>
              <w:rPr>
                <w:sz w:val="19"/>
                <w:szCs w:val="19"/>
                <w:color w:val="auto"/>
              </w:rPr>
            </w:pPr>
          </w:p>
        </w:tc>
        <w:tc>
          <w:tcPr>
            <w:tcW w:w="2740" w:type="dxa"/>
            <w:vAlign w:val="bottom"/>
            <w:tcBorders>
              <w:bottom w:val="single" w:sz="8" w:color="auto"/>
            </w:tcBorders>
          </w:tcPr>
          <w:p>
            <w:pPr>
              <w:spacing w:after="0"/>
              <w:rPr>
                <w:sz w:val="19"/>
                <w:szCs w:val="19"/>
                <w:color w:val="auto"/>
              </w:rPr>
            </w:pPr>
          </w:p>
        </w:tc>
        <w:tc>
          <w:tcPr>
            <w:tcW w:w="1440" w:type="dxa"/>
            <w:vAlign w:val="bottom"/>
            <w:tcBorders>
              <w:bottom w:val="single" w:sz="8" w:color="auto"/>
              <w:right w:val="single" w:sz="8" w:color="auto"/>
            </w:tcBorders>
          </w:tcPr>
          <w:p>
            <w:pPr>
              <w:spacing w:after="0"/>
              <w:rPr>
                <w:sz w:val="19"/>
                <w:szCs w:val="19"/>
                <w:color w:val="auto"/>
              </w:rPr>
            </w:pPr>
          </w:p>
        </w:tc>
        <w:tc>
          <w:tcPr>
            <w:tcW w:w="520" w:type="dxa"/>
            <w:vAlign w:val="bottom"/>
            <w:tcBorders>
              <w:bottom w:val="single" w:sz="8" w:color="auto"/>
            </w:tcBorders>
          </w:tcPr>
          <w:p>
            <w:pPr>
              <w:spacing w:after="0"/>
              <w:rPr>
                <w:sz w:val="19"/>
                <w:szCs w:val="19"/>
                <w:color w:val="auto"/>
              </w:rPr>
            </w:pPr>
          </w:p>
        </w:tc>
        <w:tc>
          <w:tcPr>
            <w:tcW w:w="500" w:type="dxa"/>
            <w:vAlign w:val="bottom"/>
            <w:tcBorders>
              <w:bottom w:val="single" w:sz="8" w:color="auto"/>
            </w:tcBorders>
          </w:tcPr>
          <w:p>
            <w:pPr>
              <w:spacing w:after="0"/>
              <w:rPr>
                <w:sz w:val="19"/>
                <w:szCs w:val="19"/>
                <w:color w:val="auto"/>
              </w:rPr>
            </w:pPr>
          </w:p>
        </w:tc>
        <w:tc>
          <w:tcPr>
            <w:tcW w:w="4660" w:type="dxa"/>
            <w:vAlign w:val="bottom"/>
            <w:tcBorders>
              <w:bottom w:val="single" w:sz="8" w:color="auto"/>
              <w:right w:val="single" w:sz="8" w:color="auto"/>
            </w:tcBorders>
          </w:tcPr>
          <w:p>
            <w:pPr>
              <w:spacing w:after="0"/>
              <w:rPr>
                <w:sz w:val="19"/>
                <w:szCs w:val="19"/>
                <w:color w:val="auto"/>
              </w:rPr>
            </w:pPr>
          </w:p>
        </w:tc>
      </w:tr>
      <w:tr>
        <w:trPr>
          <w:trHeight w:val="230"/>
        </w:trPr>
        <w:tc>
          <w:tcPr>
            <w:tcW w:w="60" w:type="dxa"/>
            <w:vAlign w:val="bottom"/>
            <w:tcBorders>
              <w:left w:val="single" w:sz="8" w:color="auto"/>
            </w:tcBorders>
          </w:tcPr>
          <w:p>
            <w:pPr>
              <w:spacing w:after="0"/>
              <w:rPr>
                <w:sz w:val="20"/>
                <w:szCs w:val="20"/>
                <w:color w:val="auto"/>
              </w:rPr>
            </w:pPr>
          </w:p>
        </w:tc>
        <w:tc>
          <w:tcPr>
            <w:tcW w:w="4240" w:type="dxa"/>
            <w:vAlign w:val="bottom"/>
            <w:gridSpan w:val="2"/>
          </w:tcPr>
          <w:p>
            <w:pPr>
              <w:spacing w:after="0"/>
              <w:rPr>
                <w:sz w:val="20"/>
                <w:szCs w:val="20"/>
                <w:color w:val="auto"/>
              </w:rPr>
            </w:pPr>
            <w:r>
              <w:rPr>
                <w:rFonts w:ascii="Arial" w:cs="Arial" w:eastAsia="Arial" w:hAnsi="Arial"/>
                <w:sz w:val="18"/>
                <w:szCs w:val="18"/>
                <w:color w:val="auto"/>
              </w:rPr>
              <w:t>Zip Code:</w:t>
            </w:r>
          </w:p>
        </w:tc>
        <w:tc>
          <w:tcPr>
            <w:tcW w:w="1440" w:type="dxa"/>
            <w:vAlign w:val="bottom"/>
            <w:tcBorders>
              <w:right w:val="single" w:sz="8" w:color="auto"/>
            </w:tcBorders>
          </w:tcPr>
          <w:p>
            <w:pPr>
              <w:spacing w:after="0"/>
              <w:rPr>
                <w:sz w:val="20"/>
                <w:szCs w:val="20"/>
                <w:color w:val="auto"/>
              </w:rPr>
            </w:pPr>
          </w:p>
        </w:tc>
        <w:tc>
          <w:tcPr>
            <w:tcW w:w="52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500" w:type="dxa"/>
            <w:vAlign w:val="bottom"/>
          </w:tcPr>
          <w:p>
            <w:pPr>
              <w:spacing w:after="0"/>
              <w:rPr>
                <w:sz w:val="20"/>
                <w:szCs w:val="20"/>
                <w:color w:val="auto"/>
              </w:rPr>
            </w:pPr>
          </w:p>
        </w:tc>
        <w:tc>
          <w:tcPr>
            <w:tcW w:w="4660" w:type="dxa"/>
            <w:vAlign w:val="bottom"/>
            <w:tcBorders>
              <w:right w:val="single" w:sz="8" w:color="auto"/>
            </w:tcBorders>
          </w:tcPr>
          <w:p>
            <w:pPr>
              <w:spacing w:after="0"/>
              <w:rPr>
                <w:sz w:val="20"/>
                <w:szCs w:val="20"/>
                <w:color w:val="auto"/>
              </w:rPr>
            </w:pPr>
          </w:p>
        </w:tc>
      </w:tr>
      <w:tr>
        <w:trPr>
          <w:trHeight w:val="222"/>
        </w:trPr>
        <w:tc>
          <w:tcPr>
            <w:tcW w:w="60" w:type="dxa"/>
            <w:vAlign w:val="bottom"/>
            <w:tcBorders>
              <w:left w:val="single" w:sz="8" w:color="auto"/>
              <w:bottom w:val="single" w:sz="8" w:color="auto"/>
            </w:tcBorders>
          </w:tcPr>
          <w:p>
            <w:pPr>
              <w:spacing w:after="0"/>
              <w:rPr>
                <w:sz w:val="19"/>
                <w:szCs w:val="19"/>
                <w:color w:val="auto"/>
              </w:rPr>
            </w:pPr>
          </w:p>
        </w:tc>
        <w:tc>
          <w:tcPr>
            <w:tcW w:w="1500" w:type="dxa"/>
            <w:vAlign w:val="bottom"/>
            <w:tcBorders>
              <w:bottom w:val="single" w:sz="8" w:color="auto"/>
            </w:tcBorders>
          </w:tcPr>
          <w:p>
            <w:pPr>
              <w:spacing w:after="0"/>
              <w:rPr>
                <w:sz w:val="19"/>
                <w:szCs w:val="19"/>
                <w:color w:val="auto"/>
              </w:rPr>
            </w:pPr>
          </w:p>
        </w:tc>
        <w:tc>
          <w:tcPr>
            <w:tcW w:w="2740" w:type="dxa"/>
            <w:vAlign w:val="bottom"/>
            <w:tcBorders>
              <w:bottom w:val="single" w:sz="8" w:color="auto"/>
            </w:tcBorders>
          </w:tcPr>
          <w:p>
            <w:pPr>
              <w:spacing w:after="0"/>
              <w:rPr>
                <w:sz w:val="19"/>
                <w:szCs w:val="19"/>
                <w:color w:val="auto"/>
              </w:rPr>
            </w:pPr>
          </w:p>
        </w:tc>
        <w:tc>
          <w:tcPr>
            <w:tcW w:w="1440" w:type="dxa"/>
            <w:vAlign w:val="bottom"/>
            <w:tcBorders>
              <w:bottom w:val="single" w:sz="8" w:color="auto"/>
              <w:right w:val="single" w:sz="8" w:color="auto"/>
            </w:tcBorders>
          </w:tcPr>
          <w:p>
            <w:pPr>
              <w:spacing w:after="0"/>
              <w:rPr>
                <w:sz w:val="19"/>
                <w:szCs w:val="19"/>
                <w:color w:val="auto"/>
              </w:rPr>
            </w:pPr>
          </w:p>
        </w:tc>
        <w:tc>
          <w:tcPr>
            <w:tcW w:w="520" w:type="dxa"/>
            <w:vAlign w:val="bottom"/>
            <w:tcBorders>
              <w:bottom w:val="single" w:sz="8" w:color="auto"/>
            </w:tcBorders>
          </w:tcPr>
          <w:p>
            <w:pPr>
              <w:spacing w:after="0"/>
              <w:rPr>
                <w:sz w:val="19"/>
                <w:szCs w:val="19"/>
                <w:color w:val="auto"/>
              </w:rPr>
            </w:pPr>
          </w:p>
        </w:tc>
        <w:tc>
          <w:tcPr>
            <w:tcW w:w="500" w:type="dxa"/>
            <w:vAlign w:val="bottom"/>
            <w:tcBorders>
              <w:bottom w:val="single" w:sz="8" w:color="auto"/>
            </w:tcBorders>
          </w:tcPr>
          <w:p>
            <w:pPr>
              <w:spacing w:after="0"/>
              <w:rPr>
                <w:sz w:val="19"/>
                <w:szCs w:val="19"/>
                <w:color w:val="auto"/>
              </w:rPr>
            </w:pPr>
          </w:p>
        </w:tc>
        <w:tc>
          <w:tcPr>
            <w:tcW w:w="4660" w:type="dxa"/>
            <w:vAlign w:val="bottom"/>
            <w:tcBorders>
              <w:bottom w:val="single" w:sz="8" w:color="auto"/>
              <w:right w:val="single" w:sz="8" w:color="auto"/>
            </w:tcBorders>
          </w:tcPr>
          <w:p>
            <w:pPr>
              <w:spacing w:after="0"/>
              <w:rPr>
                <w:sz w:val="19"/>
                <w:szCs w:val="19"/>
                <w:color w:val="auto"/>
              </w:rPr>
            </w:pPr>
          </w:p>
        </w:tc>
      </w:tr>
      <w:tr>
        <w:trPr>
          <w:trHeight w:val="230"/>
        </w:trPr>
        <w:tc>
          <w:tcPr>
            <w:tcW w:w="60" w:type="dxa"/>
            <w:vAlign w:val="bottom"/>
            <w:tcBorders>
              <w:left w:val="single" w:sz="8" w:color="auto"/>
            </w:tcBorders>
          </w:tcPr>
          <w:p>
            <w:pPr>
              <w:spacing w:after="0"/>
              <w:rPr>
                <w:sz w:val="20"/>
                <w:szCs w:val="20"/>
                <w:color w:val="auto"/>
              </w:rPr>
            </w:pPr>
          </w:p>
        </w:tc>
        <w:tc>
          <w:tcPr>
            <w:tcW w:w="4240" w:type="dxa"/>
            <w:vAlign w:val="bottom"/>
            <w:gridSpan w:val="2"/>
          </w:tcPr>
          <w:p>
            <w:pPr>
              <w:spacing w:after="0"/>
              <w:rPr>
                <w:sz w:val="20"/>
                <w:szCs w:val="20"/>
                <w:color w:val="auto"/>
              </w:rPr>
            </w:pPr>
            <w:r>
              <w:rPr>
                <w:rFonts w:ascii="Arial" w:cs="Arial" w:eastAsia="Arial" w:hAnsi="Arial"/>
                <w:sz w:val="18"/>
                <w:szCs w:val="18"/>
                <w:color w:val="auto"/>
              </w:rPr>
              <w:t>Telephone:</w:t>
            </w:r>
          </w:p>
        </w:tc>
        <w:tc>
          <w:tcPr>
            <w:tcW w:w="1440" w:type="dxa"/>
            <w:vAlign w:val="bottom"/>
            <w:tcBorders>
              <w:right w:val="single" w:sz="8" w:color="auto"/>
            </w:tcBorders>
          </w:tcPr>
          <w:p>
            <w:pPr>
              <w:spacing w:after="0"/>
              <w:rPr>
                <w:sz w:val="20"/>
                <w:szCs w:val="20"/>
                <w:color w:val="auto"/>
              </w:rPr>
            </w:pPr>
          </w:p>
        </w:tc>
        <w:tc>
          <w:tcPr>
            <w:tcW w:w="52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500" w:type="dxa"/>
            <w:vAlign w:val="bottom"/>
          </w:tcPr>
          <w:p>
            <w:pPr>
              <w:spacing w:after="0"/>
              <w:rPr>
                <w:sz w:val="20"/>
                <w:szCs w:val="20"/>
                <w:color w:val="auto"/>
              </w:rPr>
            </w:pPr>
          </w:p>
        </w:tc>
        <w:tc>
          <w:tcPr>
            <w:tcW w:w="4660" w:type="dxa"/>
            <w:vAlign w:val="bottom"/>
            <w:tcBorders>
              <w:right w:val="single" w:sz="8" w:color="auto"/>
            </w:tcBorders>
          </w:tcPr>
          <w:p>
            <w:pPr>
              <w:spacing w:after="0"/>
              <w:rPr>
                <w:sz w:val="20"/>
                <w:szCs w:val="20"/>
                <w:color w:val="auto"/>
              </w:rPr>
            </w:pPr>
          </w:p>
        </w:tc>
      </w:tr>
      <w:tr>
        <w:trPr>
          <w:trHeight w:val="222"/>
        </w:trPr>
        <w:tc>
          <w:tcPr>
            <w:tcW w:w="60" w:type="dxa"/>
            <w:vAlign w:val="bottom"/>
            <w:tcBorders>
              <w:left w:val="single" w:sz="8" w:color="auto"/>
              <w:bottom w:val="single" w:sz="8" w:color="auto"/>
            </w:tcBorders>
          </w:tcPr>
          <w:p>
            <w:pPr>
              <w:spacing w:after="0"/>
              <w:rPr>
                <w:sz w:val="19"/>
                <w:szCs w:val="19"/>
                <w:color w:val="auto"/>
              </w:rPr>
            </w:pPr>
          </w:p>
        </w:tc>
        <w:tc>
          <w:tcPr>
            <w:tcW w:w="1500" w:type="dxa"/>
            <w:vAlign w:val="bottom"/>
            <w:tcBorders>
              <w:bottom w:val="single" w:sz="8" w:color="auto"/>
            </w:tcBorders>
          </w:tcPr>
          <w:p>
            <w:pPr>
              <w:spacing w:after="0"/>
              <w:rPr>
                <w:sz w:val="19"/>
                <w:szCs w:val="19"/>
                <w:color w:val="auto"/>
              </w:rPr>
            </w:pPr>
          </w:p>
        </w:tc>
        <w:tc>
          <w:tcPr>
            <w:tcW w:w="2740" w:type="dxa"/>
            <w:vAlign w:val="bottom"/>
            <w:tcBorders>
              <w:bottom w:val="single" w:sz="8" w:color="auto"/>
            </w:tcBorders>
          </w:tcPr>
          <w:p>
            <w:pPr>
              <w:spacing w:after="0"/>
              <w:rPr>
                <w:sz w:val="19"/>
                <w:szCs w:val="19"/>
                <w:color w:val="auto"/>
              </w:rPr>
            </w:pPr>
          </w:p>
        </w:tc>
        <w:tc>
          <w:tcPr>
            <w:tcW w:w="1440" w:type="dxa"/>
            <w:vAlign w:val="bottom"/>
            <w:tcBorders>
              <w:bottom w:val="single" w:sz="8" w:color="auto"/>
              <w:right w:val="single" w:sz="8" w:color="auto"/>
            </w:tcBorders>
          </w:tcPr>
          <w:p>
            <w:pPr>
              <w:spacing w:after="0"/>
              <w:rPr>
                <w:sz w:val="19"/>
                <w:szCs w:val="19"/>
                <w:color w:val="auto"/>
              </w:rPr>
            </w:pPr>
          </w:p>
        </w:tc>
        <w:tc>
          <w:tcPr>
            <w:tcW w:w="520" w:type="dxa"/>
            <w:vAlign w:val="bottom"/>
            <w:tcBorders>
              <w:bottom w:val="single" w:sz="8" w:color="auto"/>
            </w:tcBorders>
          </w:tcPr>
          <w:p>
            <w:pPr>
              <w:spacing w:after="0"/>
              <w:rPr>
                <w:sz w:val="19"/>
                <w:szCs w:val="19"/>
                <w:color w:val="auto"/>
              </w:rPr>
            </w:pPr>
          </w:p>
        </w:tc>
        <w:tc>
          <w:tcPr>
            <w:tcW w:w="500" w:type="dxa"/>
            <w:vAlign w:val="bottom"/>
            <w:tcBorders>
              <w:bottom w:val="single" w:sz="8" w:color="auto"/>
            </w:tcBorders>
          </w:tcPr>
          <w:p>
            <w:pPr>
              <w:spacing w:after="0"/>
              <w:rPr>
                <w:sz w:val="19"/>
                <w:szCs w:val="19"/>
                <w:color w:val="auto"/>
              </w:rPr>
            </w:pPr>
          </w:p>
        </w:tc>
        <w:tc>
          <w:tcPr>
            <w:tcW w:w="4660" w:type="dxa"/>
            <w:vAlign w:val="bottom"/>
            <w:tcBorders>
              <w:bottom w:val="single" w:sz="8" w:color="auto"/>
              <w:right w:val="single" w:sz="8" w:color="auto"/>
            </w:tcBorders>
          </w:tcPr>
          <w:p>
            <w:pPr>
              <w:spacing w:after="0"/>
              <w:rPr>
                <w:sz w:val="19"/>
                <w:szCs w:val="19"/>
                <w:color w:val="auto"/>
              </w:rPr>
            </w:pPr>
          </w:p>
        </w:tc>
      </w:tr>
      <w:tr>
        <w:trPr>
          <w:trHeight w:val="230"/>
        </w:trPr>
        <w:tc>
          <w:tcPr>
            <w:tcW w:w="60" w:type="dxa"/>
            <w:vAlign w:val="bottom"/>
            <w:tcBorders>
              <w:left w:val="single" w:sz="8" w:color="auto"/>
            </w:tcBorders>
          </w:tcPr>
          <w:p>
            <w:pPr>
              <w:spacing w:after="0"/>
              <w:rPr>
                <w:sz w:val="20"/>
                <w:szCs w:val="20"/>
                <w:color w:val="auto"/>
              </w:rPr>
            </w:pPr>
          </w:p>
        </w:tc>
        <w:tc>
          <w:tcPr>
            <w:tcW w:w="4240" w:type="dxa"/>
            <w:vAlign w:val="bottom"/>
            <w:gridSpan w:val="2"/>
          </w:tcPr>
          <w:p>
            <w:pPr>
              <w:spacing w:after="0"/>
              <w:rPr>
                <w:sz w:val="20"/>
                <w:szCs w:val="20"/>
                <w:color w:val="auto"/>
              </w:rPr>
            </w:pPr>
            <w:r>
              <w:rPr>
                <w:rFonts w:ascii="Arial" w:cs="Arial" w:eastAsia="Arial" w:hAnsi="Arial"/>
                <w:sz w:val="18"/>
                <w:szCs w:val="18"/>
                <w:color w:val="auto"/>
              </w:rPr>
              <w:t>Facsimile:</w:t>
            </w:r>
          </w:p>
        </w:tc>
        <w:tc>
          <w:tcPr>
            <w:tcW w:w="1440" w:type="dxa"/>
            <w:vAlign w:val="bottom"/>
            <w:tcBorders>
              <w:right w:val="single" w:sz="8" w:color="auto"/>
            </w:tcBorders>
          </w:tcPr>
          <w:p>
            <w:pPr>
              <w:spacing w:after="0"/>
              <w:rPr>
                <w:sz w:val="20"/>
                <w:szCs w:val="20"/>
                <w:color w:val="auto"/>
              </w:rPr>
            </w:pPr>
          </w:p>
        </w:tc>
        <w:tc>
          <w:tcPr>
            <w:tcW w:w="52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500" w:type="dxa"/>
            <w:vAlign w:val="bottom"/>
          </w:tcPr>
          <w:p>
            <w:pPr>
              <w:spacing w:after="0"/>
              <w:rPr>
                <w:sz w:val="20"/>
                <w:szCs w:val="20"/>
                <w:color w:val="auto"/>
              </w:rPr>
            </w:pPr>
          </w:p>
        </w:tc>
        <w:tc>
          <w:tcPr>
            <w:tcW w:w="4660" w:type="dxa"/>
            <w:vAlign w:val="bottom"/>
            <w:tcBorders>
              <w:right w:val="single" w:sz="8" w:color="auto"/>
            </w:tcBorders>
          </w:tcPr>
          <w:p>
            <w:pPr>
              <w:spacing w:after="0"/>
              <w:rPr>
                <w:sz w:val="20"/>
                <w:szCs w:val="20"/>
                <w:color w:val="auto"/>
              </w:rPr>
            </w:pPr>
          </w:p>
        </w:tc>
      </w:tr>
      <w:tr>
        <w:trPr>
          <w:trHeight w:val="222"/>
        </w:trPr>
        <w:tc>
          <w:tcPr>
            <w:tcW w:w="60" w:type="dxa"/>
            <w:vAlign w:val="bottom"/>
            <w:tcBorders>
              <w:left w:val="single" w:sz="8" w:color="auto"/>
              <w:bottom w:val="single" w:sz="8" w:color="auto"/>
            </w:tcBorders>
          </w:tcPr>
          <w:p>
            <w:pPr>
              <w:spacing w:after="0"/>
              <w:rPr>
                <w:sz w:val="19"/>
                <w:szCs w:val="19"/>
                <w:color w:val="auto"/>
              </w:rPr>
            </w:pPr>
          </w:p>
        </w:tc>
        <w:tc>
          <w:tcPr>
            <w:tcW w:w="1500" w:type="dxa"/>
            <w:vAlign w:val="bottom"/>
            <w:tcBorders>
              <w:bottom w:val="single" w:sz="8" w:color="auto"/>
            </w:tcBorders>
          </w:tcPr>
          <w:p>
            <w:pPr>
              <w:spacing w:after="0"/>
              <w:rPr>
                <w:sz w:val="19"/>
                <w:szCs w:val="19"/>
                <w:color w:val="auto"/>
              </w:rPr>
            </w:pPr>
          </w:p>
        </w:tc>
        <w:tc>
          <w:tcPr>
            <w:tcW w:w="2740" w:type="dxa"/>
            <w:vAlign w:val="bottom"/>
            <w:tcBorders>
              <w:bottom w:val="single" w:sz="8" w:color="auto"/>
            </w:tcBorders>
          </w:tcPr>
          <w:p>
            <w:pPr>
              <w:spacing w:after="0"/>
              <w:rPr>
                <w:sz w:val="19"/>
                <w:szCs w:val="19"/>
                <w:color w:val="auto"/>
              </w:rPr>
            </w:pPr>
          </w:p>
        </w:tc>
        <w:tc>
          <w:tcPr>
            <w:tcW w:w="1440" w:type="dxa"/>
            <w:vAlign w:val="bottom"/>
            <w:tcBorders>
              <w:bottom w:val="single" w:sz="8" w:color="auto"/>
              <w:right w:val="single" w:sz="8" w:color="auto"/>
            </w:tcBorders>
          </w:tcPr>
          <w:p>
            <w:pPr>
              <w:spacing w:after="0"/>
              <w:rPr>
                <w:sz w:val="19"/>
                <w:szCs w:val="19"/>
                <w:color w:val="auto"/>
              </w:rPr>
            </w:pPr>
          </w:p>
        </w:tc>
        <w:tc>
          <w:tcPr>
            <w:tcW w:w="520" w:type="dxa"/>
            <w:vAlign w:val="bottom"/>
            <w:tcBorders>
              <w:bottom w:val="single" w:sz="8" w:color="auto"/>
            </w:tcBorders>
          </w:tcPr>
          <w:p>
            <w:pPr>
              <w:spacing w:after="0"/>
              <w:rPr>
                <w:sz w:val="19"/>
                <w:szCs w:val="19"/>
                <w:color w:val="auto"/>
              </w:rPr>
            </w:pPr>
          </w:p>
        </w:tc>
        <w:tc>
          <w:tcPr>
            <w:tcW w:w="500" w:type="dxa"/>
            <w:vAlign w:val="bottom"/>
            <w:tcBorders>
              <w:bottom w:val="single" w:sz="8" w:color="auto"/>
            </w:tcBorders>
          </w:tcPr>
          <w:p>
            <w:pPr>
              <w:spacing w:after="0"/>
              <w:rPr>
                <w:sz w:val="19"/>
                <w:szCs w:val="19"/>
                <w:color w:val="auto"/>
              </w:rPr>
            </w:pPr>
          </w:p>
        </w:tc>
        <w:tc>
          <w:tcPr>
            <w:tcW w:w="4660" w:type="dxa"/>
            <w:vAlign w:val="bottom"/>
            <w:tcBorders>
              <w:bottom w:val="single" w:sz="8" w:color="auto"/>
              <w:right w:val="single" w:sz="8" w:color="auto"/>
            </w:tcBorders>
          </w:tcPr>
          <w:p>
            <w:pPr>
              <w:spacing w:after="0"/>
              <w:rPr>
                <w:sz w:val="19"/>
                <w:szCs w:val="19"/>
                <w:color w:val="auto"/>
              </w:rPr>
            </w:pPr>
          </w:p>
        </w:tc>
      </w:tr>
      <w:tr>
        <w:trPr>
          <w:trHeight w:val="230"/>
        </w:trPr>
        <w:tc>
          <w:tcPr>
            <w:tcW w:w="60" w:type="dxa"/>
            <w:vAlign w:val="bottom"/>
            <w:tcBorders>
              <w:left w:val="single" w:sz="8" w:color="auto"/>
            </w:tcBorders>
          </w:tcPr>
          <w:p>
            <w:pPr>
              <w:spacing w:after="0"/>
              <w:rPr>
                <w:sz w:val="20"/>
                <w:szCs w:val="20"/>
                <w:color w:val="auto"/>
              </w:rPr>
            </w:pPr>
          </w:p>
        </w:tc>
        <w:tc>
          <w:tcPr>
            <w:tcW w:w="4240" w:type="dxa"/>
            <w:vAlign w:val="bottom"/>
            <w:gridSpan w:val="2"/>
          </w:tcPr>
          <w:p>
            <w:pPr>
              <w:spacing w:after="0"/>
              <w:rPr>
                <w:sz w:val="20"/>
                <w:szCs w:val="20"/>
                <w:color w:val="auto"/>
              </w:rPr>
            </w:pPr>
            <w:r>
              <w:rPr>
                <w:rFonts w:ascii="Arial" w:cs="Arial" w:eastAsia="Arial" w:hAnsi="Arial"/>
                <w:sz w:val="18"/>
                <w:szCs w:val="18"/>
                <w:color w:val="auto"/>
              </w:rPr>
              <w:t>Email:</w:t>
            </w:r>
          </w:p>
        </w:tc>
        <w:tc>
          <w:tcPr>
            <w:tcW w:w="1440" w:type="dxa"/>
            <w:vAlign w:val="bottom"/>
            <w:tcBorders>
              <w:right w:val="single" w:sz="8" w:color="auto"/>
            </w:tcBorders>
          </w:tcPr>
          <w:p>
            <w:pPr>
              <w:spacing w:after="0"/>
              <w:rPr>
                <w:sz w:val="20"/>
                <w:szCs w:val="20"/>
                <w:color w:val="auto"/>
              </w:rPr>
            </w:pPr>
          </w:p>
        </w:tc>
        <w:tc>
          <w:tcPr>
            <w:tcW w:w="52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500" w:type="dxa"/>
            <w:vAlign w:val="bottom"/>
          </w:tcPr>
          <w:p>
            <w:pPr>
              <w:spacing w:after="0"/>
              <w:rPr>
                <w:sz w:val="20"/>
                <w:szCs w:val="20"/>
                <w:color w:val="auto"/>
              </w:rPr>
            </w:pPr>
          </w:p>
        </w:tc>
        <w:tc>
          <w:tcPr>
            <w:tcW w:w="4660" w:type="dxa"/>
            <w:vAlign w:val="bottom"/>
            <w:tcBorders>
              <w:right w:val="single" w:sz="8" w:color="auto"/>
            </w:tcBorders>
          </w:tcPr>
          <w:p>
            <w:pPr>
              <w:spacing w:after="0"/>
              <w:rPr>
                <w:sz w:val="20"/>
                <w:szCs w:val="20"/>
                <w:color w:val="auto"/>
              </w:rPr>
            </w:pPr>
          </w:p>
        </w:tc>
      </w:tr>
      <w:tr>
        <w:trPr>
          <w:trHeight w:val="222"/>
        </w:trPr>
        <w:tc>
          <w:tcPr>
            <w:tcW w:w="60" w:type="dxa"/>
            <w:vAlign w:val="bottom"/>
            <w:tcBorders>
              <w:left w:val="single" w:sz="8" w:color="auto"/>
              <w:bottom w:val="single" w:sz="8" w:color="auto"/>
            </w:tcBorders>
          </w:tcPr>
          <w:p>
            <w:pPr>
              <w:spacing w:after="0"/>
              <w:rPr>
                <w:sz w:val="19"/>
                <w:szCs w:val="19"/>
                <w:color w:val="auto"/>
              </w:rPr>
            </w:pPr>
          </w:p>
        </w:tc>
        <w:tc>
          <w:tcPr>
            <w:tcW w:w="1500" w:type="dxa"/>
            <w:vAlign w:val="bottom"/>
            <w:tcBorders>
              <w:bottom w:val="single" w:sz="8" w:color="auto"/>
            </w:tcBorders>
          </w:tcPr>
          <w:p>
            <w:pPr>
              <w:spacing w:after="0"/>
              <w:rPr>
                <w:sz w:val="19"/>
                <w:szCs w:val="19"/>
                <w:color w:val="auto"/>
              </w:rPr>
            </w:pPr>
          </w:p>
        </w:tc>
        <w:tc>
          <w:tcPr>
            <w:tcW w:w="2740" w:type="dxa"/>
            <w:vAlign w:val="bottom"/>
            <w:tcBorders>
              <w:bottom w:val="single" w:sz="8" w:color="auto"/>
            </w:tcBorders>
          </w:tcPr>
          <w:p>
            <w:pPr>
              <w:spacing w:after="0"/>
              <w:rPr>
                <w:sz w:val="19"/>
                <w:szCs w:val="19"/>
                <w:color w:val="auto"/>
              </w:rPr>
            </w:pPr>
          </w:p>
        </w:tc>
        <w:tc>
          <w:tcPr>
            <w:tcW w:w="1440" w:type="dxa"/>
            <w:vAlign w:val="bottom"/>
            <w:tcBorders>
              <w:bottom w:val="single" w:sz="8" w:color="auto"/>
              <w:right w:val="single" w:sz="8" w:color="auto"/>
            </w:tcBorders>
          </w:tcPr>
          <w:p>
            <w:pPr>
              <w:spacing w:after="0"/>
              <w:rPr>
                <w:sz w:val="19"/>
                <w:szCs w:val="19"/>
                <w:color w:val="auto"/>
              </w:rPr>
            </w:pPr>
          </w:p>
        </w:tc>
        <w:tc>
          <w:tcPr>
            <w:tcW w:w="520" w:type="dxa"/>
            <w:vAlign w:val="bottom"/>
            <w:tcBorders>
              <w:bottom w:val="single" w:sz="8" w:color="auto"/>
            </w:tcBorders>
          </w:tcPr>
          <w:p>
            <w:pPr>
              <w:spacing w:after="0"/>
              <w:rPr>
                <w:sz w:val="19"/>
                <w:szCs w:val="19"/>
                <w:color w:val="auto"/>
              </w:rPr>
            </w:pPr>
          </w:p>
        </w:tc>
        <w:tc>
          <w:tcPr>
            <w:tcW w:w="500" w:type="dxa"/>
            <w:vAlign w:val="bottom"/>
            <w:tcBorders>
              <w:bottom w:val="single" w:sz="8" w:color="auto"/>
            </w:tcBorders>
          </w:tcPr>
          <w:p>
            <w:pPr>
              <w:spacing w:after="0"/>
              <w:rPr>
                <w:sz w:val="19"/>
                <w:szCs w:val="19"/>
                <w:color w:val="auto"/>
              </w:rPr>
            </w:pPr>
          </w:p>
        </w:tc>
        <w:tc>
          <w:tcPr>
            <w:tcW w:w="4660" w:type="dxa"/>
            <w:vAlign w:val="bottom"/>
            <w:tcBorders>
              <w:bottom w:val="single" w:sz="8" w:color="auto"/>
              <w:right w:val="single" w:sz="8" w:color="auto"/>
            </w:tcBorders>
          </w:tcPr>
          <w:p>
            <w:pPr>
              <w:spacing w:after="0"/>
              <w:rPr>
                <w:sz w:val="19"/>
                <w:szCs w:val="19"/>
                <w:color w:val="auto"/>
              </w:rPr>
            </w:pPr>
          </w:p>
        </w:tc>
      </w:tr>
      <w:tr>
        <w:trPr>
          <w:trHeight w:val="230"/>
        </w:trPr>
        <w:tc>
          <w:tcPr>
            <w:tcW w:w="60" w:type="dxa"/>
            <w:vAlign w:val="bottom"/>
            <w:tcBorders>
              <w:left w:val="single" w:sz="8" w:color="auto"/>
            </w:tcBorders>
          </w:tcPr>
          <w:p>
            <w:pPr>
              <w:spacing w:after="0"/>
              <w:rPr>
                <w:sz w:val="20"/>
                <w:szCs w:val="20"/>
                <w:color w:val="auto"/>
              </w:rPr>
            </w:pPr>
          </w:p>
        </w:tc>
        <w:tc>
          <w:tcPr>
            <w:tcW w:w="4240" w:type="dxa"/>
            <w:vAlign w:val="bottom"/>
            <w:gridSpan w:val="2"/>
          </w:tcPr>
          <w:p>
            <w:pPr>
              <w:spacing w:after="0"/>
              <w:rPr>
                <w:sz w:val="20"/>
                <w:szCs w:val="20"/>
                <w:color w:val="auto"/>
              </w:rPr>
            </w:pPr>
            <w:r>
              <w:rPr>
                <w:rFonts w:ascii="Arial" w:cs="Arial" w:eastAsia="Arial" w:hAnsi="Arial"/>
                <w:sz w:val="18"/>
                <w:szCs w:val="18"/>
                <w:color w:val="auto"/>
              </w:rPr>
              <w:t>Tax ID # or Social Security #:</w:t>
            </w:r>
          </w:p>
        </w:tc>
        <w:tc>
          <w:tcPr>
            <w:tcW w:w="1440" w:type="dxa"/>
            <w:vAlign w:val="bottom"/>
            <w:tcBorders>
              <w:right w:val="single" w:sz="8" w:color="auto"/>
            </w:tcBorders>
          </w:tcPr>
          <w:p>
            <w:pPr>
              <w:spacing w:after="0"/>
              <w:rPr>
                <w:sz w:val="20"/>
                <w:szCs w:val="20"/>
                <w:color w:val="auto"/>
              </w:rPr>
            </w:pPr>
          </w:p>
        </w:tc>
        <w:tc>
          <w:tcPr>
            <w:tcW w:w="52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500" w:type="dxa"/>
            <w:vAlign w:val="bottom"/>
          </w:tcPr>
          <w:p>
            <w:pPr>
              <w:spacing w:after="0"/>
              <w:rPr>
                <w:sz w:val="20"/>
                <w:szCs w:val="20"/>
                <w:color w:val="auto"/>
              </w:rPr>
            </w:pPr>
          </w:p>
        </w:tc>
        <w:tc>
          <w:tcPr>
            <w:tcW w:w="4660" w:type="dxa"/>
            <w:vAlign w:val="bottom"/>
            <w:tcBorders>
              <w:right w:val="single" w:sz="8" w:color="auto"/>
            </w:tcBorders>
          </w:tcPr>
          <w:p>
            <w:pPr>
              <w:spacing w:after="0"/>
              <w:rPr>
                <w:sz w:val="20"/>
                <w:szCs w:val="20"/>
                <w:color w:val="auto"/>
              </w:rPr>
            </w:pPr>
          </w:p>
        </w:tc>
      </w:tr>
      <w:tr>
        <w:trPr>
          <w:trHeight w:val="222"/>
        </w:trPr>
        <w:tc>
          <w:tcPr>
            <w:tcW w:w="60" w:type="dxa"/>
            <w:vAlign w:val="bottom"/>
            <w:tcBorders>
              <w:left w:val="single" w:sz="8" w:color="auto"/>
              <w:bottom w:val="single" w:sz="8" w:color="auto"/>
            </w:tcBorders>
          </w:tcPr>
          <w:p>
            <w:pPr>
              <w:spacing w:after="0"/>
              <w:rPr>
                <w:sz w:val="19"/>
                <w:szCs w:val="19"/>
                <w:color w:val="auto"/>
              </w:rPr>
            </w:pPr>
          </w:p>
        </w:tc>
        <w:tc>
          <w:tcPr>
            <w:tcW w:w="1500" w:type="dxa"/>
            <w:vAlign w:val="bottom"/>
            <w:tcBorders>
              <w:bottom w:val="single" w:sz="8" w:color="auto"/>
            </w:tcBorders>
          </w:tcPr>
          <w:p>
            <w:pPr>
              <w:spacing w:after="0"/>
              <w:rPr>
                <w:sz w:val="19"/>
                <w:szCs w:val="19"/>
                <w:color w:val="auto"/>
              </w:rPr>
            </w:pPr>
          </w:p>
        </w:tc>
        <w:tc>
          <w:tcPr>
            <w:tcW w:w="2740" w:type="dxa"/>
            <w:vAlign w:val="bottom"/>
            <w:tcBorders>
              <w:bottom w:val="single" w:sz="8" w:color="auto"/>
            </w:tcBorders>
          </w:tcPr>
          <w:p>
            <w:pPr>
              <w:spacing w:after="0"/>
              <w:rPr>
                <w:sz w:val="19"/>
                <w:szCs w:val="19"/>
                <w:color w:val="auto"/>
              </w:rPr>
            </w:pPr>
          </w:p>
        </w:tc>
        <w:tc>
          <w:tcPr>
            <w:tcW w:w="1440" w:type="dxa"/>
            <w:vAlign w:val="bottom"/>
            <w:tcBorders>
              <w:bottom w:val="single" w:sz="8" w:color="auto"/>
              <w:right w:val="single" w:sz="8" w:color="auto"/>
            </w:tcBorders>
          </w:tcPr>
          <w:p>
            <w:pPr>
              <w:spacing w:after="0"/>
              <w:rPr>
                <w:sz w:val="19"/>
                <w:szCs w:val="19"/>
                <w:color w:val="auto"/>
              </w:rPr>
            </w:pPr>
          </w:p>
        </w:tc>
        <w:tc>
          <w:tcPr>
            <w:tcW w:w="5680" w:type="dxa"/>
            <w:vAlign w:val="bottom"/>
            <w:tcBorders>
              <w:bottom w:val="single" w:sz="8" w:color="auto"/>
              <w:right w:val="single" w:sz="8" w:color="auto"/>
            </w:tcBorders>
            <w:gridSpan w:val="3"/>
          </w:tcPr>
          <w:p>
            <w:pPr>
              <w:spacing w:after="0"/>
              <w:rPr>
                <w:sz w:val="19"/>
                <w:szCs w:val="19"/>
                <w:color w:val="auto"/>
              </w:rPr>
            </w:pPr>
          </w:p>
        </w:tc>
      </w:tr>
      <w:tr>
        <w:trPr>
          <w:trHeight w:val="230"/>
        </w:trPr>
        <w:tc>
          <w:tcPr>
            <w:tcW w:w="60" w:type="dxa"/>
            <w:vAlign w:val="bottom"/>
            <w:tcBorders>
              <w:left w:val="single" w:sz="8" w:color="auto"/>
            </w:tcBorders>
          </w:tcPr>
          <w:p>
            <w:pPr>
              <w:spacing w:after="0"/>
              <w:rPr>
                <w:sz w:val="20"/>
                <w:szCs w:val="20"/>
                <w:color w:val="auto"/>
              </w:rPr>
            </w:pPr>
          </w:p>
        </w:tc>
        <w:tc>
          <w:tcPr>
            <w:tcW w:w="4240" w:type="dxa"/>
            <w:vAlign w:val="bottom"/>
            <w:gridSpan w:val="2"/>
          </w:tcPr>
          <w:p>
            <w:pPr>
              <w:spacing w:after="0"/>
              <w:rPr>
                <w:sz w:val="20"/>
                <w:szCs w:val="20"/>
                <w:color w:val="auto"/>
              </w:rPr>
            </w:pPr>
            <w:r>
              <w:rPr>
                <w:rFonts w:ascii="Arial" w:cs="Arial" w:eastAsia="Arial" w:hAnsi="Arial"/>
                <w:sz w:val="18"/>
                <w:szCs w:val="18"/>
                <w:color w:val="auto"/>
              </w:rPr>
              <w:t>Name in which Shares should be issued:</w:t>
            </w:r>
          </w:p>
        </w:tc>
        <w:tc>
          <w:tcPr>
            <w:tcW w:w="1440" w:type="dxa"/>
            <w:vAlign w:val="bottom"/>
            <w:tcBorders>
              <w:right w:val="single" w:sz="8" w:color="auto"/>
            </w:tcBorders>
          </w:tcPr>
          <w:p>
            <w:pPr>
              <w:spacing w:after="0"/>
              <w:rPr>
                <w:sz w:val="20"/>
                <w:szCs w:val="20"/>
                <w:color w:val="auto"/>
              </w:rPr>
            </w:pPr>
          </w:p>
        </w:tc>
        <w:tc>
          <w:tcPr>
            <w:tcW w:w="5680" w:type="dxa"/>
            <w:vAlign w:val="bottom"/>
            <w:tcBorders>
              <w:right w:val="single" w:sz="8" w:color="auto"/>
            </w:tcBorders>
            <w:gridSpan w:val="3"/>
          </w:tcPr>
          <w:p>
            <w:pPr>
              <w:ind w:left="40"/>
              <w:spacing w:after="0"/>
              <w:rPr>
                <w:sz w:val="20"/>
                <w:szCs w:val="20"/>
                <w:color w:val="auto"/>
              </w:rPr>
            </w:pPr>
            <w:r>
              <w:rPr>
                <w:rFonts w:ascii="Arial" w:cs="Arial" w:eastAsia="Arial" w:hAnsi="Arial"/>
                <w:sz w:val="18"/>
                <w:szCs w:val="18"/>
                <w:color w:val="auto"/>
              </w:rPr>
              <w:t>Boxer Capital, LLC</w:t>
            </w:r>
          </w:p>
        </w:tc>
      </w:tr>
      <w:tr>
        <w:trPr>
          <w:trHeight w:val="222"/>
        </w:trPr>
        <w:tc>
          <w:tcPr>
            <w:tcW w:w="60" w:type="dxa"/>
            <w:vAlign w:val="bottom"/>
            <w:tcBorders>
              <w:left w:val="single" w:sz="8" w:color="auto"/>
              <w:bottom w:val="single" w:sz="8" w:color="auto"/>
            </w:tcBorders>
          </w:tcPr>
          <w:p>
            <w:pPr>
              <w:spacing w:after="0"/>
              <w:rPr>
                <w:sz w:val="19"/>
                <w:szCs w:val="19"/>
                <w:color w:val="auto"/>
              </w:rPr>
            </w:pPr>
          </w:p>
        </w:tc>
        <w:tc>
          <w:tcPr>
            <w:tcW w:w="1500" w:type="dxa"/>
            <w:vAlign w:val="bottom"/>
            <w:tcBorders>
              <w:bottom w:val="single" w:sz="8" w:color="auto"/>
            </w:tcBorders>
          </w:tcPr>
          <w:p>
            <w:pPr>
              <w:spacing w:after="0"/>
              <w:rPr>
                <w:sz w:val="19"/>
                <w:szCs w:val="19"/>
                <w:color w:val="auto"/>
              </w:rPr>
            </w:pPr>
          </w:p>
        </w:tc>
        <w:tc>
          <w:tcPr>
            <w:tcW w:w="2740" w:type="dxa"/>
            <w:vAlign w:val="bottom"/>
            <w:tcBorders>
              <w:bottom w:val="single" w:sz="8" w:color="auto"/>
            </w:tcBorders>
          </w:tcPr>
          <w:p>
            <w:pPr>
              <w:spacing w:after="0"/>
              <w:rPr>
                <w:sz w:val="19"/>
                <w:szCs w:val="19"/>
                <w:color w:val="auto"/>
              </w:rPr>
            </w:pPr>
          </w:p>
        </w:tc>
        <w:tc>
          <w:tcPr>
            <w:tcW w:w="1440" w:type="dxa"/>
            <w:vAlign w:val="bottom"/>
            <w:tcBorders>
              <w:bottom w:val="single" w:sz="8" w:color="auto"/>
              <w:right w:val="single" w:sz="8" w:color="auto"/>
            </w:tcBorders>
          </w:tcPr>
          <w:p>
            <w:pPr>
              <w:spacing w:after="0"/>
              <w:rPr>
                <w:sz w:val="19"/>
                <w:szCs w:val="19"/>
                <w:color w:val="auto"/>
              </w:rPr>
            </w:pPr>
          </w:p>
        </w:tc>
        <w:tc>
          <w:tcPr>
            <w:tcW w:w="1020" w:type="dxa"/>
            <w:vAlign w:val="bottom"/>
            <w:tcBorders>
              <w:bottom w:val="single" w:sz="8" w:color="auto"/>
            </w:tcBorders>
            <w:gridSpan w:val="2"/>
          </w:tcPr>
          <w:p>
            <w:pPr>
              <w:spacing w:after="0"/>
              <w:rPr>
                <w:sz w:val="19"/>
                <w:szCs w:val="19"/>
                <w:color w:val="auto"/>
              </w:rPr>
            </w:pPr>
          </w:p>
        </w:tc>
        <w:tc>
          <w:tcPr>
            <w:tcW w:w="4660" w:type="dxa"/>
            <w:vAlign w:val="bottom"/>
            <w:tcBorders>
              <w:bottom w:val="single" w:sz="8" w:color="auto"/>
              <w:right w:val="single" w:sz="8" w:color="auto"/>
            </w:tcBorders>
          </w:tcPr>
          <w:p>
            <w:pPr>
              <w:spacing w:after="0"/>
              <w:rPr>
                <w:sz w:val="19"/>
                <w:szCs w:val="19"/>
                <w:color w:val="auto"/>
              </w:rPr>
            </w:pPr>
          </w:p>
        </w:tc>
      </w:tr>
      <w:tr>
        <w:trPr>
          <w:trHeight w:val="198"/>
        </w:trPr>
        <w:tc>
          <w:tcPr>
            <w:tcW w:w="60" w:type="dxa"/>
            <w:vAlign w:val="bottom"/>
            <w:tcBorders>
              <w:left w:val="single" w:sz="8" w:color="auto"/>
            </w:tcBorders>
          </w:tcPr>
          <w:p>
            <w:pPr>
              <w:spacing w:after="0"/>
              <w:rPr>
                <w:sz w:val="17"/>
                <w:szCs w:val="17"/>
                <w:color w:val="auto"/>
              </w:rPr>
            </w:pPr>
          </w:p>
        </w:tc>
        <w:tc>
          <w:tcPr>
            <w:tcW w:w="4240" w:type="dxa"/>
            <w:vAlign w:val="bottom"/>
            <w:gridSpan w:val="2"/>
          </w:tcPr>
          <w:p>
            <w:pPr>
              <w:spacing w:after="0" w:line="199" w:lineRule="exact"/>
              <w:rPr>
                <w:sz w:val="20"/>
                <w:szCs w:val="20"/>
                <w:color w:val="auto"/>
              </w:rPr>
            </w:pPr>
            <w:r>
              <w:rPr>
                <w:rFonts w:ascii="Arial" w:cs="Arial" w:eastAsia="Arial" w:hAnsi="Arial"/>
                <w:sz w:val="18"/>
                <w:szCs w:val="18"/>
                <w:color w:val="auto"/>
              </w:rPr>
              <w:t>Maximum Percentage</w:t>
            </w:r>
          </w:p>
        </w:tc>
        <w:tc>
          <w:tcPr>
            <w:tcW w:w="1440" w:type="dxa"/>
            <w:vAlign w:val="bottom"/>
            <w:tcBorders>
              <w:right w:val="single" w:sz="8" w:color="auto"/>
            </w:tcBorders>
          </w:tcPr>
          <w:p>
            <w:pPr>
              <w:spacing w:after="0"/>
              <w:rPr>
                <w:sz w:val="17"/>
                <w:szCs w:val="17"/>
                <w:color w:val="auto"/>
              </w:rPr>
            </w:pPr>
          </w:p>
        </w:tc>
        <w:tc>
          <w:tcPr>
            <w:tcW w:w="1020" w:type="dxa"/>
            <w:vAlign w:val="bottom"/>
            <w:gridSpan w:val="2"/>
          </w:tcPr>
          <w:p>
            <w:pPr>
              <w:ind w:left="360"/>
              <w:spacing w:after="0" w:line="199" w:lineRule="exact"/>
              <w:rPr>
                <w:sz w:val="20"/>
                <w:szCs w:val="20"/>
                <w:color w:val="auto"/>
              </w:rPr>
            </w:pPr>
            <w:r>
              <w:rPr>
                <w:rFonts w:ascii="Arial" w:cs="Arial" w:eastAsia="Arial" w:hAnsi="Arial"/>
                <w:sz w:val="18"/>
                <w:szCs w:val="18"/>
                <w:color w:val="auto"/>
              </w:rPr>
              <w:t>[ x ]</w:t>
            </w:r>
          </w:p>
        </w:tc>
        <w:tc>
          <w:tcPr>
            <w:tcW w:w="4660" w:type="dxa"/>
            <w:vAlign w:val="bottom"/>
            <w:tcBorders>
              <w:right w:val="single" w:sz="8" w:color="auto"/>
            </w:tcBorders>
          </w:tcPr>
          <w:p>
            <w:pPr>
              <w:ind w:left="280"/>
              <w:spacing w:after="0" w:line="199" w:lineRule="exact"/>
              <w:rPr>
                <w:sz w:val="20"/>
                <w:szCs w:val="20"/>
                <w:color w:val="auto"/>
              </w:rPr>
            </w:pPr>
            <w:r>
              <w:rPr>
                <w:rFonts w:ascii="Arial" w:cs="Arial" w:eastAsia="Arial" w:hAnsi="Arial"/>
                <w:sz w:val="18"/>
                <w:szCs w:val="18"/>
                <w:color w:val="auto"/>
              </w:rPr>
              <w:t>4.999%</w:t>
            </w:r>
          </w:p>
        </w:tc>
      </w:tr>
      <w:tr>
        <w:trPr>
          <w:trHeight w:val="216"/>
        </w:trPr>
        <w:tc>
          <w:tcPr>
            <w:tcW w:w="60" w:type="dxa"/>
            <w:vAlign w:val="bottom"/>
            <w:tcBorders>
              <w:left w:val="single" w:sz="8" w:color="auto"/>
            </w:tcBorders>
          </w:tcPr>
          <w:p>
            <w:pPr>
              <w:spacing w:after="0"/>
              <w:rPr>
                <w:sz w:val="18"/>
                <w:szCs w:val="18"/>
                <w:color w:val="auto"/>
              </w:rPr>
            </w:pPr>
          </w:p>
        </w:tc>
        <w:tc>
          <w:tcPr>
            <w:tcW w:w="1500" w:type="dxa"/>
            <w:vAlign w:val="bottom"/>
          </w:tcPr>
          <w:p>
            <w:pPr>
              <w:spacing w:after="0"/>
              <w:rPr>
                <w:sz w:val="18"/>
                <w:szCs w:val="18"/>
                <w:color w:val="auto"/>
              </w:rPr>
            </w:pPr>
          </w:p>
        </w:tc>
        <w:tc>
          <w:tcPr>
            <w:tcW w:w="2740" w:type="dxa"/>
            <w:vAlign w:val="bottom"/>
          </w:tcPr>
          <w:p>
            <w:pPr>
              <w:spacing w:after="0"/>
              <w:rPr>
                <w:sz w:val="18"/>
                <w:szCs w:val="18"/>
                <w:color w:val="auto"/>
              </w:rPr>
            </w:pPr>
          </w:p>
        </w:tc>
        <w:tc>
          <w:tcPr>
            <w:tcW w:w="1440" w:type="dxa"/>
            <w:vAlign w:val="bottom"/>
            <w:tcBorders>
              <w:right w:val="single" w:sz="8" w:color="auto"/>
            </w:tcBorders>
          </w:tcPr>
          <w:p>
            <w:pPr>
              <w:spacing w:after="0"/>
              <w:rPr>
                <w:sz w:val="18"/>
                <w:szCs w:val="18"/>
                <w:color w:val="auto"/>
              </w:rPr>
            </w:pPr>
          </w:p>
        </w:tc>
        <w:tc>
          <w:tcPr>
            <w:tcW w:w="52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500" w:type="dxa"/>
            <w:vAlign w:val="bottom"/>
          </w:tcPr>
          <w:p>
            <w:pPr>
              <w:jc w:val="right"/>
              <w:ind w:right="270"/>
              <w:spacing w:after="0"/>
              <w:rPr>
                <w:sz w:val="20"/>
                <w:szCs w:val="20"/>
                <w:color w:val="auto"/>
              </w:rPr>
            </w:pPr>
            <w:r>
              <w:rPr>
                <w:rFonts w:ascii="Arial" w:cs="Arial" w:eastAsia="Arial" w:hAnsi="Arial"/>
                <w:sz w:val="18"/>
                <w:szCs w:val="18"/>
                <w:color w:val="auto"/>
              </w:rPr>
              <w:t>]</w:t>
            </w:r>
          </w:p>
        </w:tc>
        <w:tc>
          <w:tcPr>
            <w:tcW w:w="4660" w:type="dxa"/>
            <w:vAlign w:val="bottom"/>
            <w:tcBorders>
              <w:right w:val="single" w:sz="8" w:color="auto"/>
            </w:tcBorders>
          </w:tcPr>
          <w:p>
            <w:pPr>
              <w:ind w:left="280"/>
              <w:spacing w:after="0"/>
              <w:rPr>
                <w:sz w:val="20"/>
                <w:szCs w:val="20"/>
                <w:color w:val="auto"/>
              </w:rPr>
            </w:pPr>
            <w:r>
              <w:rPr>
                <w:rFonts w:ascii="Arial" w:cs="Arial" w:eastAsia="Arial" w:hAnsi="Arial"/>
                <w:sz w:val="18"/>
                <w:szCs w:val="18"/>
                <w:color w:val="auto"/>
              </w:rPr>
              <w:t>9.999%</w:t>
            </w:r>
          </w:p>
        </w:tc>
      </w:tr>
      <w:tr>
        <w:trPr>
          <w:trHeight w:val="241"/>
        </w:trPr>
        <w:tc>
          <w:tcPr>
            <w:tcW w:w="60" w:type="dxa"/>
            <w:vAlign w:val="bottom"/>
            <w:tcBorders>
              <w:left w:val="single" w:sz="8" w:color="auto"/>
              <w:bottom w:val="single" w:sz="8" w:color="auto"/>
            </w:tcBorders>
          </w:tcPr>
          <w:p>
            <w:pPr>
              <w:spacing w:after="0"/>
              <w:rPr>
                <w:sz w:val="20"/>
                <w:szCs w:val="20"/>
                <w:color w:val="auto"/>
              </w:rPr>
            </w:pPr>
          </w:p>
        </w:tc>
        <w:tc>
          <w:tcPr>
            <w:tcW w:w="1500" w:type="dxa"/>
            <w:vAlign w:val="bottom"/>
            <w:tcBorders>
              <w:bottom w:val="single" w:sz="8" w:color="auto"/>
            </w:tcBorders>
          </w:tcPr>
          <w:p>
            <w:pPr>
              <w:spacing w:after="0"/>
              <w:rPr>
                <w:sz w:val="20"/>
                <w:szCs w:val="20"/>
                <w:color w:val="auto"/>
              </w:rPr>
            </w:pPr>
          </w:p>
        </w:tc>
        <w:tc>
          <w:tcPr>
            <w:tcW w:w="2740" w:type="dxa"/>
            <w:vAlign w:val="bottom"/>
            <w:tcBorders>
              <w:bottom w:val="single" w:sz="8" w:color="auto"/>
            </w:tcBorders>
          </w:tcPr>
          <w:p>
            <w:pPr>
              <w:spacing w:after="0"/>
              <w:rPr>
                <w:sz w:val="20"/>
                <w:szCs w:val="20"/>
                <w:color w:val="auto"/>
              </w:rPr>
            </w:pPr>
          </w:p>
        </w:tc>
        <w:tc>
          <w:tcPr>
            <w:tcW w:w="1440" w:type="dxa"/>
            <w:vAlign w:val="bottom"/>
            <w:tcBorders>
              <w:bottom w:val="single" w:sz="8" w:color="auto"/>
              <w:right w:val="single" w:sz="8" w:color="auto"/>
            </w:tcBorders>
          </w:tcPr>
          <w:p>
            <w:pPr>
              <w:spacing w:after="0"/>
              <w:rPr>
                <w:sz w:val="20"/>
                <w:szCs w:val="20"/>
                <w:color w:val="auto"/>
              </w:rPr>
            </w:pPr>
          </w:p>
        </w:tc>
        <w:tc>
          <w:tcPr>
            <w:tcW w:w="5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w:t>
            </w:r>
          </w:p>
        </w:tc>
        <w:tc>
          <w:tcPr>
            <w:tcW w:w="50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color w:val="auto"/>
              </w:rPr>
              <w:t>]</w:t>
            </w:r>
          </w:p>
        </w:tc>
        <w:tc>
          <w:tcPr>
            <w:tcW w:w="4660" w:type="dxa"/>
            <w:vAlign w:val="bottom"/>
            <w:tcBorders>
              <w:bottom w:val="single" w:sz="8" w:color="auto"/>
              <w:right w:val="single" w:sz="8" w:color="auto"/>
            </w:tcBorders>
          </w:tcPr>
          <w:p>
            <w:pPr>
              <w:ind w:left="280"/>
              <w:spacing w:after="0"/>
              <w:rPr>
                <w:sz w:val="20"/>
                <w:szCs w:val="20"/>
                <w:color w:val="auto"/>
              </w:rPr>
            </w:pPr>
            <w:r>
              <w:rPr>
                <w:rFonts w:ascii="Arial" w:cs="Arial" w:eastAsia="Arial" w:hAnsi="Arial"/>
                <w:sz w:val="18"/>
                <w:szCs w:val="18"/>
                <w:color w:val="auto"/>
              </w:rPr>
              <w:t>N/A</w:t>
            </w:r>
          </w:p>
        </w:tc>
      </w:tr>
      <w:tr>
        <w:trPr>
          <w:trHeight w:val="645"/>
        </w:trPr>
        <w:tc>
          <w:tcPr>
            <w:tcW w:w="60" w:type="dxa"/>
            <w:vAlign w:val="bottom"/>
            <w:tcBorders>
              <w:bottom w:val="single" w:sz="8" w:color="auto"/>
            </w:tcBorders>
          </w:tcPr>
          <w:p>
            <w:pPr>
              <w:spacing w:after="0"/>
              <w:rPr>
                <w:sz w:val="24"/>
                <w:szCs w:val="24"/>
                <w:color w:val="auto"/>
              </w:rPr>
            </w:pPr>
          </w:p>
        </w:tc>
        <w:tc>
          <w:tcPr>
            <w:tcW w:w="1500" w:type="dxa"/>
            <w:vAlign w:val="bottom"/>
            <w:tcBorders>
              <w:bottom w:val="single" w:sz="8" w:color="auto"/>
            </w:tcBorders>
          </w:tcPr>
          <w:p>
            <w:pPr>
              <w:spacing w:after="0"/>
              <w:rPr>
                <w:sz w:val="24"/>
                <w:szCs w:val="24"/>
                <w:color w:val="auto"/>
              </w:rPr>
            </w:pPr>
          </w:p>
        </w:tc>
        <w:tc>
          <w:tcPr>
            <w:tcW w:w="2740" w:type="dxa"/>
            <w:vAlign w:val="bottom"/>
            <w:tcBorders>
              <w:bottom w:val="single" w:sz="8" w:color="auto"/>
            </w:tcBorders>
          </w:tcPr>
          <w:p>
            <w:pPr>
              <w:spacing w:after="0"/>
              <w:rPr>
                <w:sz w:val="24"/>
                <w:szCs w:val="24"/>
                <w:color w:val="auto"/>
              </w:rPr>
            </w:pPr>
          </w:p>
        </w:tc>
        <w:tc>
          <w:tcPr>
            <w:tcW w:w="1960" w:type="dxa"/>
            <w:vAlign w:val="bottom"/>
            <w:tcBorders>
              <w:bottom w:val="single" w:sz="8" w:color="auto"/>
            </w:tcBorders>
            <w:gridSpan w:val="2"/>
          </w:tcPr>
          <w:p>
            <w:pPr>
              <w:jc w:val="right"/>
              <w:ind w:right="370"/>
              <w:spacing w:after="0"/>
              <w:rPr>
                <w:sz w:val="20"/>
                <w:szCs w:val="20"/>
                <w:color w:val="auto"/>
              </w:rPr>
            </w:pPr>
            <w:r>
              <w:rPr>
                <w:rFonts w:ascii="Arial" w:cs="Arial" w:eastAsia="Arial" w:hAnsi="Arial"/>
                <w:sz w:val="18"/>
                <w:szCs w:val="18"/>
                <w:color w:val="auto"/>
              </w:rPr>
              <w:t>45</w:t>
            </w:r>
          </w:p>
        </w:tc>
        <w:tc>
          <w:tcPr>
            <w:tcW w:w="500" w:type="dxa"/>
            <w:vAlign w:val="bottom"/>
            <w:tcBorders>
              <w:bottom w:val="single" w:sz="8" w:color="auto"/>
            </w:tcBorders>
          </w:tcPr>
          <w:p>
            <w:pPr>
              <w:spacing w:after="0"/>
              <w:rPr>
                <w:sz w:val="24"/>
                <w:szCs w:val="24"/>
                <w:color w:val="auto"/>
              </w:rPr>
            </w:pPr>
          </w:p>
        </w:tc>
        <w:tc>
          <w:tcPr>
            <w:tcW w:w="4660" w:type="dxa"/>
            <w:vAlign w:val="bottom"/>
            <w:tcBorders>
              <w:bottom w:val="single" w:sz="8" w:color="auto"/>
            </w:tcBorders>
          </w:tcPr>
          <w:p>
            <w:pPr>
              <w:spacing w:after="0"/>
              <w:rPr>
                <w:sz w:val="24"/>
                <w:szCs w:val="24"/>
                <w:color w:val="auto"/>
              </w:rPr>
            </w:pPr>
          </w:p>
        </w:tc>
      </w:tr>
    </w:tbl>
    <w:p>
      <w:pPr>
        <w:sectPr>
          <w:pgSz w:w="11900" w:h="16838" w:orient="portrait"/>
          <w:cols w:equalWidth="0" w:num="1">
            <w:col w:w="11420"/>
          </w:cols>
          <w:pgMar w:left="240" w:top="908" w:right="239" w:bottom="1440" w:gutter="0" w:footer="0" w:header="0"/>
        </w:sectPr>
      </w:pPr>
    </w:p>
    <w:bookmarkStart w:id="73" w:name="page74"/>
    <w:bookmarkEnd w:id="73"/>
    <w:p>
      <w:pPr>
        <w:spacing w:after="0" w:line="1" w:lineRule="exact"/>
        <w:rPr>
          <w:sz w:val="20"/>
          <w:szCs w:val="20"/>
          <w:color w:val="auto"/>
        </w:rPr>
      </w:pPr>
    </w:p>
    <w:tbl>
      <w:tblPr>
        <w:tblLayout w:type="fixed"/>
        <w:tblInd w:w="10" w:type="dxa"/>
        <w:tblCellMar>
          <w:top w:w="0" w:type="dxa"/>
          <w:left w:w="0" w:type="dxa"/>
          <w:bottom w:w="0" w:type="dxa"/>
          <w:right w:w="0" w:type="dxa"/>
        </w:tblCellMar>
      </w:tblPr>
      <w:tr>
        <w:trPr>
          <w:trHeight w:val="230"/>
        </w:trPr>
        <w:tc>
          <w:tcPr>
            <w:tcW w:w="4300" w:type="dxa"/>
            <w:vAlign w:val="bottom"/>
            <w:gridSpan w:val="3"/>
          </w:tcPr>
          <w:p>
            <w:pPr>
              <w:spacing w:after="0"/>
              <w:rPr>
                <w:sz w:val="20"/>
                <w:szCs w:val="20"/>
                <w:color w:val="auto"/>
              </w:rPr>
            </w:pPr>
            <w:r>
              <w:rPr>
                <w:rFonts w:ascii="Arial" w:cs="Arial" w:eastAsia="Arial" w:hAnsi="Arial"/>
                <w:sz w:val="18"/>
                <w:szCs w:val="18"/>
                <w:color w:val="auto"/>
              </w:rPr>
              <w:t>INVESTOR:</w:t>
            </w:r>
          </w:p>
        </w:tc>
        <w:tc>
          <w:tcPr>
            <w:tcW w:w="1440" w:type="dxa"/>
            <w:vAlign w:val="bottom"/>
          </w:tcPr>
          <w:p>
            <w:pPr>
              <w:spacing w:after="0"/>
              <w:rPr>
                <w:sz w:val="20"/>
                <w:szCs w:val="20"/>
                <w:color w:val="auto"/>
              </w:rPr>
            </w:pPr>
          </w:p>
        </w:tc>
        <w:tc>
          <w:tcPr>
            <w:tcW w:w="5680" w:type="dxa"/>
            <w:vAlign w:val="bottom"/>
            <w:gridSpan w:val="4"/>
          </w:tcPr>
          <w:p>
            <w:pPr>
              <w:spacing w:after="0"/>
              <w:rPr>
                <w:sz w:val="20"/>
                <w:szCs w:val="20"/>
                <w:color w:val="auto"/>
              </w:rPr>
            </w:pPr>
            <w:r>
              <w:rPr>
                <w:rFonts w:ascii="Arial" w:cs="Arial" w:eastAsia="Arial" w:hAnsi="Arial"/>
                <w:sz w:val="18"/>
                <w:szCs w:val="18"/>
                <w:color w:val="auto"/>
              </w:rPr>
              <w:t>Cronus &amp; Co. FBO Wasatch Ultra Growth Fund</w:t>
            </w:r>
          </w:p>
        </w:tc>
      </w:tr>
      <w:tr>
        <w:trPr>
          <w:trHeight w:val="432"/>
        </w:trPr>
        <w:tc>
          <w:tcPr>
            <w:tcW w:w="6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274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5680" w:type="dxa"/>
            <w:vAlign w:val="bottom"/>
            <w:gridSpan w:val="4"/>
          </w:tcPr>
          <w:p>
            <w:pPr>
              <w:spacing w:after="0"/>
              <w:rPr>
                <w:sz w:val="20"/>
                <w:szCs w:val="20"/>
                <w:color w:val="auto"/>
              </w:rPr>
            </w:pPr>
            <w:r>
              <w:rPr>
                <w:rFonts w:ascii="Arial" w:cs="Arial" w:eastAsia="Arial" w:hAnsi="Arial"/>
                <w:sz w:val="18"/>
                <w:szCs w:val="18"/>
                <w:color w:val="auto"/>
              </w:rPr>
              <w:t>By: /s/ Daniel Thurber</w:t>
            </w:r>
          </w:p>
        </w:tc>
      </w:tr>
      <w:tr>
        <w:trPr>
          <w:trHeight w:val="195"/>
        </w:trPr>
        <w:tc>
          <w:tcPr>
            <w:tcW w:w="60" w:type="dxa"/>
            <w:vAlign w:val="bottom"/>
          </w:tcPr>
          <w:p>
            <w:pPr>
              <w:spacing w:after="0"/>
              <w:rPr>
                <w:sz w:val="16"/>
                <w:szCs w:val="16"/>
                <w:color w:val="auto"/>
              </w:rPr>
            </w:pPr>
          </w:p>
        </w:tc>
        <w:tc>
          <w:tcPr>
            <w:tcW w:w="1500" w:type="dxa"/>
            <w:vAlign w:val="bottom"/>
          </w:tcPr>
          <w:p>
            <w:pPr>
              <w:spacing w:after="0"/>
              <w:rPr>
                <w:sz w:val="16"/>
                <w:szCs w:val="16"/>
                <w:color w:val="auto"/>
              </w:rPr>
            </w:pPr>
          </w:p>
        </w:tc>
        <w:tc>
          <w:tcPr>
            <w:tcW w:w="2740" w:type="dxa"/>
            <w:vAlign w:val="bottom"/>
          </w:tcPr>
          <w:p>
            <w:pPr>
              <w:spacing w:after="0"/>
              <w:rPr>
                <w:sz w:val="16"/>
                <w:szCs w:val="16"/>
                <w:color w:val="auto"/>
              </w:rPr>
            </w:pPr>
          </w:p>
        </w:tc>
        <w:tc>
          <w:tcPr>
            <w:tcW w:w="144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5360" w:type="dxa"/>
            <w:vAlign w:val="bottom"/>
            <w:tcBorders>
              <w:top w:val="single" w:sz="8" w:color="auto"/>
            </w:tcBorders>
            <w:gridSpan w:val="3"/>
          </w:tcPr>
          <w:p>
            <w:pPr>
              <w:spacing w:after="0" w:line="195" w:lineRule="exact"/>
              <w:rPr>
                <w:sz w:val="20"/>
                <w:szCs w:val="20"/>
                <w:color w:val="auto"/>
              </w:rPr>
            </w:pPr>
            <w:r>
              <w:rPr>
                <w:rFonts w:ascii="Arial" w:cs="Arial" w:eastAsia="Arial" w:hAnsi="Arial"/>
                <w:sz w:val="18"/>
                <w:szCs w:val="18"/>
                <w:color w:val="auto"/>
              </w:rPr>
              <w:t>Name: Daniel Thurber</w:t>
            </w:r>
          </w:p>
        </w:tc>
      </w:tr>
      <w:tr>
        <w:trPr>
          <w:trHeight w:val="230"/>
        </w:trPr>
        <w:tc>
          <w:tcPr>
            <w:tcW w:w="60" w:type="dxa"/>
            <w:vAlign w:val="bottom"/>
          </w:tcPr>
          <w:p>
            <w:pPr>
              <w:spacing w:after="0"/>
              <w:rPr>
                <w:sz w:val="20"/>
                <w:szCs w:val="20"/>
                <w:color w:val="auto"/>
              </w:rPr>
            </w:pPr>
          </w:p>
        </w:tc>
        <w:tc>
          <w:tcPr>
            <w:tcW w:w="1500" w:type="dxa"/>
            <w:vAlign w:val="bottom"/>
          </w:tcPr>
          <w:p>
            <w:pPr>
              <w:spacing w:after="0"/>
              <w:rPr>
                <w:sz w:val="20"/>
                <w:szCs w:val="20"/>
                <w:color w:val="auto"/>
              </w:rPr>
            </w:pPr>
          </w:p>
        </w:tc>
        <w:tc>
          <w:tcPr>
            <w:tcW w:w="2740" w:type="dxa"/>
            <w:vAlign w:val="bottom"/>
          </w:tcPr>
          <w:p>
            <w:pPr>
              <w:spacing w:after="0"/>
              <w:rPr>
                <w:sz w:val="20"/>
                <w:szCs w:val="20"/>
                <w:color w:val="auto"/>
              </w:rPr>
            </w:pPr>
          </w:p>
        </w:tc>
        <w:tc>
          <w:tcPr>
            <w:tcW w:w="14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5360" w:type="dxa"/>
            <w:vAlign w:val="bottom"/>
            <w:gridSpan w:val="3"/>
          </w:tcPr>
          <w:p>
            <w:pPr>
              <w:spacing w:after="0"/>
              <w:rPr>
                <w:sz w:val="20"/>
                <w:szCs w:val="20"/>
                <w:color w:val="auto"/>
              </w:rPr>
            </w:pPr>
            <w:r>
              <w:rPr>
                <w:rFonts w:ascii="Arial" w:cs="Arial" w:eastAsia="Arial" w:hAnsi="Arial"/>
                <w:sz w:val="18"/>
                <w:szCs w:val="18"/>
                <w:color w:val="auto"/>
              </w:rPr>
              <w:t>Title: Vice President</w:t>
            </w:r>
          </w:p>
        </w:tc>
      </w:tr>
      <w:tr>
        <w:trPr>
          <w:trHeight w:val="645"/>
        </w:trPr>
        <w:tc>
          <w:tcPr>
            <w:tcW w:w="60" w:type="dxa"/>
            <w:vAlign w:val="bottom"/>
            <w:tcBorders>
              <w:bottom w:val="single" w:sz="8" w:color="auto"/>
            </w:tcBorders>
          </w:tcPr>
          <w:p>
            <w:pPr>
              <w:spacing w:after="0"/>
              <w:rPr>
                <w:sz w:val="24"/>
                <w:szCs w:val="24"/>
                <w:color w:val="auto"/>
              </w:rPr>
            </w:pPr>
          </w:p>
        </w:tc>
        <w:tc>
          <w:tcPr>
            <w:tcW w:w="1500" w:type="dxa"/>
            <w:vAlign w:val="bottom"/>
            <w:tcBorders>
              <w:bottom w:val="single" w:sz="8" w:color="auto"/>
            </w:tcBorders>
          </w:tcPr>
          <w:p>
            <w:pPr>
              <w:spacing w:after="0"/>
              <w:rPr>
                <w:sz w:val="24"/>
                <w:szCs w:val="24"/>
                <w:color w:val="auto"/>
              </w:rPr>
            </w:pPr>
          </w:p>
        </w:tc>
        <w:tc>
          <w:tcPr>
            <w:tcW w:w="2740" w:type="dxa"/>
            <w:vAlign w:val="bottom"/>
            <w:tcBorders>
              <w:bottom w:val="single" w:sz="8" w:color="auto"/>
            </w:tcBorders>
          </w:tcPr>
          <w:p>
            <w:pPr>
              <w:spacing w:after="0"/>
              <w:rPr>
                <w:sz w:val="24"/>
                <w:szCs w:val="24"/>
                <w:color w:val="auto"/>
              </w:rPr>
            </w:pPr>
          </w:p>
        </w:tc>
        <w:tc>
          <w:tcPr>
            <w:tcW w:w="144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520" w:type="dxa"/>
            <w:vAlign w:val="bottom"/>
            <w:tcBorders>
              <w:bottom w:val="single" w:sz="8" w:color="auto"/>
            </w:tcBorders>
          </w:tcPr>
          <w:p>
            <w:pPr>
              <w:spacing w:after="0"/>
              <w:rPr>
                <w:sz w:val="24"/>
                <w:szCs w:val="24"/>
                <w:color w:val="auto"/>
              </w:rPr>
            </w:pPr>
          </w:p>
        </w:tc>
        <w:tc>
          <w:tcPr>
            <w:tcW w:w="4640" w:type="dxa"/>
            <w:vAlign w:val="bottom"/>
            <w:tcBorders>
              <w:bottom w:val="single" w:sz="8" w:color="auto"/>
            </w:tcBorders>
          </w:tcPr>
          <w:p>
            <w:pPr>
              <w:spacing w:after="0"/>
              <w:rPr>
                <w:sz w:val="24"/>
                <w:szCs w:val="24"/>
                <w:color w:val="auto"/>
              </w:rPr>
            </w:pPr>
          </w:p>
        </w:tc>
      </w:tr>
      <w:tr>
        <w:trPr>
          <w:trHeight w:val="172"/>
        </w:trPr>
        <w:tc>
          <w:tcPr>
            <w:tcW w:w="60" w:type="dxa"/>
            <w:vAlign w:val="bottom"/>
            <w:tcBorders>
              <w:left w:val="single" w:sz="8" w:color="auto"/>
            </w:tcBorders>
          </w:tcPr>
          <w:p>
            <w:pPr>
              <w:spacing w:after="0"/>
              <w:rPr>
                <w:sz w:val="14"/>
                <w:szCs w:val="14"/>
                <w:color w:val="auto"/>
              </w:rPr>
            </w:pPr>
          </w:p>
        </w:tc>
        <w:tc>
          <w:tcPr>
            <w:tcW w:w="4240" w:type="dxa"/>
            <w:vAlign w:val="bottom"/>
            <w:gridSpan w:val="2"/>
          </w:tcPr>
          <w:p>
            <w:pPr>
              <w:spacing w:after="0" w:line="172" w:lineRule="exact"/>
              <w:rPr>
                <w:sz w:val="20"/>
                <w:szCs w:val="20"/>
                <w:color w:val="auto"/>
              </w:rPr>
            </w:pPr>
            <w:r>
              <w:rPr>
                <w:rFonts w:ascii="Arial" w:cs="Arial" w:eastAsia="Arial" w:hAnsi="Arial"/>
                <w:sz w:val="18"/>
                <w:szCs w:val="18"/>
                <w:color w:val="auto"/>
              </w:rPr>
              <w:t>Investor Information</w:t>
            </w:r>
          </w:p>
        </w:tc>
        <w:tc>
          <w:tcPr>
            <w:tcW w:w="1440" w:type="dxa"/>
            <w:vAlign w:val="bottom"/>
            <w:tcBorders>
              <w:right w:val="single" w:sz="8" w:color="auto"/>
            </w:tcBorders>
          </w:tcPr>
          <w:p>
            <w:pPr>
              <w:spacing w:after="0"/>
              <w:rPr>
                <w:sz w:val="14"/>
                <w:szCs w:val="14"/>
                <w:color w:val="auto"/>
              </w:rPr>
            </w:pPr>
          </w:p>
        </w:tc>
        <w:tc>
          <w:tcPr>
            <w:tcW w:w="3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4640" w:type="dxa"/>
            <w:vAlign w:val="bottom"/>
            <w:tcBorders>
              <w:right w:val="single" w:sz="8" w:color="auto"/>
            </w:tcBorders>
          </w:tcPr>
          <w:p>
            <w:pPr>
              <w:spacing w:after="0"/>
              <w:rPr>
                <w:sz w:val="14"/>
                <w:szCs w:val="14"/>
                <w:color w:val="auto"/>
              </w:rPr>
            </w:pPr>
          </w:p>
        </w:tc>
      </w:tr>
      <w:tr>
        <w:trPr>
          <w:trHeight w:val="44"/>
        </w:trPr>
        <w:tc>
          <w:tcPr>
            <w:tcW w:w="60" w:type="dxa"/>
            <w:vAlign w:val="bottom"/>
            <w:tcBorders>
              <w:left w:val="single" w:sz="8" w:color="auto"/>
              <w:bottom w:val="single" w:sz="8" w:color="auto"/>
            </w:tcBorders>
          </w:tcPr>
          <w:p>
            <w:pPr>
              <w:spacing w:after="0"/>
              <w:rPr>
                <w:sz w:val="3"/>
                <w:szCs w:val="3"/>
                <w:color w:val="auto"/>
              </w:rPr>
            </w:pPr>
          </w:p>
        </w:tc>
        <w:tc>
          <w:tcPr>
            <w:tcW w:w="1500" w:type="dxa"/>
            <w:vAlign w:val="bottom"/>
            <w:tcBorders>
              <w:top w:val="single" w:sz="8" w:color="auto"/>
              <w:bottom w:val="single" w:sz="8" w:color="auto"/>
            </w:tcBorders>
          </w:tcPr>
          <w:p>
            <w:pPr>
              <w:spacing w:after="0"/>
              <w:rPr>
                <w:sz w:val="3"/>
                <w:szCs w:val="3"/>
                <w:color w:val="auto"/>
              </w:rPr>
            </w:pPr>
          </w:p>
        </w:tc>
        <w:tc>
          <w:tcPr>
            <w:tcW w:w="2740" w:type="dxa"/>
            <w:vAlign w:val="bottom"/>
            <w:tcBorders>
              <w:bottom w:val="single" w:sz="8" w:color="auto"/>
            </w:tcBorders>
          </w:tcPr>
          <w:p>
            <w:pPr>
              <w:spacing w:after="0"/>
              <w:rPr>
                <w:sz w:val="3"/>
                <w:szCs w:val="3"/>
                <w:color w:val="auto"/>
              </w:rPr>
            </w:pPr>
          </w:p>
        </w:tc>
        <w:tc>
          <w:tcPr>
            <w:tcW w:w="1440" w:type="dxa"/>
            <w:vAlign w:val="bottom"/>
            <w:tcBorders>
              <w:bottom w:val="single" w:sz="8" w:color="auto"/>
              <w:right w:val="single" w:sz="8" w:color="auto"/>
            </w:tcBorders>
          </w:tcPr>
          <w:p>
            <w:pPr>
              <w:spacing w:after="0"/>
              <w:rPr>
                <w:sz w:val="3"/>
                <w:szCs w:val="3"/>
                <w:color w:val="auto"/>
              </w:rPr>
            </w:pPr>
          </w:p>
        </w:tc>
        <w:tc>
          <w:tcPr>
            <w:tcW w:w="320" w:type="dxa"/>
            <w:vAlign w:val="bottom"/>
            <w:tcBorders>
              <w:bottom w:val="single" w:sz="8" w:color="auto"/>
            </w:tcBorders>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520" w:type="dxa"/>
            <w:vAlign w:val="bottom"/>
            <w:tcBorders>
              <w:bottom w:val="single" w:sz="8" w:color="auto"/>
            </w:tcBorders>
          </w:tcPr>
          <w:p>
            <w:pPr>
              <w:spacing w:after="0"/>
              <w:rPr>
                <w:sz w:val="3"/>
                <w:szCs w:val="3"/>
                <w:color w:val="auto"/>
              </w:rPr>
            </w:pPr>
          </w:p>
        </w:tc>
        <w:tc>
          <w:tcPr>
            <w:tcW w:w="4640" w:type="dxa"/>
            <w:vAlign w:val="bottom"/>
            <w:tcBorders>
              <w:bottom w:val="single" w:sz="8" w:color="auto"/>
              <w:right w:val="single" w:sz="8" w:color="auto"/>
            </w:tcBorders>
          </w:tcPr>
          <w:p>
            <w:pPr>
              <w:spacing w:after="0"/>
              <w:rPr>
                <w:sz w:val="3"/>
                <w:szCs w:val="3"/>
                <w:color w:val="auto"/>
              </w:rPr>
            </w:pPr>
          </w:p>
        </w:tc>
      </w:tr>
      <w:tr>
        <w:trPr>
          <w:trHeight w:val="230"/>
        </w:trPr>
        <w:tc>
          <w:tcPr>
            <w:tcW w:w="60" w:type="dxa"/>
            <w:vAlign w:val="bottom"/>
            <w:tcBorders>
              <w:left w:val="single" w:sz="8" w:color="auto"/>
            </w:tcBorders>
          </w:tcPr>
          <w:p>
            <w:pPr>
              <w:spacing w:after="0"/>
              <w:rPr>
                <w:sz w:val="20"/>
                <w:szCs w:val="20"/>
                <w:color w:val="auto"/>
              </w:rPr>
            </w:pPr>
          </w:p>
        </w:tc>
        <w:tc>
          <w:tcPr>
            <w:tcW w:w="4240" w:type="dxa"/>
            <w:vAlign w:val="bottom"/>
            <w:gridSpan w:val="2"/>
          </w:tcPr>
          <w:p>
            <w:pPr>
              <w:spacing w:after="0"/>
              <w:rPr>
                <w:sz w:val="20"/>
                <w:szCs w:val="20"/>
                <w:color w:val="auto"/>
              </w:rPr>
            </w:pPr>
            <w:r>
              <w:rPr>
                <w:rFonts w:ascii="Arial" w:cs="Arial" w:eastAsia="Arial" w:hAnsi="Arial"/>
                <w:sz w:val="18"/>
                <w:szCs w:val="18"/>
                <w:color w:val="auto"/>
              </w:rPr>
              <w:t>Entity Name:</w:t>
            </w:r>
          </w:p>
        </w:tc>
        <w:tc>
          <w:tcPr>
            <w:tcW w:w="1440" w:type="dxa"/>
            <w:vAlign w:val="bottom"/>
            <w:tcBorders>
              <w:right w:val="single" w:sz="8" w:color="auto"/>
            </w:tcBorders>
          </w:tcPr>
          <w:p>
            <w:pPr>
              <w:spacing w:after="0"/>
              <w:rPr>
                <w:sz w:val="20"/>
                <w:szCs w:val="20"/>
                <w:color w:val="auto"/>
              </w:rPr>
            </w:pPr>
          </w:p>
        </w:tc>
        <w:tc>
          <w:tcPr>
            <w:tcW w:w="5680" w:type="dxa"/>
            <w:vAlign w:val="bottom"/>
            <w:tcBorders>
              <w:right w:val="single" w:sz="8" w:color="auto"/>
            </w:tcBorders>
            <w:gridSpan w:val="4"/>
          </w:tcPr>
          <w:p>
            <w:pPr>
              <w:ind w:left="40"/>
              <w:spacing w:after="0"/>
              <w:rPr>
                <w:sz w:val="20"/>
                <w:szCs w:val="20"/>
                <w:color w:val="auto"/>
              </w:rPr>
            </w:pPr>
            <w:r>
              <w:rPr>
                <w:rFonts w:ascii="Arial" w:cs="Arial" w:eastAsia="Arial" w:hAnsi="Arial"/>
                <w:sz w:val="18"/>
                <w:szCs w:val="18"/>
                <w:color w:val="auto"/>
              </w:rPr>
              <w:t>Cronus &amp; Co. FBO Wasatch Ultra Growth Fund</w:t>
            </w:r>
          </w:p>
        </w:tc>
      </w:tr>
      <w:tr>
        <w:trPr>
          <w:trHeight w:val="222"/>
        </w:trPr>
        <w:tc>
          <w:tcPr>
            <w:tcW w:w="60" w:type="dxa"/>
            <w:vAlign w:val="bottom"/>
            <w:tcBorders>
              <w:left w:val="single" w:sz="8" w:color="auto"/>
              <w:bottom w:val="single" w:sz="8" w:color="auto"/>
            </w:tcBorders>
          </w:tcPr>
          <w:p>
            <w:pPr>
              <w:spacing w:after="0"/>
              <w:rPr>
                <w:sz w:val="19"/>
                <w:szCs w:val="19"/>
                <w:color w:val="auto"/>
              </w:rPr>
            </w:pPr>
          </w:p>
        </w:tc>
        <w:tc>
          <w:tcPr>
            <w:tcW w:w="1500" w:type="dxa"/>
            <w:vAlign w:val="bottom"/>
            <w:tcBorders>
              <w:bottom w:val="single" w:sz="8" w:color="auto"/>
            </w:tcBorders>
          </w:tcPr>
          <w:p>
            <w:pPr>
              <w:spacing w:after="0"/>
              <w:rPr>
                <w:sz w:val="19"/>
                <w:szCs w:val="19"/>
                <w:color w:val="auto"/>
              </w:rPr>
            </w:pPr>
          </w:p>
        </w:tc>
        <w:tc>
          <w:tcPr>
            <w:tcW w:w="2740" w:type="dxa"/>
            <w:vAlign w:val="bottom"/>
            <w:tcBorders>
              <w:bottom w:val="single" w:sz="8" w:color="auto"/>
            </w:tcBorders>
          </w:tcPr>
          <w:p>
            <w:pPr>
              <w:spacing w:after="0"/>
              <w:rPr>
                <w:sz w:val="19"/>
                <w:szCs w:val="19"/>
                <w:color w:val="auto"/>
              </w:rPr>
            </w:pPr>
          </w:p>
        </w:tc>
        <w:tc>
          <w:tcPr>
            <w:tcW w:w="1440" w:type="dxa"/>
            <w:vAlign w:val="bottom"/>
            <w:tcBorders>
              <w:bottom w:val="single" w:sz="8" w:color="auto"/>
              <w:right w:val="single" w:sz="8" w:color="auto"/>
            </w:tcBorders>
          </w:tcPr>
          <w:p>
            <w:pPr>
              <w:spacing w:after="0"/>
              <w:rPr>
                <w:sz w:val="19"/>
                <w:szCs w:val="19"/>
                <w:color w:val="auto"/>
              </w:rPr>
            </w:pPr>
          </w:p>
        </w:tc>
        <w:tc>
          <w:tcPr>
            <w:tcW w:w="520" w:type="dxa"/>
            <w:vAlign w:val="bottom"/>
            <w:tcBorders>
              <w:bottom w:val="single" w:sz="8" w:color="auto"/>
            </w:tcBorders>
            <w:gridSpan w:val="2"/>
          </w:tcPr>
          <w:p>
            <w:pPr>
              <w:spacing w:after="0"/>
              <w:rPr>
                <w:sz w:val="19"/>
                <w:szCs w:val="19"/>
                <w:color w:val="auto"/>
              </w:rPr>
            </w:pPr>
          </w:p>
        </w:tc>
        <w:tc>
          <w:tcPr>
            <w:tcW w:w="520" w:type="dxa"/>
            <w:vAlign w:val="bottom"/>
            <w:tcBorders>
              <w:bottom w:val="single" w:sz="8" w:color="auto"/>
            </w:tcBorders>
          </w:tcPr>
          <w:p>
            <w:pPr>
              <w:spacing w:after="0"/>
              <w:rPr>
                <w:sz w:val="19"/>
                <w:szCs w:val="19"/>
                <w:color w:val="auto"/>
              </w:rPr>
            </w:pPr>
          </w:p>
        </w:tc>
        <w:tc>
          <w:tcPr>
            <w:tcW w:w="4640" w:type="dxa"/>
            <w:vAlign w:val="bottom"/>
            <w:tcBorders>
              <w:bottom w:val="single" w:sz="8" w:color="auto"/>
              <w:right w:val="single" w:sz="8" w:color="auto"/>
            </w:tcBorders>
          </w:tcPr>
          <w:p>
            <w:pPr>
              <w:spacing w:after="0"/>
              <w:rPr>
                <w:sz w:val="19"/>
                <w:szCs w:val="19"/>
                <w:color w:val="auto"/>
              </w:rPr>
            </w:pPr>
          </w:p>
        </w:tc>
      </w:tr>
      <w:tr>
        <w:trPr>
          <w:trHeight w:val="230"/>
        </w:trPr>
        <w:tc>
          <w:tcPr>
            <w:tcW w:w="60" w:type="dxa"/>
            <w:vAlign w:val="bottom"/>
            <w:tcBorders>
              <w:left w:val="single" w:sz="8" w:color="auto"/>
            </w:tcBorders>
          </w:tcPr>
          <w:p>
            <w:pPr>
              <w:spacing w:after="0"/>
              <w:rPr>
                <w:sz w:val="20"/>
                <w:szCs w:val="20"/>
                <w:color w:val="auto"/>
              </w:rPr>
            </w:pPr>
          </w:p>
        </w:tc>
        <w:tc>
          <w:tcPr>
            <w:tcW w:w="4240" w:type="dxa"/>
            <w:vAlign w:val="bottom"/>
            <w:gridSpan w:val="2"/>
          </w:tcPr>
          <w:p>
            <w:pPr>
              <w:spacing w:after="0"/>
              <w:rPr>
                <w:sz w:val="20"/>
                <w:szCs w:val="20"/>
                <w:color w:val="auto"/>
              </w:rPr>
            </w:pPr>
            <w:r>
              <w:rPr>
                <w:rFonts w:ascii="Arial" w:cs="Arial" w:eastAsia="Arial" w:hAnsi="Arial"/>
                <w:sz w:val="18"/>
                <w:szCs w:val="18"/>
                <w:color w:val="auto"/>
              </w:rPr>
              <w:t>Contact Person:</w:t>
            </w:r>
          </w:p>
        </w:tc>
        <w:tc>
          <w:tcPr>
            <w:tcW w:w="1440" w:type="dxa"/>
            <w:vAlign w:val="bottom"/>
            <w:tcBorders>
              <w:right w:val="single" w:sz="8" w:color="auto"/>
            </w:tcBorders>
          </w:tcPr>
          <w:p>
            <w:pPr>
              <w:spacing w:after="0"/>
              <w:rPr>
                <w:sz w:val="20"/>
                <w:szCs w:val="20"/>
                <w:color w:val="auto"/>
              </w:rPr>
            </w:pPr>
          </w:p>
        </w:tc>
        <w:tc>
          <w:tcPr>
            <w:tcW w:w="520" w:type="dxa"/>
            <w:vAlign w:val="bottom"/>
            <w:gridSpan w:val="2"/>
          </w:tcPr>
          <w:p>
            <w:pPr>
              <w:jc w:val="right"/>
              <w:ind w:right="10"/>
              <w:spacing w:after="0"/>
              <w:rPr>
                <w:sz w:val="20"/>
                <w:szCs w:val="20"/>
                <w:color w:val="auto"/>
              </w:rPr>
            </w:pPr>
            <w:r>
              <w:rPr>
                <w:rFonts w:ascii="Arial" w:cs="Arial" w:eastAsia="Arial" w:hAnsi="Arial"/>
                <w:sz w:val="18"/>
                <w:szCs w:val="18"/>
                <w:color w:val="auto"/>
              </w:rPr>
              <w:t>[***]</w:t>
            </w:r>
          </w:p>
        </w:tc>
        <w:tc>
          <w:tcPr>
            <w:tcW w:w="520" w:type="dxa"/>
            <w:vAlign w:val="bottom"/>
          </w:tcPr>
          <w:p>
            <w:pPr>
              <w:spacing w:after="0"/>
              <w:rPr>
                <w:sz w:val="20"/>
                <w:szCs w:val="20"/>
                <w:color w:val="auto"/>
              </w:rPr>
            </w:pPr>
          </w:p>
        </w:tc>
        <w:tc>
          <w:tcPr>
            <w:tcW w:w="4640" w:type="dxa"/>
            <w:vAlign w:val="bottom"/>
            <w:tcBorders>
              <w:right w:val="single" w:sz="8" w:color="auto"/>
            </w:tcBorders>
          </w:tcPr>
          <w:p>
            <w:pPr>
              <w:spacing w:after="0"/>
              <w:rPr>
                <w:sz w:val="20"/>
                <w:szCs w:val="20"/>
                <w:color w:val="auto"/>
              </w:rPr>
            </w:pPr>
          </w:p>
        </w:tc>
      </w:tr>
      <w:tr>
        <w:trPr>
          <w:trHeight w:val="222"/>
        </w:trPr>
        <w:tc>
          <w:tcPr>
            <w:tcW w:w="60" w:type="dxa"/>
            <w:vAlign w:val="bottom"/>
            <w:tcBorders>
              <w:left w:val="single" w:sz="8" w:color="auto"/>
              <w:bottom w:val="single" w:sz="8" w:color="auto"/>
            </w:tcBorders>
          </w:tcPr>
          <w:p>
            <w:pPr>
              <w:spacing w:after="0"/>
              <w:rPr>
                <w:sz w:val="19"/>
                <w:szCs w:val="19"/>
                <w:color w:val="auto"/>
              </w:rPr>
            </w:pPr>
          </w:p>
        </w:tc>
        <w:tc>
          <w:tcPr>
            <w:tcW w:w="1500" w:type="dxa"/>
            <w:vAlign w:val="bottom"/>
            <w:tcBorders>
              <w:bottom w:val="single" w:sz="8" w:color="auto"/>
            </w:tcBorders>
          </w:tcPr>
          <w:p>
            <w:pPr>
              <w:spacing w:after="0"/>
              <w:rPr>
                <w:sz w:val="19"/>
                <w:szCs w:val="19"/>
                <w:color w:val="auto"/>
              </w:rPr>
            </w:pPr>
          </w:p>
        </w:tc>
        <w:tc>
          <w:tcPr>
            <w:tcW w:w="2740" w:type="dxa"/>
            <w:vAlign w:val="bottom"/>
            <w:tcBorders>
              <w:bottom w:val="single" w:sz="8" w:color="auto"/>
            </w:tcBorders>
          </w:tcPr>
          <w:p>
            <w:pPr>
              <w:spacing w:after="0"/>
              <w:rPr>
                <w:sz w:val="19"/>
                <w:szCs w:val="19"/>
                <w:color w:val="auto"/>
              </w:rPr>
            </w:pPr>
          </w:p>
        </w:tc>
        <w:tc>
          <w:tcPr>
            <w:tcW w:w="1440" w:type="dxa"/>
            <w:vAlign w:val="bottom"/>
            <w:tcBorders>
              <w:bottom w:val="single" w:sz="8" w:color="auto"/>
              <w:right w:val="single" w:sz="8" w:color="auto"/>
            </w:tcBorders>
          </w:tcPr>
          <w:p>
            <w:pPr>
              <w:spacing w:after="0"/>
              <w:rPr>
                <w:sz w:val="19"/>
                <w:szCs w:val="19"/>
                <w:color w:val="auto"/>
              </w:rPr>
            </w:pPr>
          </w:p>
        </w:tc>
        <w:tc>
          <w:tcPr>
            <w:tcW w:w="520" w:type="dxa"/>
            <w:vAlign w:val="bottom"/>
            <w:tcBorders>
              <w:bottom w:val="single" w:sz="8" w:color="auto"/>
            </w:tcBorders>
            <w:gridSpan w:val="2"/>
          </w:tcPr>
          <w:p>
            <w:pPr>
              <w:spacing w:after="0"/>
              <w:rPr>
                <w:sz w:val="19"/>
                <w:szCs w:val="19"/>
                <w:color w:val="auto"/>
              </w:rPr>
            </w:pPr>
          </w:p>
        </w:tc>
        <w:tc>
          <w:tcPr>
            <w:tcW w:w="520" w:type="dxa"/>
            <w:vAlign w:val="bottom"/>
            <w:tcBorders>
              <w:bottom w:val="single" w:sz="8" w:color="auto"/>
            </w:tcBorders>
          </w:tcPr>
          <w:p>
            <w:pPr>
              <w:spacing w:after="0"/>
              <w:rPr>
                <w:sz w:val="19"/>
                <w:szCs w:val="19"/>
                <w:color w:val="auto"/>
              </w:rPr>
            </w:pPr>
          </w:p>
        </w:tc>
        <w:tc>
          <w:tcPr>
            <w:tcW w:w="4640" w:type="dxa"/>
            <w:vAlign w:val="bottom"/>
            <w:tcBorders>
              <w:bottom w:val="single" w:sz="8" w:color="auto"/>
              <w:right w:val="single" w:sz="8" w:color="auto"/>
            </w:tcBorders>
          </w:tcPr>
          <w:p>
            <w:pPr>
              <w:spacing w:after="0"/>
              <w:rPr>
                <w:sz w:val="19"/>
                <w:szCs w:val="19"/>
                <w:color w:val="auto"/>
              </w:rPr>
            </w:pPr>
          </w:p>
        </w:tc>
      </w:tr>
      <w:tr>
        <w:trPr>
          <w:trHeight w:val="230"/>
        </w:trPr>
        <w:tc>
          <w:tcPr>
            <w:tcW w:w="60" w:type="dxa"/>
            <w:vAlign w:val="bottom"/>
            <w:tcBorders>
              <w:left w:val="single" w:sz="8" w:color="auto"/>
            </w:tcBorders>
          </w:tcPr>
          <w:p>
            <w:pPr>
              <w:spacing w:after="0"/>
              <w:rPr>
                <w:sz w:val="20"/>
                <w:szCs w:val="20"/>
                <w:color w:val="auto"/>
              </w:rPr>
            </w:pPr>
          </w:p>
        </w:tc>
        <w:tc>
          <w:tcPr>
            <w:tcW w:w="4240" w:type="dxa"/>
            <w:vAlign w:val="bottom"/>
            <w:gridSpan w:val="2"/>
          </w:tcPr>
          <w:p>
            <w:pPr>
              <w:spacing w:after="0"/>
              <w:rPr>
                <w:sz w:val="20"/>
                <w:szCs w:val="20"/>
                <w:color w:val="auto"/>
              </w:rPr>
            </w:pPr>
            <w:r>
              <w:rPr>
                <w:rFonts w:ascii="Arial" w:cs="Arial" w:eastAsia="Arial" w:hAnsi="Arial"/>
                <w:sz w:val="18"/>
                <w:szCs w:val="18"/>
                <w:color w:val="auto"/>
              </w:rPr>
              <w:t>Address:</w:t>
            </w:r>
          </w:p>
        </w:tc>
        <w:tc>
          <w:tcPr>
            <w:tcW w:w="1440" w:type="dxa"/>
            <w:vAlign w:val="bottom"/>
            <w:tcBorders>
              <w:right w:val="single" w:sz="8" w:color="auto"/>
            </w:tcBorders>
          </w:tcPr>
          <w:p>
            <w:pPr>
              <w:spacing w:after="0"/>
              <w:rPr>
                <w:sz w:val="20"/>
                <w:szCs w:val="20"/>
                <w:color w:val="auto"/>
              </w:rPr>
            </w:pPr>
          </w:p>
        </w:tc>
        <w:tc>
          <w:tcPr>
            <w:tcW w:w="520" w:type="dxa"/>
            <w:vAlign w:val="bottom"/>
            <w:gridSpan w:val="2"/>
          </w:tcPr>
          <w:p>
            <w:pPr>
              <w:jc w:val="right"/>
              <w:ind w:right="10"/>
              <w:spacing w:after="0"/>
              <w:rPr>
                <w:sz w:val="20"/>
                <w:szCs w:val="20"/>
                <w:color w:val="auto"/>
              </w:rPr>
            </w:pPr>
            <w:r>
              <w:rPr>
                <w:rFonts w:ascii="Arial" w:cs="Arial" w:eastAsia="Arial" w:hAnsi="Arial"/>
                <w:sz w:val="18"/>
                <w:szCs w:val="18"/>
                <w:color w:val="auto"/>
              </w:rPr>
              <w:t>[***]</w:t>
            </w:r>
          </w:p>
        </w:tc>
        <w:tc>
          <w:tcPr>
            <w:tcW w:w="520" w:type="dxa"/>
            <w:vAlign w:val="bottom"/>
          </w:tcPr>
          <w:p>
            <w:pPr>
              <w:spacing w:after="0"/>
              <w:rPr>
                <w:sz w:val="20"/>
                <w:szCs w:val="20"/>
                <w:color w:val="auto"/>
              </w:rPr>
            </w:pPr>
          </w:p>
        </w:tc>
        <w:tc>
          <w:tcPr>
            <w:tcW w:w="4640" w:type="dxa"/>
            <w:vAlign w:val="bottom"/>
            <w:tcBorders>
              <w:right w:val="single" w:sz="8" w:color="auto"/>
            </w:tcBorders>
          </w:tcPr>
          <w:p>
            <w:pPr>
              <w:spacing w:after="0"/>
              <w:rPr>
                <w:sz w:val="20"/>
                <w:szCs w:val="20"/>
                <w:color w:val="auto"/>
              </w:rPr>
            </w:pPr>
          </w:p>
        </w:tc>
      </w:tr>
      <w:tr>
        <w:trPr>
          <w:trHeight w:val="222"/>
        </w:trPr>
        <w:tc>
          <w:tcPr>
            <w:tcW w:w="60" w:type="dxa"/>
            <w:vAlign w:val="bottom"/>
            <w:tcBorders>
              <w:left w:val="single" w:sz="8" w:color="auto"/>
              <w:bottom w:val="single" w:sz="8" w:color="auto"/>
            </w:tcBorders>
          </w:tcPr>
          <w:p>
            <w:pPr>
              <w:spacing w:after="0"/>
              <w:rPr>
                <w:sz w:val="19"/>
                <w:szCs w:val="19"/>
                <w:color w:val="auto"/>
              </w:rPr>
            </w:pPr>
          </w:p>
        </w:tc>
        <w:tc>
          <w:tcPr>
            <w:tcW w:w="1500" w:type="dxa"/>
            <w:vAlign w:val="bottom"/>
            <w:tcBorders>
              <w:bottom w:val="single" w:sz="8" w:color="auto"/>
            </w:tcBorders>
          </w:tcPr>
          <w:p>
            <w:pPr>
              <w:spacing w:after="0"/>
              <w:rPr>
                <w:sz w:val="19"/>
                <w:szCs w:val="19"/>
                <w:color w:val="auto"/>
              </w:rPr>
            </w:pPr>
          </w:p>
        </w:tc>
        <w:tc>
          <w:tcPr>
            <w:tcW w:w="2740" w:type="dxa"/>
            <w:vAlign w:val="bottom"/>
            <w:tcBorders>
              <w:bottom w:val="single" w:sz="8" w:color="auto"/>
            </w:tcBorders>
          </w:tcPr>
          <w:p>
            <w:pPr>
              <w:spacing w:after="0"/>
              <w:rPr>
                <w:sz w:val="19"/>
                <w:szCs w:val="19"/>
                <w:color w:val="auto"/>
              </w:rPr>
            </w:pPr>
          </w:p>
        </w:tc>
        <w:tc>
          <w:tcPr>
            <w:tcW w:w="1440" w:type="dxa"/>
            <w:vAlign w:val="bottom"/>
            <w:tcBorders>
              <w:bottom w:val="single" w:sz="8" w:color="auto"/>
              <w:right w:val="single" w:sz="8" w:color="auto"/>
            </w:tcBorders>
          </w:tcPr>
          <w:p>
            <w:pPr>
              <w:spacing w:after="0"/>
              <w:rPr>
                <w:sz w:val="19"/>
                <w:szCs w:val="19"/>
                <w:color w:val="auto"/>
              </w:rPr>
            </w:pPr>
          </w:p>
        </w:tc>
        <w:tc>
          <w:tcPr>
            <w:tcW w:w="520" w:type="dxa"/>
            <w:vAlign w:val="bottom"/>
            <w:tcBorders>
              <w:bottom w:val="single" w:sz="8" w:color="auto"/>
            </w:tcBorders>
            <w:gridSpan w:val="2"/>
          </w:tcPr>
          <w:p>
            <w:pPr>
              <w:spacing w:after="0"/>
              <w:rPr>
                <w:sz w:val="19"/>
                <w:szCs w:val="19"/>
                <w:color w:val="auto"/>
              </w:rPr>
            </w:pPr>
          </w:p>
        </w:tc>
        <w:tc>
          <w:tcPr>
            <w:tcW w:w="520" w:type="dxa"/>
            <w:vAlign w:val="bottom"/>
            <w:tcBorders>
              <w:bottom w:val="single" w:sz="8" w:color="auto"/>
            </w:tcBorders>
          </w:tcPr>
          <w:p>
            <w:pPr>
              <w:spacing w:after="0"/>
              <w:rPr>
                <w:sz w:val="19"/>
                <w:szCs w:val="19"/>
                <w:color w:val="auto"/>
              </w:rPr>
            </w:pPr>
          </w:p>
        </w:tc>
        <w:tc>
          <w:tcPr>
            <w:tcW w:w="4640" w:type="dxa"/>
            <w:vAlign w:val="bottom"/>
            <w:tcBorders>
              <w:bottom w:val="single" w:sz="8" w:color="auto"/>
              <w:right w:val="single" w:sz="8" w:color="auto"/>
            </w:tcBorders>
          </w:tcPr>
          <w:p>
            <w:pPr>
              <w:spacing w:after="0"/>
              <w:rPr>
                <w:sz w:val="19"/>
                <w:szCs w:val="19"/>
                <w:color w:val="auto"/>
              </w:rPr>
            </w:pPr>
          </w:p>
        </w:tc>
      </w:tr>
      <w:tr>
        <w:trPr>
          <w:trHeight w:val="230"/>
        </w:trPr>
        <w:tc>
          <w:tcPr>
            <w:tcW w:w="60" w:type="dxa"/>
            <w:vAlign w:val="bottom"/>
            <w:tcBorders>
              <w:left w:val="single" w:sz="8" w:color="auto"/>
            </w:tcBorders>
          </w:tcPr>
          <w:p>
            <w:pPr>
              <w:spacing w:after="0"/>
              <w:rPr>
                <w:sz w:val="20"/>
                <w:szCs w:val="20"/>
                <w:color w:val="auto"/>
              </w:rPr>
            </w:pPr>
          </w:p>
        </w:tc>
        <w:tc>
          <w:tcPr>
            <w:tcW w:w="4240" w:type="dxa"/>
            <w:vAlign w:val="bottom"/>
            <w:gridSpan w:val="2"/>
          </w:tcPr>
          <w:p>
            <w:pPr>
              <w:spacing w:after="0"/>
              <w:rPr>
                <w:sz w:val="20"/>
                <w:szCs w:val="20"/>
                <w:color w:val="auto"/>
              </w:rPr>
            </w:pPr>
            <w:r>
              <w:rPr>
                <w:rFonts w:ascii="Arial" w:cs="Arial" w:eastAsia="Arial" w:hAnsi="Arial"/>
                <w:sz w:val="18"/>
                <w:szCs w:val="18"/>
                <w:color w:val="auto"/>
              </w:rPr>
              <w:t>City:</w:t>
            </w:r>
          </w:p>
        </w:tc>
        <w:tc>
          <w:tcPr>
            <w:tcW w:w="1440" w:type="dxa"/>
            <w:vAlign w:val="bottom"/>
            <w:tcBorders>
              <w:right w:val="single" w:sz="8" w:color="auto"/>
            </w:tcBorders>
          </w:tcPr>
          <w:p>
            <w:pPr>
              <w:spacing w:after="0"/>
              <w:rPr>
                <w:sz w:val="20"/>
                <w:szCs w:val="20"/>
                <w:color w:val="auto"/>
              </w:rPr>
            </w:pPr>
          </w:p>
        </w:tc>
        <w:tc>
          <w:tcPr>
            <w:tcW w:w="520" w:type="dxa"/>
            <w:vAlign w:val="bottom"/>
            <w:gridSpan w:val="2"/>
          </w:tcPr>
          <w:p>
            <w:pPr>
              <w:jc w:val="right"/>
              <w:ind w:right="10"/>
              <w:spacing w:after="0"/>
              <w:rPr>
                <w:sz w:val="20"/>
                <w:szCs w:val="20"/>
                <w:color w:val="auto"/>
              </w:rPr>
            </w:pPr>
            <w:r>
              <w:rPr>
                <w:rFonts w:ascii="Arial" w:cs="Arial" w:eastAsia="Arial" w:hAnsi="Arial"/>
                <w:sz w:val="18"/>
                <w:szCs w:val="18"/>
                <w:color w:val="auto"/>
              </w:rPr>
              <w:t>[***]</w:t>
            </w:r>
          </w:p>
        </w:tc>
        <w:tc>
          <w:tcPr>
            <w:tcW w:w="520" w:type="dxa"/>
            <w:vAlign w:val="bottom"/>
          </w:tcPr>
          <w:p>
            <w:pPr>
              <w:spacing w:after="0"/>
              <w:rPr>
                <w:sz w:val="20"/>
                <w:szCs w:val="20"/>
                <w:color w:val="auto"/>
              </w:rPr>
            </w:pPr>
          </w:p>
        </w:tc>
        <w:tc>
          <w:tcPr>
            <w:tcW w:w="4640" w:type="dxa"/>
            <w:vAlign w:val="bottom"/>
            <w:tcBorders>
              <w:right w:val="single" w:sz="8" w:color="auto"/>
            </w:tcBorders>
          </w:tcPr>
          <w:p>
            <w:pPr>
              <w:spacing w:after="0"/>
              <w:rPr>
                <w:sz w:val="20"/>
                <w:szCs w:val="20"/>
                <w:color w:val="auto"/>
              </w:rPr>
            </w:pPr>
          </w:p>
        </w:tc>
      </w:tr>
      <w:tr>
        <w:trPr>
          <w:trHeight w:val="222"/>
        </w:trPr>
        <w:tc>
          <w:tcPr>
            <w:tcW w:w="60" w:type="dxa"/>
            <w:vAlign w:val="bottom"/>
            <w:tcBorders>
              <w:left w:val="single" w:sz="8" w:color="auto"/>
              <w:bottom w:val="single" w:sz="8" w:color="auto"/>
            </w:tcBorders>
          </w:tcPr>
          <w:p>
            <w:pPr>
              <w:spacing w:after="0"/>
              <w:rPr>
                <w:sz w:val="19"/>
                <w:szCs w:val="19"/>
                <w:color w:val="auto"/>
              </w:rPr>
            </w:pPr>
          </w:p>
        </w:tc>
        <w:tc>
          <w:tcPr>
            <w:tcW w:w="1500" w:type="dxa"/>
            <w:vAlign w:val="bottom"/>
            <w:tcBorders>
              <w:bottom w:val="single" w:sz="8" w:color="auto"/>
            </w:tcBorders>
          </w:tcPr>
          <w:p>
            <w:pPr>
              <w:spacing w:after="0"/>
              <w:rPr>
                <w:sz w:val="19"/>
                <w:szCs w:val="19"/>
                <w:color w:val="auto"/>
              </w:rPr>
            </w:pPr>
          </w:p>
        </w:tc>
        <w:tc>
          <w:tcPr>
            <w:tcW w:w="2740" w:type="dxa"/>
            <w:vAlign w:val="bottom"/>
            <w:tcBorders>
              <w:bottom w:val="single" w:sz="8" w:color="auto"/>
            </w:tcBorders>
          </w:tcPr>
          <w:p>
            <w:pPr>
              <w:spacing w:after="0"/>
              <w:rPr>
                <w:sz w:val="19"/>
                <w:szCs w:val="19"/>
                <w:color w:val="auto"/>
              </w:rPr>
            </w:pPr>
          </w:p>
        </w:tc>
        <w:tc>
          <w:tcPr>
            <w:tcW w:w="1440" w:type="dxa"/>
            <w:vAlign w:val="bottom"/>
            <w:tcBorders>
              <w:bottom w:val="single" w:sz="8" w:color="auto"/>
              <w:right w:val="single" w:sz="8" w:color="auto"/>
            </w:tcBorders>
          </w:tcPr>
          <w:p>
            <w:pPr>
              <w:spacing w:after="0"/>
              <w:rPr>
                <w:sz w:val="19"/>
                <w:szCs w:val="19"/>
                <w:color w:val="auto"/>
              </w:rPr>
            </w:pPr>
          </w:p>
        </w:tc>
        <w:tc>
          <w:tcPr>
            <w:tcW w:w="520" w:type="dxa"/>
            <w:vAlign w:val="bottom"/>
            <w:tcBorders>
              <w:bottom w:val="single" w:sz="8" w:color="auto"/>
            </w:tcBorders>
            <w:gridSpan w:val="2"/>
          </w:tcPr>
          <w:p>
            <w:pPr>
              <w:spacing w:after="0"/>
              <w:rPr>
                <w:sz w:val="19"/>
                <w:szCs w:val="19"/>
                <w:color w:val="auto"/>
              </w:rPr>
            </w:pPr>
          </w:p>
        </w:tc>
        <w:tc>
          <w:tcPr>
            <w:tcW w:w="520" w:type="dxa"/>
            <w:vAlign w:val="bottom"/>
            <w:tcBorders>
              <w:bottom w:val="single" w:sz="8" w:color="auto"/>
            </w:tcBorders>
          </w:tcPr>
          <w:p>
            <w:pPr>
              <w:spacing w:after="0"/>
              <w:rPr>
                <w:sz w:val="19"/>
                <w:szCs w:val="19"/>
                <w:color w:val="auto"/>
              </w:rPr>
            </w:pPr>
          </w:p>
        </w:tc>
        <w:tc>
          <w:tcPr>
            <w:tcW w:w="4640" w:type="dxa"/>
            <w:vAlign w:val="bottom"/>
            <w:tcBorders>
              <w:bottom w:val="single" w:sz="8" w:color="auto"/>
              <w:right w:val="single" w:sz="8" w:color="auto"/>
            </w:tcBorders>
          </w:tcPr>
          <w:p>
            <w:pPr>
              <w:spacing w:after="0"/>
              <w:rPr>
                <w:sz w:val="19"/>
                <w:szCs w:val="19"/>
                <w:color w:val="auto"/>
              </w:rPr>
            </w:pPr>
          </w:p>
        </w:tc>
      </w:tr>
      <w:tr>
        <w:trPr>
          <w:trHeight w:val="230"/>
        </w:trPr>
        <w:tc>
          <w:tcPr>
            <w:tcW w:w="60" w:type="dxa"/>
            <w:vAlign w:val="bottom"/>
            <w:tcBorders>
              <w:left w:val="single" w:sz="8" w:color="auto"/>
            </w:tcBorders>
          </w:tcPr>
          <w:p>
            <w:pPr>
              <w:spacing w:after="0"/>
              <w:rPr>
                <w:sz w:val="20"/>
                <w:szCs w:val="20"/>
                <w:color w:val="auto"/>
              </w:rPr>
            </w:pPr>
          </w:p>
        </w:tc>
        <w:tc>
          <w:tcPr>
            <w:tcW w:w="4240" w:type="dxa"/>
            <w:vAlign w:val="bottom"/>
            <w:gridSpan w:val="2"/>
          </w:tcPr>
          <w:p>
            <w:pPr>
              <w:spacing w:after="0"/>
              <w:rPr>
                <w:sz w:val="20"/>
                <w:szCs w:val="20"/>
                <w:color w:val="auto"/>
              </w:rPr>
            </w:pPr>
            <w:r>
              <w:rPr>
                <w:rFonts w:ascii="Arial" w:cs="Arial" w:eastAsia="Arial" w:hAnsi="Arial"/>
                <w:sz w:val="18"/>
                <w:szCs w:val="18"/>
                <w:color w:val="auto"/>
              </w:rPr>
              <w:t>State:</w:t>
            </w:r>
          </w:p>
        </w:tc>
        <w:tc>
          <w:tcPr>
            <w:tcW w:w="1440" w:type="dxa"/>
            <w:vAlign w:val="bottom"/>
            <w:tcBorders>
              <w:right w:val="single" w:sz="8" w:color="auto"/>
            </w:tcBorders>
          </w:tcPr>
          <w:p>
            <w:pPr>
              <w:spacing w:after="0"/>
              <w:rPr>
                <w:sz w:val="20"/>
                <w:szCs w:val="20"/>
                <w:color w:val="auto"/>
              </w:rPr>
            </w:pPr>
          </w:p>
        </w:tc>
        <w:tc>
          <w:tcPr>
            <w:tcW w:w="520" w:type="dxa"/>
            <w:vAlign w:val="bottom"/>
            <w:gridSpan w:val="2"/>
          </w:tcPr>
          <w:p>
            <w:pPr>
              <w:jc w:val="right"/>
              <w:ind w:right="10"/>
              <w:spacing w:after="0"/>
              <w:rPr>
                <w:sz w:val="20"/>
                <w:szCs w:val="20"/>
                <w:color w:val="auto"/>
              </w:rPr>
            </w:pPr>
            <w:r>
              <w:rPr>
                <w:rFonts w:ascii="Arial" w:cs="Arial" w:eastAsia="Arial" w:hAnsi="Arial"/>
                <w:sz w:val="18"/>
                <w:szCs w:val="18"/>
                <w:color w:val="auto"/>
              </w:rPr>
              <w:t>[***]</w:t>
            </w:r>
          </w:p>
        </w:tc>
        <w:tc>
          <w:tcPr>
            <w:tcW w:w="520" w:type="dxa"/>
            <w:vAlign w:val="bottom"/>
          </w:tcPr>
          <w:p>
            <w:pPr>
              <w:spacing w:after="0"/>
              <w:rPr>
                <w:sz w:val="20"/>
                <w:szCs w:val="20"/>
                <w:color w:val="auto"/>
              </w:rPr>
            </w:pPr>
          </w:p>
        </w:tc>
        <w:tc>
          <w:tcPr>
            <w:tcW w:w="4640" w:type="dxa"/>
            <w:vAlign w:val="bottom"/>
            <w:tcBorders>
              <w:right w:val="single" w:sz="8" w:color="auto"/>
            </w:tcBorders>
          </w:tcPr>
          <w:p>
            <w:pPr>
              <w:spacing w:after="0"/>
              <w:rPr>
                <w:sz w:val="20"/>
                <w:szCs w:val="20"/>
                <w:color w:val="auto"/>
              </w:rPr>
            </w:pPr>
          </w:p>
        </w:tc>
      </w:tr>
      <w:tr>
        <w:trPr>
          <w:trHeight w:val="222"/>
        </w:trPr>
        <w:tc>
          <w:tcPr>
            <w:tcW w:w="60" w:type="dxa"/>
            <w:vAlign w:val="bottom"/>
            <w:tcBorders>
              <w:left w:val="single" w:sz="8" w:color="auto"/>
              <w:bottom w:val="single" w:sz="8" w:color="auto"/>
            </w:tcBorders>
          </w:tcPr>
          <w:p>
            <w:pPr>
              <w:spacing w:after="0"/>
              <w:rPr>
                <w:sz w:val="19"/>
                <w:szCs w:val="19"/>
                <w:color w:val="auto"/>
              </w:rPr>
            </w:pPr>
          </w:p>
        </w:tc>
        <w:tc>
          <w:tcPr>
            <w:tcW w:w="1500" w:type="dxa"/>
            <w:vAlign w:val="bottom"/>
            <w:tcBorders>
              <w:bottom w:val="single" w:sz="8" w:color="auto"/>
            </w:tcBorders>
          </w:tcPr>
          <w:p>
            <w:pPr>
              <w:spacing w:after="0"/>
              <w:rPr>
                <w:sz w:val="19"/>
                <w:szCs w:val="19"/>
                <w:color w:val="auto"/>
              </w:rPr>
            </w:pPr>
          </w:p>
        </w:tc>
        <w:tc>
          <w:tcPr>
            <w:tcW w:w="2740" w:type="dxa"/>
            <w:vAlign w:val="bottom"/>
            <w:tcBorders>
              <w:bottom w:val="single" w:sz="8" w:color="auto"/>
            </w:tcBorders>
          </w:tcPr>
          <w:p>
            <w:pPr>
              <w:spacing w:after="0"/>
              <w:rPr>
                <w:sz w:val="19"/>
                <w:szCs w:val="19"/>
                <w:color w:val="auto"/>
              </w:rPr>
            </w:pPr>
          </w:p>
        </w:tc>
        <w:tc>
          <w:tcPr>
            <w:tcW w:w="1440" w:type="dxa"/>
            <w:vAlign w:val="bottom"/>
            <w:tcBorders>
              <w:bottom w:val="single" w:sz="8" w:color="auto"/>
              <w:right w:val="single" w:sz="8" w:color="auto"/>
            </w:tcBorders>
          </w:tcPr>
          <w:p>
            <w:pPr>
              <w:spacing w:after="0"/>
              <w:rPr>
                <w:sz w:val="19"/>
                <w:szCs w:val="19"/>
                <w:color w:val="auto"/>
              </w:rPr>
            </w:pPr>
          </w:p>
        </w:tc>
        <w:tc>
          <w:tcPr>
            <w:tcW w:w="520" w:type="dxa"/>
            <w:vAlign w:val="bottom"/>
            <w:tcBorders>
              <w:bottom w:val="single" w:sz="8" w:color="auto"/>
            </w:tcBorders>
            <w:gridSpan w:val="2"/>
          </w:tcPr>
          <w:p>
            <w:pPr>
              <w:spacing w:after="0"/>
              <w:rPr>
                <w:sz w:val="19"/>
                <w:szCs w:val="19"/>
                <w:color w:val="auto"/>
              </w:rPr>
            </w:pPr>
          </w:p>
        </w:tc>
        <w:tc>
          <w:tcPr>
            <w:tcW w:w="520" w:type="dxa"/>
            <w:vAlign w:val="bottom"/>
            <w:tcBorders>
              <w:bottom w:val="single" w:sz="8" w:color="auto"/>
            </w:tcBorders>
          </w:tcPr>
          <w:p>
            <w:pPr>
              <w:spacing w:after="0"/>
              <w:rPr>
                <w:sz w:val="19"/>
                <w:szCs w:val="19"/>
                <w:color w:val="auto"/>
              </w:rPr>
            </w:pPr>
          </w:p>
        </w:tc>
        <w:tc>
          <w:tcPr>
            <w:tcW w:w="4640" w:type="dxa"/>
            <w:vAlign w:val="bottom"/>
            <w:tcBorders>
              <w:bottom w:val="single" w:sz="8" w:color="auto"/>
              <w:right w:val="single" w:sz="8" w:color="auto"/>
            </w:tcBorders>
          </w:tcPr>
          <w:p>
            <w:pPr>
              <w:spacing w:after="0"/>
              <w:rPr>
                <w:sz w:val="19"/>
                <w:szCs w:val="19"/>
                <w:color w:val="auto"/>
              </w:rPr>
            </w:pPr>
          </w:p>
        </w:tc>
      </w:tr>
      <w:tr>
        <w:trPr>
          <w:trHeight w:val="230"/>
        </w:trPr>
        <w:tc>
          <w:tcPr>
            <w:tcW w:w="60" w:type="dxa"/>
            <w:vAlign w:val="bottom"/>
            <w:tcBorders>
              <w:left w:val="single" w:sz="8" w:color="auto"/>
            </w:tcBorders>
          </w:tcPr>
          <w:p>
            <w:pPr>
              <w:spacing w:after="0"/>
              <w:rPr>
                <w:sz w:val="20"/>
                <w:szCs w:val="20"/>
                <w:color w:val="auto"/>
              </w:rPr>
            </w:pPr>
          </w:p>
        </w:tc>
        <w:tc>
          <w:tcPr>
            <w:tcW w:w="4240" w:type="dxa"/>
            <w:vAlign w:val="bottom"/>
            <w:gridSpan w:val="2"/>
          </w:tcPr>
          <w:p>
            <w:pPr>
              <w:spacing w:after="0"/>
              <w:rPr>
                <w:sz w:val="20"/>
                <w:szCs w:val="20"/>
                <w:color w:val="auto"/>
              </w:rPr>
            </w:pPr>
            <w:r>
              <w:rPr>
                <w:rFonts w:ascii="Arial" w:cs="Arial" w:eastAsia="Arial" w:hAnsi="Arial"/>
                <w:sz w:val="18"/>
                <w:szCs w:val="18"/>
                <w:color w:val="auto"/>
              </w:rPr>
              <w:t>Zip Code:</w:t>
            </w:r>
          </w:p>
        </w:tc>
        <w:tc>
          <w:tcPr>
            <w:tcW w:w="1440" w:type="dxa"/>
            <w:vAlign w:val="bottom"/>
            <w:tcBorders>
              <w:right w:val="single" w:sz="8" w:color="auto"/>
            </w:tcBorders>
          </w:tcPr>
          <w:p>
            <w:pPr>
              <w:spacing w:after="0"/>
              <w:rPr>
                <w:sz w:val="20"/>
                <w:szCs w:val="20"/>
                <w:color w:val="auto"/>
              </w:rPr>
            </w:pPr>
          </w:p>
        </w:tc>
        <w:tc>
          <w:tcPr>
            <w:tcW w:w="520" w:type="dxa"/>
            <w:vAlign w:val="bottom"/>
            <w:gridSpan w:val="2"/>
          </w:tcPr>
          <w:p>
            <w:pPr>
              <w:jc w:val="right"/>
              <w:ind w:right="10"/>
              <w:spacing w:after="0"/>
              <w:rPr>
                <w:sz w:val="20"/>
                <w:szCs w:val="20"/>
                <w:color w:val="auto"/>
              </w:rPr>
            </w:pPr>
            <w:r>
              <w:rPr>
                <w:rFonts w:ascii="Arial" w:cs="Arial" w:eastAsia="Arial" w:hAnsi="Arial"/>
                <w:sz w:val="18"/>
                <w:szCs w:val="18"/>
                <w:color w:val="auto"/>
              </w:rPr>
              <w:t>[***]</w:t>
            </w:r>
          </w:p>
        </w:tc>
        <w:tc>
          <w:tcPr>
            <w:tcW w:w="520" w:type="dxa"/>
            <w:vAlign w:val="bottom"/>
          </w:tcPr>
          <w:p>
            <w:pPr>
              <w:spacing w:after="0"/>
              <w:rPr>
                <w:sz w:val="20"/>
                <w:szCs w:val="20"/>
                <w:color w:val="auto"/>
              </w:rPr>
            </w:pPr>
          </w:p>
        </w:tc>
        <w:tc>
          <w:tcPr>
            <w:tcW w:w="4640" w:type="dxa"/>
            <w:vAlign w:val="bottom"/>
            <w:tcBorders>
              <w:right w:val="single" w:sz="8" w:color="auto"/>
            </w:tcBorders>
          </w:tcPr>
          <w:p>
            <w:pPr>
              <w:spacing w:after="0"/>
              <w:rPr>
                <w:sz w:val="20"/>
                <w:szCs w:val="20"/>
                <w:color w:val="auto"/>
              </w:rPr>
            </w:pPr>
          </w:p>
        </w:tc>
      </w:tr>
      <w:tr>
        <w:trPr>
          <w:trHeight w:val="222"/>
        </w:trPr>
        <w:tc>
          <w:tcPr>
            <w:tcW w:w="60" w:type="dxa"/>
            <w:vAlign w:val="bottom"/>
            <w:tcBorders>
              <w:left w:val="single" w:sz="8" w:color="auto"/>
              <w:bottom w:val="single" w:sz="8" w:color="auto"/>
            </w:tcBorders>
          </w:tcPr>
          <w:p>
            <w:pPr>
              <w:spacing w:after="0"/>
              <w:rPr>
                <w:sz w:val="19"/>
                <w:szCs w:val="19"/>
                <w:color w:val="auto"/>
              </w:rPr>
            </w:pPr>
          </w:p>
        </w:tc>
        <w:tc>
          <w:tcPr>
            <w:tcW w:w="1500" w:type="dxa"/>
            <w:vAlign w:val="bottom"/>
            <w:tcBorders>
              <w:bottom w:val="single" w:sz="8" w:color="auto"/>
            </w:tcBorders>
          </w:tcPr>
          <w:p>
            <w:pPr>
              <w:spacing w:after="0"/>
              <w:rPr>
                <w:sz w:val="19"/>
                <w:szCs w:val="19"/>
                <w:color w:val="auto"/>
              </w:rPr>
            </w:pPr>
          </w:p>
        </w:tc>
        <w:tc>
          <w:tcPr>
            <w:tcW w:w="2740" w:type="dxa"/>
            <w:vAlign w:val="bottom"/>
            <w:tcBorders>
              <w:bottom w:val="single" w:sz="8" w:color="auto"/>
            </w:tcBorders>
          </w:tcPr>
          <w:p>
            <w:pPr>
              <w:spacing w:after="0"/>
              <w:rPr>
                <w:sz w:val="19"/>
                <w:szCs w:val="19"/>
                <w:color w:val="auto"/>
              </w:rPr>
            </w:pPr>
          </w:p>
        </w:tc>
        <w:tc>
          <w:tcPr>
            <w:tcW w:w="1440" w:type="dxa"/>
            <w:vAlign w:val="bottom"/>
            <w:tcBorders>
              <w:bottom w:val="single" w:sz="8" w:color="auto"/>
              <w:right w:val="single" w:sz="8" w:color="auto"/>
            </w:tcBorders>
          </w:tcPr>
          <w:p>
            <w:pPr>
              <w:spacing w:after="0"/>
              <w:rPr>
                <w:sz w:val="19"/>
                <w:szCs w:val="19"/>
                <w:color w:val="auto"/>
              </w:rPr>
            </w:pPr>
          </w:p>
        </w:tc>
        <w:tc>
          <w:tcPr>
            <w:tcW w:w="520" w:type="dxa"/>
            <w:vAlign w:val="bottom"/>
            <w:tcBorders>
              <w:bottom w:val="single" w:sz="8" w:color="auto"/>
            </w:tcBorders>
            <w:gridSpan w:val="2"/>
          </w:tcPr>
          <w:p>
            <w:pPr>
              <w:spacing w:after="0"/>
              <w:rPr>
                <w:sz w:val="19"/>
                <w:szCs w:val="19"/>
                <w:color w:val="auto"/>
              </w:rPr>
            </w:pPr>
          </w:p>
        </w:tc>
        <w:tc>
          <w:tcPr>
            <w:tcW w:w="520" w:type="dxa"/>
            <w:vAlign w:val="bottom"/>
            <w:tcBorders>
              <w:bottom w:val="single" w:sz="8" w:color="auto"/>
            </w:tcBorders>
          </w:tcPr>
          <w:p>
            <w:pPr>
              <w:spacing w:after="0"/>
              <w:rPr>
                <w:sz w:val="19"/>
                <w:szCs w:val="19"/>
                <w:color w:val="auto"/>
              </w:rPr>
            </w:pPr>
          </w:p>
        </w:tc>
        <w:tc>
          <w:tcPr>
            <w:tcW w:w="4640" w:type="dxa"/>
            <w:vAlign w:val="bottom"/>
            <w:tcBorders>
              <w:bottom w:val="single" w:sz="8" w:color="auto"/>
              <w:right w:val="single" w:sz="8" w:color="auto"/>
            </w:tcBorders>
          </w:tcPr>
          <w:p>
            <w:pPr>
              <w:spacing w:after="0"/>
              <w:rPr>
                <w:sz w:val="19"/>
                <w:szCs w:val="19"/>
                <w:color w:val="auto"/>
              </w:rPr>
            </w:pPr>
          </w:p>
        </w:tc>
      </w:tr>
      <w:tr>
        <w:trPr>
          <w:trHeight w:val="230"/>
        </w:trPr>
        <w:tc>
          <w:tcPr>
            <w:tcW w:w="60" w:type="dxa"/>
            <w:vAlign w:val="bottom"/>
            <w:tcBorders>
              <w:left w:val="single" w:sz="8" w:color="auto"/>
            </w:tcBorders>
          </w:tcPr>
          <w:p>
            <w:pPr>
              <w:spacing w:after="0"/>
              <w:rPr>
                <w:sz w:val="20"/>
                <w:szCs w:val="20"/>
                <w:color w:val="auto"/>
              </w:rPr>
            </w:pPr>
          </w:p>
        </w:tc>
        <w:tc>
          <w:tcPr>
            <w:tcW w:w="4240" w:type="dxa"/>
            <w:vAlign w:val="bottom"/>
            <w:gridSpan w:val="2"/>
          </w:tcPr>
          <w:p>
            <w:pPr>
              <w:spacing w:after="0"/>
              <w:rPr>
                <w:sz w:val="20"/>
                <w:szCs w:val="20"/>
                <w:color w:val="auto"/>
              </w:rPr>
            </w:pPr>
            <w:r>
              <w:rPr>
                <w:rFonts w:ascii="Arial" w:cs="Arial" w:eastAsia="Arial" w:hAnsi="Arial"/>
                <w:sz w:val="18"/>
                <w:szCs w:val="18"/>
                <w:color w:val="auto"/>
              </w:rPr>
              <w:t>Telephone:</w:t>
            </w:r>
          </w:p>
        </w:tc>
        <w:tc>
          <w:tcPr>
            <w:tcW w:w="1440" w:type="dxa"/>
            <w:vAlign w:val="bottom"/>
            <w:tcBorders>
              <w:right w:val="single" w:sz="8" w:color="auto"/>
            </w:tcBorders>
          </w:tcPr>
          <w:p>
            <w:pPr>
              <w:spacing w:after="0"/>
              <w:rPr>
                <w:sz w:val="20"/>
                <w:szCs w:val="20"/>
                <w:color w:val="auto"/>
              </w:rPr>
            </w:pPr>
          </w:p>
        </w:tc>
        <w:tc>
          <w:tcPr>
            <w:tcW w:w="520" w:type="dxa"/>
            <w:vAlign w:val="bottom"/>
            <w:gridSpan w:val="2"/>
          </w:tcPr>
          <w:p>
            <w:pPr>
              <w:jc w:val="right"/>
              <w:ind w:right="10"/>
              <w:spacing w:after="0"/>
              <w:rPr>
                <w:sz w:val="20"/>
                <w:szCs w:val="20"/>
                <w:color w:val="auto"/>
              </w:rPr>
            </w:pPr>
            <w:r>
              <w:rPr>
                <w:rFonts w:ascii="Arial" w:cs="Arial" w:eastAsia="Arial" w:hAnsi="Arial"/>
                <w:sz w:val="18"/>
                <w:szCs w:val="18"/>
                <w:color w:val="auto"/>
              </w:rPr>
              <w:t>[***]</w:t>
            </w:r>
          </w:p>
        </w:tc>
        <w:tc>
          <w:tcPr>
            <w:tcW w:w="520" w:type="dxa"/>
            <w:vAlign w:val="bottom"/>
          </w:tcPr>
          <w:p>
            <w:pPr>
              <w:spacing w:after="0"/>
              <w:rPr>
                <w:sz w:val="20"/>
                <w:szCs w:val="20"/>
                <w:color w:val="auto"/>
              </w:rPr>
            </w:pPr>
          </w:p>
        </w:tc>
        <w:tc>
          <w:tcPr>
            <w:tcW w:w="4640" w:type="dxa"/>
            <w:vAlign w:val="bottom"/>
            <w:tcBorders>
              <w:right w:val="single" w:sz="8" w:color="auto"/>
            </w:tcBorders>
          </w:tcPr>
          <w:p>
            <w:pPr>
              <w:spacing w:after="0"/>
              <w:rPr>
                <w:sz w:val="20"/>
                <w:szCs w:val="20"/>
                <w:color w:val="auto"/>
              </w:rPr>
            </w:pPr>
          </w:p>
        </w:tc>
      </w:tr>
      <w:tr>
        <w:trPr>
          <w:trHeight w:val="222"/>
        </w:trPr>
        <w:tc>
          <w:tcPr>
            <w:tcW w:w="60" w:type="dxa"/>
            <w:vAlign w:val="bottom"/>
            <w:tcBorders>
              <w:left w:val="single" w:sz="8" w:color="auto"/>
              <w:bottom w:val="single" w:sz="8" w:color="auto"/>
            </w:tcBorders>
          </w:tcPr>
          <w:p>
            <w:pPr>
              <w:spacing w:after="0"/>
              <w:rPr>
                <w:sz w:val="19"/>
                <w:szCs w:val="19"/>
                <w:color w:val="auto"/>
              </w:rPr>
            </w:pPr>
          </w:p>
        </w:tc>
        <w:tc>
          <w:tcPr>
            <w:tcW w:w="1500" w:type="dxa"/>
            <w:vAlign w:val="bottom"/>
            <w:tcBorders>
              <w:bottom w:val="single" w:sz="8" w:color="auto"/>
            </w:tcBorders>
          </w:tcPr>
          <w:p>
            <w:pPr>
              <w:spacing w:after="0"/>
              <w:rPr>
                <w:sz w:val="19"/>
                <w:szCs w:val="19"/>
                <w:color w:val="auto"/>
              </w:rPr>
            </w:pPr>
          </w:p>
        </w:tc>
        <w:tc>
          <w:tcPr>
            <w:tcW w:w="2740" w:type="dxa"/>
            <w:vAlign w:val="bottom"/>
            <w:tcBorders>
              <w:bottom w:val="single" w:sz="8" w:color="auto"/>
            </w:tcBorders>
          </w:tcPr>
          <w:p>
            <w:pPr>
              <w:spacing w:after="0"/>
              <w:rPr>
                <w:sz w:val="19"/>
                <w:szCs w:val="19"/>
                <w:color w:val="auto"/>
              </w:rPr>
            </w:pPr>
          </w:p>
        </w:tc>
        <w:tc>
          <w:tcPr>
            <w:tcW w:w="1440" w:type="dxa"/>
            <w:vAlign w:val="bottom"/>
            <w:tcBorders>
              <w:bottom w:val="single" w:sz="8" w:color="auto"/>
              <w:right w:val="single" w:sz="8" w:color="auto"/>
            </w:tcBorders>
          </w:tcPr>
          <w:p>
            <w:pPr>
              <w:spacing w:after="0"/>
              <w:rPr>
                <w:sz w:val="19"/>
                <w:szCs w:val="19"/>
                <w:color w:val="auto"/>
              </w:rPr>
            </w:pPr>
          </w:p>
        </w:tc>
        <w:tc>
          <w:tcPr>
            <w:tcW w:w="520" w:type="dxa"/>
            <w:vAlign w:val="bottom"/>
            <w:tcBorders>
              <w:bottom w:val="single" w:sz="8" w:color="auto"/>
            </w:tcBorders>
            <w:gridSpan w:val="2"/>
          </w:tcPr>
          <w:p>
            <w:pPr>
              <w:spacing w:after="0"/>
              <w:rPr>
                <w:sz w:val="19"/>
                <w:szCs w:val="19"/>
                <w:color w:val="auto"/>
              </w:rPr>
            </w:pPr>
          </w:p>
        </w:tc>
        <w:tc>
          <w:tcPr>
            <w:tcW w:w="520" w:type="dxa"/>
            <w:vAlign w:val="bottom"/>
            <w:tcBorders>
              <w:bottom w:val="single" w:sz="8" w:color="auto"/>
            </w:tcBorders>
          </w:tcPr>
          <w:p>
            <w:pPr>
              <w:spacing w:after="0"/>
              <w:rPr>
                <w:sz w:val="19"/>
                <w:szCs w:val="19"/>
                <w:color w:val="auto"/>
              </w:rPr>
            </w:pPr>
          </w:p>
        </w:tc>
        <w:tc>
          <w:tcPr>
            <w:tcW w:w="4640" w:type="dxa"/>
            <w:vAlign w:val="bottom"/>
            <w:tcBorders>
              <w:bottom w:val="single" w:sz="8" w:color="auto"/>
              <w:right w:val="single" w:sz="8" w:color="auto"/>
            </w:tcBorders>
          </w:tcPr>
          <w:p>
            <w:pPr>
              <w:spacing w:after="0"/>
              <w:rPr>
                <w:sz w:val="19"/>
                <w:szCs w:val="19"/>
                <w:color w:val="auto"/>
              </w:rPr>
            </w:pPr>
          </w:p>
        </w:tc>
      </w:tr>
      <w:tr>
        <w:trPr>
          <w:trHeight w:val="230"/>
        </w:trPr>
        <w:tc>
          <w:tcPr>
            <w:tcW w:w="60" w:type="dxa"/>
            <w:vAlign w:val="bottom"/>
            <w:tcBorders>
              <w:left w:val="single" w:sz="8" w:color="auto"/>
            </w:tcBorders>
          </w:tcPr>
          <w:p>
            <w:pPr>
              <w:spacing w:after="0"/>
              <w:rPr>
                <w:sz w:val="20"/>
                <w:szCs w:val="20"/>
                <w:color w:val="auto"/>
              </w:rPr>
            </w:pPr>
          </w:p>
        </w:tc>
        <w:tc>
          <w:tcPr>
            <w:tcW w:w="4240" w:type="dxa"/>
            <w:vAlign w:val="bottom"/>
            <w:gridSpan w:val="2"/>
          </w:tcPr>
          <w:p>
            <w:pPr>
              <w:spacing w:after="0"/>
              <w:rPr>
                <w:sz w:val="20"/>
                <w:szCs w:val="20"/>
                <w:color w:val="auto"/>
              </w:rPr>
            </w:pPr>
            <w:r>
              <w:rPr>
                <w:rFonts w:ascii="Arial" w:cs="Arial" w:eastAsia="Arial" w:hAnsi="Arial"/>
                <w:sz w:val="18"/>
                <w:szCs w:val="18"/>
                <w:color w:val="auto"/>
              </w:rPr>
              <w:t>Facsimile:</w:t>
            </w:r>
          </w:p>
        </w:tc>
        <w:tc>
          <w:tcPr>
            <w:tcW w:w="1440" w:type="dxa"/>
            <w:vAlign w:val="bottom"/>
            <w:tcBorders>
              <w:right w:val="single" w:sz="8" w:color="auto"/>
            </w:tcBorders>
          </w:tcPr>
          <w:p>
            <w:pPr>
              <w:spacing w:after="0"/>
              <w:rPr>
                <w:sz w:val="20"/>
                <w:szCs w:val="20"/>
                <w:color w:val="auto"/>
              </w:rPr>
            </w:pPr>
          </w:p>
        </w:tc>
        <w:tc>
          <w:tcPr>
            <w:tcW w:w="520" w:type="dxa"/>
            <w:vAlign w:val="bottom"/>
            <w:gridSpan w:val="2"/>
          </w:tcPr>
          <w:p>
            <w:pPr>
              <w:jc w:val="right"/>
              <w:ind w:right="10"/>
              <w:spacing w:after="0"/>
              <w:rPr>
                <w:sz w:val="20"/>
                <w:szCs w:val="20"/>
                <w:color w:val="auto"/>
              </w:rPr>
            </w:pPr>
            <w:r>
              <w:rPr>
                <w:rFonts w:ascii="Arial" w:cs="Arial" w:eastAsia="Arial" w:hAnsi="Arial"/>
                <w:sz w:val="18"/>
                <w:szCs w:val="18"/>
                <w:color w:val="auto"/>
              </w:rPr>
              <w:t>[***]</w:t>
            </w:r>
          </w:p>
        </w:tc>
        <w:tc>
          <w:tcPr>
            <w:tcW w:w="520" w:type="dxa"/>
            <w:vAlign w:val="bottom"/>
          </w:tcPr>
          <w:p>
            <w:pPr>
              <w:spacing w:after="0"/>
              <w:rPr>
                <w:sz w:val="20"/>
                <w:szCs w:val="20"/>
                <w:color w:val="auto"/>
              </w:rPr>
            </w:pPr>
          </w:p>
        </w:tc>
        <w:tc>
          <w:tcPr>
            <w:tcW w:w="4640" w:type="dxa"/>
            <w:vAlign w:val="bottom"/>
            <w:tcBorders>
              <w:right w:val="single" w:sz="8" w:color="auto"/>
            </w:tcBorders>
          </w:tcPr>
          <w:p>
            <w:pPr>
              <w:spacing w:after="0"/>
              <w:rPr>
                <w:sz w:val="20"/>
                <w:szCs w:val="20"/>
                <w:color w:val="auto"/>
              </w:rPr>
            </w:pPr>
          </w:p>
        </w:tc>
      </w:tr>
      <w:tr>
        <w:trPr>
          <w:trHeight w:val="222"/>
        </w:trPr>
        <w:tc>
          <w:tcPr>
            <w:tcW w:w="60" w:type="dxa"/>
            <w:vAlign w:val="bottom"/>
            <w:tcBorders>
              <w:left w:val="single" w:sz="8" w:color="auto"/>
              <w:bottom w:val="single" w:sz="8" w:color="auto"/>
            </w:tcBorders>
          </w:tcPr>
          <w:p>
            <w:pPr>
              <w:spacing w:after="0"/>
              <w:rPr>
                <w:sz w:val="19"/>
                <w:szCs w:val="19"/>
                <w:color w:val="auto"/>
              </w:rPr>
            </w:pPr>
          </w:p>
        </w:tc>
        <w:tc>
          <w:tcPr>
            <w:tcW w:w="1500" w:type="dxa"/>
            <w:vAlign w:val="bottom"/>
            <w:tcBorders>
              <w:bottom w:val="single" w:sz="8" w:color="auto"/>
            </w:tcBorders>
          </w:tcPr>
          <w:p>
            <w:pPr>
              <w:spacing w:after="0"/>
              <w:rPr>
                <w:sz w:val="19"/>
                <w:szCs w:val="19"/>
                <w:color w:val="auto"/>
              </w:rPr>
            </w:pPr>
          </w:p>
        </w:tc>
        <w:tc>
          <w:tcPr>
            <w:tcW w:w="2740" w:type="dxa"/>
            <w:vAlign w:val="bottom"/>
            <w:tcBorders>
              <w:bottom w:val="single" w:sz="8" w:color="auto"/>
            </w:tcBorders>
          </w:tcPr>
          <w:p>
            <w:pPr>
              <w:spacing w:after="0"/>
              <w:rPr>
                <w:sz w:val="19"/>
                <w:szCs w:val="19"/>
                <w:color w:val="auto"/>
              </w:rPr>
            </w:pPr>
          </w:p>
        </w:tc>
        <w:tc>
          <w:tcPr>
            <w:tcW w:w="1440" w:type="dxa"/>
            <w:vAlign w:val="bottom"/>
            <w:tcBorders>
              <w:bottom w:val="single" w:sz="8" w:color="auto"/>
              <w:right w:val="single" w:sz="8" w:color="auto"/>
            </w:tcBorders>
          </w:tcPr>
          <w:p>
            <w:pPr>
              <w:spacing w:after="0"/>
              <w:rPr>
                <w:sz w:val="19"/>
                <w:szCs w:val="19"/>
                <w:color w:val="auto"/>
              </w:rPr>
            </w:pPr>
          </w:p>
        </w:tc>
        <w:tc>
          <w:tcPr>
            <w:tcW w:w="520" w:type="dxa"/>
            <w:vAlign w:val="bottom"/>
            <w:tcBorders>
              <w:bottom w:val="single" w:sz="8" w:color="auto"/>
            </w:tcBorders>
            <w:gridSpan w:val="2"/>
          </w:tcPr>
          <w:p>
            <w:pPr>
              <w:spacing w:after="0"/>
              <w:rPr>
                <w:sz w:val="19"/>
                <w:szCs w:val="19"/>
                <w:color w:val="auto"/>
              </w:rPr>
            </w:pPr>
          </w:p>
        </w:tc>
        <w:tc>
          <w:tcPr>
            <w:tcW w:w="520" w:type="dxa"/>
            <w:vAlign w:val="bottom"/>
            <w:tcBorders>
              <w:bottom w:val="single" w:sz="8" w:color="auto"/>
            </w:tcBorders>
          </w:tcPr>
          <w:p>
            <w:pPr>
              <w:spacing w:after="0"/>
              <w:rPr>
                <w:sz w:val="19"/>
                <w:szCs w:val="19"/>
                <w:color w:val="auto"/>
              </w:rPr>
            </w:pPr>
          </w:p>
        </w:tc>
        <w:tc>
          <w:tcPr>
            <w:tcW w:w="4640" w:type="dxa"/>
            <w:vAlign w:val="bottom"/>
            <w:tcBorders>
              <w:bottom w:val="single" w:sz="8" w:color="auto"/>
              <w:right w:val="single" w:sz="8" w:color="auto"/>
            </w:tcBorders>
          </w:tcPr>
          <w:p>
            <w:pPr>
              <w:spacing w:after="0"/>
              <w:rPr>
                <w:sz w:val="19"/>
                <w:szCs w:val="19"/>
                <w:color w:val="auto"/>
              </w:rPr>
            </w:pPr>
          </w:p>
        </w:tc>
      </w:tr>
      <w:tr>
        <w:trPr>
          <w:trHeight w:val="230"/>
        </w:trPr>
        <w:tc>
          <w:tcPr>
            <w:tcW w:w="60" w:type="dxa"/>
            <w:vAlign w:val="bottom"/>
            <w:tcBorders>
              <w:left w:val="single" w:sz="8" w:color="auto"/>
            </w:tcBorders>
          </w:tcPr>
          <w:p>
            <w:pPr>
              <w:spacing w:after="0"/>
              <w:rPr>
                <w:sz w:val="20"/>
                <w:szCs w:val="20"/>
                <w:color w:val="auto"/>
              </w:rPr>
            </w:pPr>
          </w:p>
        </w:tc>
        <w:tc>
          <w:tcPr>
            <w:tcW w:w="4240" w:type="dxa"/>
            <w:vAlign w:val="bottom"/>
            <w:gridSpan w:val="2"/>
          </w:tcPr>
          <w:p>
            <w:pPr>
              <w:spacing w:after="0"/>
              <w:rPr>
                <w:sz w:val="20"/>
                <w:szCs w:val="20"/>
                <w:color w:val="auto"/>
              </w:rPr>
            </w:pPr>
            <w:r>
              <w:rPr>
                <w:rFonts w:ascii="Arial" w:cs="Arial" w:eastAsia="Arial" w:hAnsi="Arial"/>
                <w:sz w:val="18"/>
                <w:szCs w:val="18"/>
                <w:color w:val="auto"/>
              </w:rPr>
              <w:t>Email:</w:t>
            </w:r>
          </w:p>
        </w:tc>
        <w:tc>
          <w:tcPr>
            <w:tcW w:w="1440" w:type="dxa"/>
            <w:vAlign w:val="bottom"/>
            <w:tcBorders>
              <w:right w:val="single" w:sz="8" w:color="auto"/>
            </w:tcBorders>
          </w:tcPr>
          <w:p>
            <w:pPr>
              <w:spacing w:after="0"/>
              <w:rPr>
                <w:sz w:val="20"/>
                <w:szCs w:val="20"/>
                <w:color w:val="auto"/>
              </w:rPr>
            </w:pPr>
          </w:p>
        </w:tc>
        <w:tc>
          <w:tcPr>
            <w:tcW w:w="520" w:type="dxa"/>
            <w:vAlign w:val="bottom"/>
            <w:gridSpan w:val="2"/>
          </w:tcPr>
          <w:p>
            <w:pPr>
              <w:jc w:val="right"/>
              <w:ind w:right="10"/>
              <w:spacing w:after="0"/>
              <w:rPr>
                <w:sz w:val="20"/>
                <w:szCs w:val="20"/>
                <w:color w:val="auto"/>
              </w:rPr>
            </w:pPr>
            <w:r>
              <w:rPr>
                <w:rFonts w:ascii="Arial" w:cs="Arial" w:eastAsia="Arial" w:hAnsi="Arial"/>
                <w:sz w:val="18"/>
                <w:szCs w:val="18"/>
                <w:color w:val="auto"/>
              </w:rPr>
              <w:t>[***]</w:t>
            </w:r>
          </w:p>
        </w:tc>
        <w:tc>
          <w:tcPr>
            <w:tcW w:w="520" w:type="dxa"/>
            <w:vAlign w:val="bottom"/>
          </w:tcPr>
          <w:p>
            <w:pPr>
              <w:spacing w:after="0"/>
              <w:rPr>
                <w:sz w:val="20"/>
                <w:szCs w:val="20"/>
                <w:color w:val="auto"/>
              </w:rPr>
            </w:pPr>
          </w:p>
        </w:tc>
        <w:tc>
          <w:tcPr>
            <w:tcW w:w="4640" w:type="dxa"/>
            <w:vAlign w:val="bottom"/>
            <w:tcBorders>
              <w:right w:val="single" w:sz="8" w:color="auto"/>
            </w:tcBorders>
          </w:tcPr>
          <w:p>
            <w:pPr>
              <w:spacing w:after="0"/>
              <w:rPr>
                <w:sz w:val="20"/>
                <w:szCs w:val="20"/>
                <w:color w:val="auto"/>
              </w:rPr>
            </w:pPr>
          </w:p>
        </w:tc>
      </w:tr>
      <w:tr>
        <w:trPr>
          <w:trHeight w:val="222"/>
        </w:trPr>
        <w:tc>
          <w:tcPr>
            <w:tcW w:w="60" w:type="dxa"/>
            <w:vAlign w:val="bottom"/>
            <w:tcBorders>
              <w:left w:val="single" w:sz="8" w:color="auto"/>
              <w:bottom w:val="single" w:sz="8" w:color="auto"/>
            </w:tcBorders>
          </w:tcPr>
          <w:p>
            <w:pPr>
              <w:spacing w:after="0"/>
              <w:rPr>
                <w:sz w:val="19"/>
                <w:szCs w:val="19"/>
                <w:color w:val="auto"/>
              </w:rPr>
            </w:pPr>
          </w:p>
        </w:tc>
        <w:tc>
          <w:tcPr>
            <w:tcW w:w="1500" w:type="dxa"/>
            <w:vAlign w:val="bottom"/>
            <w:tcBorders>
              <w:bottom w:val="single" w:sz="8" w:color="auto"/>
            </w:tcBorders>
          </w:tcPr>
          <w:p>
            <w:pPr>
              <w:spacing w:after="0"/>
              <w:rPr>
                <w:sz w:val="19"/>
                <w:szCs w:val="19"/>
                <w:color w:val="auto"/>
              </w:rPr>
            </w:pPr>
          </w:p>
        </w:tc>
        <w:tc>
          <w:tcPr>
            <w:tcW w:w="2740" w:type="dxa"/>
            <w:vAlign w:val="bottom"/>
            <w:tcBorders>
              <w:bottom w:val="single" w:sz="8" w:color="auto"/>
            </w:tcBorders>
          </w:tcPr>
          <w:p>
            <w:pPr>
              <w:spacing w:after="0"/>
              <w:rPr>
                <w:sz w:val="19"/>
                <w:szCs w:val="19"/>
                <w:color w:val="auto"/>
              </w:rPr>
            </w:pPr>
          </w:p>
        </w:tc>
        <w:tc>
          <w:tcPr>
            <w:tcW w:w="1440" w:type="dxa"/>
            <w:vAlign w:val="bottom"/>
            <w:tcBorders>
              <w:bottom w:val="single" w:sz="8" w:color="auto"/>
              <w:right w:val="single" w:sz="8" w:color="auto"/>
            </w:tcBorders>
          </w:tcPr>
          <w:p>
            <w:pPr>
              <w:spacing w:after="0"/>
              <w:rPr>
                <w:sz w:val="19"/>
                <w:szCs w:val="19"/>
                <w:color w:val="auto"/>
              </w:rPr>
            </w:pPr>
          </w:p>
        </w:tc>
        <w:tc>
          <w:tcPr>
            <w:tcW w:w="520" w:type="dxa"/>
            <w:vAlign w:val="bottom"/>
            <w:tcBorders>
              <w:bottom w:val="single" w:sz="8" w:color="auto"/>
            </w:tcBorders>
            <w:gridSpan w:val="2"/>
          </w:tcPr>
          <w:p>
            <w:pPr>
              <w:spacing w:after="0"/>
              <w:rPr>
                <w:sz w:val="19"/>
                <w:szCs w:val="19"/>
                <w:color w:val="auto"/>
              </w:rPr>
            </w:pPr>
          </w:p>
        </w:tc>
        <w:tc>
          <w:tcPr>
            <w:tcW w:w="520" w:type="dxa"/>
            <w:vAlign w:val="bottom"/>
            <w:tcBorders>
              <w:bottom w:val="single" w:sz="8" w:color="auto"/>
            </w:tcBorders>
          </w:tcPr>
          <w:p>
            <w:pPr>
              <w:spacing w:after="0"/>
              <w:rPr>
                <w:sz w:val="19"/>
                <w:szCs w:val="19"/>
                <w:color w:val="auto"/>
              </w:rPr>
            </w:pPr>
          </w:p>
        </w:tc>
        <w:tc>
          <w:tcPr>
            <w:tcW w:w="4640" w:type="dxa"/>
            <w:vAlign w:val="bottom"/>
            <w:tcBorders>
              <w:bottom w:val="single" w:sz="8" w:color="auto"/>
              <w:right w:val="single" w:sz="8" w:color="auto"/>
            </w:tcBorders>
          </w:tcPr>
          <w:p>
            <w:pPr>
              <w:spacing w:after="0"/>
              <w:rPr>
                <w:sz w:val="19"/>
                <w:szCs w:val="19"/>
                <w:color w:val="auto"/>
              </w:rPr>
            </w:pPr>
          </w:p>
        </w:tc>
      </w:tr>
      <w:tr>
        <w:trPr>
          <w:trHeight w:val="230"/>
        </w:trPr>
        <w:tc>
          <w:tcPr>
            <w:tcW w:w="60" w:type="dxa"/>
            <w:vAlign w:val="bottom"/>
            <w:tcBorders>
              <w:left w:val="single" w:sz="8" w:color="auto"/>
            </w:tcBorders>
          </w:tcPr>
          <w:p>
            <w:pPr>
              <w:spacing w:after="0"/>
              <w:rPr>
                <w:sz w:val="20"/>
                <w:szCs w:val="20"/>
                <w:color w:val="auto"/>
              </w:rPr>
            </w:pPr>
          </w:p>
        </w:tc>
        <w:tc>
          <w:tcPr>
            <w:tcW w:w="4240" w:type="dxa"/>
            <w:vAlign w:val="bottom"/>
            <w:gridSpan w:val="2"/>
          </w:tcPr>
          <w:p>
            <w:pPr>
              <w:spacing w:after="0"/>
              <w:rPr>
                <w:sz w:val="20"/>
                <w:szCs w:val="20"/>
                <w:color w:val="auto"/>
              </w:rPr>
            </w:pPr>
            <w:r>
              <w:rPr>
                <w:rFonts w:ascii="Arial" w:cs="Arial" w:eastAsia="Arial" w:hAnsi="Arial"/>
                <w:sz w:val="18"/>
                <w:szCs w:val="18"/>
                <w:color w:val="auto"/>
              </w:rPr>
              <w:t>Tax ID # or Social Security #:</w:t>
            </w:r>
          </w:p>
        </w:tc>
        <w:tc>
          <w:tcPr>
            <w:tcW w:w="1440" w:type="dxa"/>
            <w:vAlign w:val="bottom"/>
            <w:tcBorders>
              <w:right w:val="single" w:sz="8" w:color="auto"/>
            </w:tcBorders>
          </w:tcPr>
          <w:p>
            <w:pPr>
              <w:spacing w:after="0"/>
              <w:rPr>
                <w:sz w:val="20"/>
                <w:szCs w:val="20"/>
                <w:color w:val="auto"/>
              </w:rPr>
            </w:pPr>
          </w:p>
        </w:tc>
        <w:tc>
          <w:tcPr>
            <w:tcW w:w="520" w:type="dxa"/>
            <w:vAlign w:val="bottom"/>
            <w:gridSpan w:val="2"/>
          </w:tcPr>
          <w:p>
            <w:pPr>
              <w:jc w:val="right"/>
              <w:ind w:right="10"/>
              <w:spacing w:after="0"/>
              <w:rPr>
                <w:sz w:val="20"/>
                <w:szCs w:val="20"/>
                <w:color w:val="auto"/>
              </w:rPr>
            </w:pPr>
            <w:r>
              <w:rPr>
                <w:rFonts w:ascii="Arial" w:cs="Arial" w:eastAsia="Arial" w:hAnsi="Arial"/>
                <w:sz w:val="18"/>
                <w:szCs w:val="18"/>
                <w:color w:val="auto"/>
              </w:rPr>
              <w:t>[***]</w:t>
            </w:r>
          </w:p>
        </w:tc>
        <w:tc>
          <w:tcPr>
            <w:tcW w:w="520" w:type="dxa"/>
            <w:vAlign w:val="bottom"/>
          </w:tcPr>
          <w:p>
            <w:pPr>
              <w:spacing w:after="0"/>
              <w:rPr>
                <w:sz w:val="20"/>
                <w:szCs w:val="20"/>
                <w:color w:val="auto"/>
              </w:rPr>
            </w:pPr>
          </w:p>
        </w:tc>
        <w:tc>
          <w:tcPr>
            <w:tcW w:w="4640" w:type="dxa"/>
            <w:vAlign w:val="bottom"/>
            <w:tcBorders>
              <w:right w:val="single" w:sz="8" w:color="auto"/>
            </w:tcBorders>
          </w:tcPr>
          <w:p>
            <w:pPr>
              <w:spacing w:after="0"/>
              <w:rPr>
                <w:sz w:val="20"/>
                <w:szCs w:val="20"/>
                <w:color w:val="auto"/>
              </w:rPr>
            </w:pPr>
          </w:p>
        </w:tc>
      </w:tr>
      <w:tr>
        <w:trPr>
          <w:trHeight w:val="222"/>
        </w:trPr>
        <w:tc>
          <w:tcPr>
            <w:tcW w:w="60" w:type="dxa"/>
            <w:vAlign w:val="bottom"/>
            <w:tcBorders>
              <w:left w:val="single" w:sz="8" w:color="auto"/>
              <w:bottom w:val="single" w:sz="8" w:color="auto"/>
            </w:tcBorders>
          </w:tcPr>
          <w:p>
            <w:pPr>
              <w:spacing w:after="0"/>
              <w:rPr>
                <w:sz w:val="19"/>
                <w:szCs w:val="19"/>
                <w:color w:val="auto"/>
              </w:rPr>
            </w:pPr>
          </w:p>
        </w:tc>
        <w:tc>
          <w:tcPr>
            <w:tcW w:w="1500" w:type="dxa"/>
            <w:vAlign w:val="bottom"/>
            <w:tcBorders>
              <w:bottom w:val="single" w:sz="8" w:color="auto"/>
            </w:tcBorders>
          </w:tcPr>
          <w:p>
            <w:pPr>
              <w:spacing w:after="0"/>
              <w:rPr>
                <w:sz w:val="19"/>
                <w:szCs w:val="19"/>
                <w:color w:val="auto"/>
              </w:rPr>
            </w:pPr>
          </w:p>
        </w:tc>
        <w:tc>
          <w:tcPr>
            <w:tcW w:w="2740" w:type="dxa"/>
            <w:vAlign w:val="bottom"/>
            <w:tcBorders>
              <w:bottom w:val="single" w:sz="8" w:color="auto"/>
            </w:tcBorders>
          </w:tcPr>
          <w:p>
            <w:pPr>
              <w:spacing w:after="0"/>
              <w:rPr>
                <w:sz w:val="19"/>
                <w:szCs w:val="19"/>
                <w:color w:val="auto"/>
              </w:rPr>
            </w:pPr>
          </w:p>
        </w:tc>
        <w:tc>
          <w:tcPr>
            <w:tcW w:w="1440" w:type="dxa"/>
            <w:vAlign w:val="bottom"/>
            <w:tcBorders>
              <w:bottom w:val="single" w:sz="8" w:color="auto"/>
              <w:right w:val="single" w:sz="8" w:color="auto"/>
            </w:tcBorders>
          </w:tcPr>
          <w:p>
            <w:pPr>
              <w:spacing w:after="0"/>
              <w:rPr>
                <w:sz w:val="19"/>
                <w:szCs w:val="19"/>
                <w:color w:val="auto"/>
              </w:rPr>
            </w:pPr>
          </w:p>
        </w:tc>
        <w:tc>
          <w:tcPr>
            <w:tcW w:w="5680" w:type="dxa"/>
            <w:vAlign w:val="bottom"/>
            <w:tcBorders>
              <w:bottom w:val="single" w:sz="8" w:color="auto"/>
              <w:right w:val="single" w:sz="8" w:color="auto"/>
            </w:tcBorders>
            <w:gridSpan w:val="4"/>
          </w:tcPr>
          <w:p>
            <w:pPr>
              <w:spacing w:after="0"/>
              <w:rPr>
                <w:sz w:val="19"/>
                <w:szCs w:val="19"/>
                <w:color w:val="auto"/>
              </w:rPr>
            </w:pPr>
          </w:p>
        </w:tc>
      </w:tr>
      <w:tr>
        <w:trPr>
          <w:trHeight w:val="230"/>
        </w:trPr>
        <w:tc>
          <w:tcPr>
            <w:tcW w:w="60" w:type="dxa"/>
            <w:vAlign w:val="bottom"/>
            <w:tcBorders>
              <w:left w:val="single" w:sz="8" w:color="auto"/>
            </w:tcBorders>
          </w:tcPr>
          <w:p>
            <w:pPr>
              <w:spacing w:after="0"/>
              <w:rPr>
                <w:sz w:val="20"/>
                <w:szCs w:val="20"/>
                <w:color w:val="auto"/>
              </w:rPr>
            </w:pPr>
          </w:p>
        </w:tc>
        <w:tc>
          <w:tcPr>
            <w:tcW w:w="4240" w:type="dxa"/>
            <w:vAlign w:val="bottom"/>
            <w:gridSpan w:val="2"/>
          </w:tcPr>
          <w:p>
            <w:pPr>
              <w:spacing w:after="0"/>
              <w:rPr>
                <w:sz w:val="20"/>
                <w:szCs w:val="20"/>
                <w:color w:val="auto"/>
              </w:rPr>
            </w:pPr>
            <w:r>
              <w:rPr>
                <w:rFonts w:ascii="Arial" w:cs="Arial" w:eastAsia="Arial" w:hAnsi="Arial"/>
                <w:sz w:val="18"/>
                <w:szCs w:val="18"/>
                <w:color w:val="auto"/>
              </w:rPr>
              <w:t>Name in which Shares should be issued:</w:t>
            </w:r>
          </w:p>
        </w:tc>
        <w:tc>
          <w:tcPr>
            <w:tcW w:w="1440" w:type="dxa"/>
            <w:vAlign w:val="bottom"/>
            <w:tcBorders>
              <w:right w:val="single" w:sz="8" w:color="auto"/>
            </w:tcBorders>
          </w:tcPr>
          <w:p>
            <w:pPr>
              <w:spacing w:after="0"/>
              <w:rPr>
                <w:sz w:val="20"/>
                <w:szCs w:val="20"/>
                <w:color w:val="auto"/>
              </w:rPr>
            </w:pPr>
          </w:p>
        </w:tc>
        <w:tc>
          <w:tcPr>
            <w:tcW w:w="5680" w:type="dxa"/>
            <w:vAlign w:val="bottom"/>
            <w:tcBorders>
              <w:right w:val="single" w:sz="8" w:color="auto"/>
            </w:tcBorders>
            <w:gridSpan w:val="4"/>
          </w:tcPr>
          <w:p>
            <w:pPr>
              <w:ind w:left="40"/>
              <w:spacing w:after="0"/>
              <w:rPr>
                <w:sz w:val="20"/>
                <w:szCs w:val="20"/>
                <w:color w:val="auto"/>
              </w:rPr>
            </w:pPr>
            <w:r>
              <w:rPr>
                <w:rFonts w:ascii="Arial" w:cs="Arial" w:eastAsia="Arial" w:hAnsi="Arial"/>
                <w:sz w:val="18"/>
                <w:szCs w:val="18"/>
                <w:color w:val="auto"/>
              </w:rPr>
              <w:t>Cronus &amp; Co. FBO Wasatch Ultra Growth Fund</w:t>
            </w:r>
          </w:p>
        </w:tc>
      </w:tr>
      <w:tr>
        <w:trPr>
          <w:trHeight w:val="222"/>
        </w:trPr>
        <w:tc>
          <w:tcPr>
            <w:tcW w:w="60" w:type="dxa"/>
            <w:vAlign w:val="bottom"/>
            <w:tcBorders>
              <w:left w:val="single" w:sz="8" w:color="auto"/>
              <w:bottom w:val="single" w:sz="8" w:color="auto"/>
            </w:tcBorders>
          </w:tcPr>
          <w:p>
            <w:pPr>
              <w:spacing w:after="0"/>
              <w:rPr>
                <w:sz w:val="19"/>
                <w:szCs w:val="19"/>
                <w:color w:val="auto"/>
              </w:rPr>
            </w:pPr>
          </w:p>
        </w:tc>
        <w:tc>
          <w:tcPr>
            <w:tcW w:w="1500" w:type="dxa"/>
            <w:vAlign w:val="bottom"/>
            <w:tcBorders>
              <w:bottom w:val="single" w:sz="8" w:color="auto"/>
            </w:tcBorders>
          </w:tcPr>
          <w:p>
            <w:pPr>
              <w:spacing w:after="0"/>
              <w:rPr>
                <w:sz w:val="19"/>
                <w:szCs w:val="19"/>
                <w:color w:val="auto"/>
              </w:rPr>
            </w:pPr>
          </w:p>
        </w:tc>
        <w:tc>
          <w:tcPr>
            <w:tcW w:w="2740" w:type="dxa"/>
            <w:vAlign w:val="bottom"/>
            <w:tcBorders>
              <w:bottom w:val="single" w:sz="8" w:color="auto"/>
            </w:tcBorders>
          </w:tcPr>
          <w:p>
            <w:pPr>
              <w:spacing w:after="0"/>
              <w:rPr>
                <w:sz w:val="19"/>
                <w:szCs w:val="19"/>
                <w:color w:val="auto"/>
              </w:rPr>
            </w:pPr>
          </w:p>
        </w:tc>
        <w:tc>
          <w:tcPr>
            <w:tcW w:w="1440" w:type="dxa"/>
            <w:vAlign w:val="bottom"/>
            <w:tcBorders>
              <w:bottom w:val="single" w:sz="8" w:color="auto"/>
              <w:right w:val="single" w:sz="8" w:color="auto"/>
            </w:tcBorders>
          </w:tcPr>
          <w:p>
            <w:pPr>
              <w:spacing w:after="0"/>
              <w:rPr>
                <w:sz w:val="19"/>
                <w:szCs w:val="19"/>
                <w:color w:val="auto"/>
              </w:rPr>
            </w:pPr>
          </w:p>
        </w:tc>
        <w:tc>
          <w:tcPr>
            <w:tcW w:w="520" w:type="dxa"/>
            <w:vAlign w:val="bottom"/>
            <w:tcBorders>
              <w:bottom w:val="single" w:sz="8" w:color="auto"/>
            </w:tcBorders>
            <w:gridSpan w:val="2"/>
          </w:tcPr>
          <w:p>
            <w:pPr>
              <w:spacing w:after="0"/>
              <w:rPr>
                <w:sz w:val="19"/>
                <w:szCs w:val="19"/>
                <w:color w:val="auto"/>
              </w:rPr>
            </w:pPr>
          </w:p>
        </w:tc>
        <w:tc>
          <w:tcPr>
            <w:tcW w:w="520" w:type="dxa"/>
            <w:vAlign w:val="bottom"/>
            <w:tcBorders>
              <w:bottom w:val="single" w:sz="8" w:color="auto"/>
            </w:tcBorders>
          </w:tcPr>
          <w:p>
            <w:pPr>
              <w:spacing w:after="0"/>
              <w:rPr>
                <w:sz w:val="19"/>
                <w:szCs w:val="19"/>
                <w:color w:val="auto"/>
              </w:rPr>
            </w:pPr>
          </w:p>
        </w:tc>
        <w:tc>
          <w:tcPr>
            <w:tcW w:w="4640" w:type="dxa"/>
            <w:vAlign w:val="bottom"/>
            <w:tcBorders>
              <w:bottom w:val="single" w:sz="8" w:color="auto"/>
              <w:right w:val="single" w:sz="8" w:color="auto"/>
            </w:tcBorders>
          </w:tcPr>
          <w:p>
            <w:pPr>
              <w:spacing w:after="0"/>
              <w:rPr>
                <w:sz w:val="19"/>
                <w:szCs w:val="19"/>
                <w:color w:val="auto"/>
              </w:rPr>
            </w:pPr>
          </w:p>
        </w:tc>
      </w:tr>
      <w:tr>
        <w:trPr>
          <w:trHeight w:val="198"/>
        </w:trPr>
        <w:tc>
          <w:tcPr>
            <w:tcW w:w="60" w:type="dxa"/>
            <w:vAlign w:val="bottom"/>
            <w:tcBorders>
              <w:left w:val="single" w:sz="8" w:color="auto"/>
            </w:tcBorders>
          </w:tcPr>
          <w:p>
            <w:pPr>
              <w:spacing w:after="0"/>
              <w:rPr>
                <w:sz w:val="17"/>
                <w:szCs w:val="17"/>
                <w:color w:val="auto"/>
              </w:rPr>
            </w:pPr>
          </w:p>
        </w:tc>
        <w:tc>
          <w:tcPr>
            <w:tcW w:w="4240" w:type="dxa"/>
            <w:vAlign w:val="bottom"/>
            <w:gridSpan w:val="2"/>
          </w:tcPr>
          <w:p>
            <w:pPr>
              <w:spacing w:after="0" w:line="199" w:lineRule="exact"/>
              <w:rPr>
                <w:sz w:val="20"/>
                <w:szCs w:val="20"/>
                <w:color w:val="auto"/>
              </w:rPr>
            </w:pPr>
            <w:r>
              <w:rPr>
                <w:rFonts w:ascii="Arial" w:cs="Arial" w:eastAsia="Arial" w:hAnsi="Arial"/>
                <w:sz w:val="18"/>
                <w:szCs w:val="18"/>
                <w:color w:val="auto"/>
              </w:rPr>
              <w:t>Maximum Percentage</w:t>
            </w:r>
          </w:p>
        </w:tc>
        <w:tc>
          <w:tcPr>
            <w:tcW w:w="1440" w:type="dxa"/>
            <w:vAlign w:val="bottom"/>
            <w:tcBorders>
              <w:right w:val="single" w:sz="8" w:color="auto"/>
            </w:tcBorders>
          </w:tcPr>
          <w:p>
            <w:pPr>
              <w:spacing w:after="0"/>
              <w:rPr>
                <w:sz w:val="17"/>
                <w:szCs w:val="17"/>
                <w:color w:val="auto"/>
              </w:rPr>
            </w:pPr>
          </w:p>
        </w:tc>
        <w:tc>
          <w:tcPr>
            <w:tcW w:w="520" w:type="dxa"/>
            <w:vAlign w:val="bottom"/>
            <w:gridSpan w:val="2"/>
          </w:tcPr>
          <w:p>
            <w:pPr>
              <w:jc w:val="right"/>
              <w:ind w:right="10"/>
              <w:spacing w:after="0" w:line="199" w:lineRule="exact"/>
              <w:rPr>
                <w:sz w:val="20"/>
                <w:szCs w:val="20"/>
                <w:color w:val="auto"/>
              </w:rPr>
            </w:pPr>
            <w:r>
              <w:rPr>
                <w:rFonts w:ascii="Arial" w:cs="Arial" w:eastAsia="Arial" w:hAnsi="Arial"/>
                <w:sz w:val="18"/>
                <w:szCs w:val="18"/>
                <w:color w:val="auto"/>
              </w:rPr>
              <w:t>[</w:t>
            </w:r>
          </w:p>
        </w:tc>
        <w:tc>
          <w:tcPr>
            <w:tcW w:w="520" w:type="dxa"/>
            <w:vAlign w:val="bottom"/>
          </w:tcPr>
          <w:p>
            <w:pPr>
              <w:jc w:val="right"/>
              <w:ind w:right="290"/>
              <w:spacing w:after="0" w:line="199" w:lineRule="exact"/>
              <w:rPr>
                <w:sz w:val="20"/>
                <w:szCs w:val="20"/>
                <w:color w:val="auto"/>
              </w:rPr>
            </w:pPr>
            <w:r>
              <w:rPr>
                <w:rFonts w:ascii="Arial" w:cs="Arial" w:eastAsia="Arial" w:hAnsi="Arial"/>
                <w:sz w:val="18"/>
                <w:szCs w:val="18"/>
                <w:color w:val="auto"/>
              </w:rPr>
              <w:t>]</w:t>
            </w:r>
          </w:p>
        </w:tc>
        <w:tc>
          <w:tcPr>
            <w:tcW w:w="4640" w:type="dxa"/>
            <w:vAlign w:val="bottom"/>
            <w:tcBorders>
              <w:right w:val="single" w:sz="8" w:color="auto"/>
            </w:tcBorders>
          </w:tcPr>
          <w:p>
            <w:pPr>
              <w:ind w:left="260"/>
              <w:spacing w:after="0" w:line="199" w:lineRule="exact"/>
              <w:rPr>
                <w:sz w:val="20"/>
                <w:szCs w:val="20"/>
                <w:color w:val="auto"/>
              </w:rPr>
            </w:pPr>
            <w:r>
              <w:rPr>
                <w:rFonts w:ascii="Arial" w:cs="Arial" w:eastAsia="Arial" w:hAnsi="Arial"/>
                <w:sz w:val="18"/>
                <w:szCs w:val="18"/>
                <w:color w:val="auto"/>
              </w:rPr>
              <w:t>4.999%</w:t>
            </w:r>
          </w:p>
        </w:tc>
      </w:tr>
      <w:tr>
        <w:trPr>
          <w:trHeight w:val="216"/>
        </w:trPr>
        <w:tc>
          <w:tcPr>
            <w:tcW w:w="60" w:type="dxa"/>
            <w:vAlign w:val="bottom"/>
            <w:tcBorders>
              <w:left w:val="single" w:sz="8" w:color="auto"/>
            </w:tcBorders>
          </w:tcPr>
          <w:p>
            <w:pPr>
              <w:spacing w:after="0"/>
              <w:rPr>
                <w:sz w:val="18"/>
                <w:szCs w:val="18"/>
                <w:color w:val="auto"/>
              </w:rPr>
            </w:pPr>
          </w:p>
        </w:tc>
        <w:tc>
          <w:tcPr>
            <w:tcW w:w="1500" w:type="dxa"/>
            <w:vAlign w:val="bottom"/>
          </w:tcPr>
          <w:p>
            <w:pPr>
              <w:spacing w:after="0"/>
              <w:rPr>
                <w:sz w:val="18"/>
                <w:szCs w:val="18"/>
                <w:color w:val="auto"/>
              </w:rPr>
            </w:pPr>
          </w:p>
        </w:tc>
        <w:tc>
          <w:tcPr>
            <w:tcW w:w="2740" w:type="dxa"/>
            <w:vAlign w:val="bottom"/>
          </w:tcPr>
          <w:p>
            <w:pPr>
              <w:spacing w:after="0"/>
              <w:rPr>
                <w:sz w:val="18"/>
                <w:szCs w:val="18"/>
                <w:color w:val="auto"/>
              </w:rPr>
            </w:pPr>
          </w:p>
        </w:tc>
        <w:tc>
          <w:tcPr>
            <w:tcW w:w="1440" w:type="dxa"/>
            <w:vAlign w:val="bottom"/>
            <w:tcBorders>
              <w:right w:val="single" w:sz="8" w:color="auto"/>
            </w:tcBorders>
          </w:tcPr>
          <w:p>
            <w:pPr>
              <w:spacing w:after="0"/>
              <w:rPr>
                <w:sz w:val="18"/>
                <w:szCs w:val="18"/>
                <w:color w:val="auto"/>
              </w:rPr>
            </w:pPr>
          </w:p>
        </w:tc>
        <w:tc>
          <w:tcPr>
            <w:tcW w:w="320" w:type="dxa"/>
            <w:vAlign w:val="bottom"/>
          </w:tcPr>
          <w:p>
            <w:pPr>
              <w:spacing w:after="0"/>
              <w:rPr>
                <w:sz w:val="18"/>
                <w:szCs w:val="18"/>
                <w:color w:val="auto"/>
              </w:rPr>
            </w:pPr>
          </w:p>
        </w:tc>
        <w:tc>
          <w:tcPr>
            <w:tcW w:w="720" w:type="dxa"/>
            <w:vAlign w:val="bottom"/>
            <w:gridSpan w:val="2"/>
          </w:tcPr>
          <w:p>
            <w:pPr>
              <w:ind w:left="40"/>
              <w:spacing w:after="0"/>
              <w:rPr>
                <w:sz w:val="20"/>
                <w:szCs w:val="20"/>
                <w:color w:val="auto"/>
              </w:rPr>
            </w:pPr>
            <w:r>
              <w:rPr>
                <w:rFonts w:ascii="Arial" w:cs="Arial" w:eastAsia="Arial" w:hAnsi="Arial"/>
                <w:sz w:val="18"/>
                <w:szCs w:val="18"/>
                <w:color w:val="auto"/>
              </w:rPr>
              <w:t>[ X ]</w:t>
            </w:r>
          </w:p>
        </w:tc>
        <w:tc>
          <w:tcPr>
            <w:tcW w:w="4640" w:type="dxa"/>
            <w:vAlign w:val="bottom"/>
            <w:tcBorders>
              <w:right w:val="single" w:sz="8" w:color="auto"/>
            </w:tcBorders>
          </w:tcPr>
          <w:p>
            <w:pPr>
              <w:ind w:left="240"/>
              <w:spacing w:after="0"/>
              <w:rPr>
                <w:sz w:val="20"/>
                <w:szCs w:val="20"/>
                <w:color w:val="auto"/>
              </w:rPr>
            </w:pPr>
            <w:r>
              <w:rPr>
                <w:rFonts w:ascii="Arial" w:cs="Arial" w:eastAsia="Arial" w:hAnsi="Arial"/>
                <w:sz w:val="18"/>
                <w:szCs w:val="18"/>
                <w:color w:val="auto"/>
              </w:rPr>
              <w:t>9.999%</w:t>
            </w:r>
          </w:p>
        </w:tc>
      </w:tr>
      <w:tr>
        <w:trPr>
          <w:trHeight w:val="241"/>
        </w:trPr>
        <w:tc>
          <w:tcPr>
            <w:tcW w:w="60" w:type="dxa"/>
            <w:vAlign w:val="bottom"/>
            <w:tcBorders>
              <w:left w:val="single" w:sz="8" w:color="auto"/>
              <w:bottom w:val="single" w:sz="8" w:color="auto"/>
            </w:tcBorders>
          </w:tcPr>
          <w:p>
            <w:pPr>
              <w:spacing w:after="0"/>
              <w:rPr>
                <w:sz w:val="20"/>
                <w:szCs w:val="20"/>
                <w:color w:val="auto"/>
              </w:rPr>
            </w:pPr>
          </w:p>
        </w:tc>
        <w:tc>
          <w:tcPr>
            <w:tcW w:w="1500" w:type="dxa"/>
            <w:vAlign w:val="bottom"/>
            <w:tcBorders>
              <w:bottom w:val="single" w:sz="8" w:color="auto"/>
            </w:tcBorders>
          </w:tcPr>
          <w:p>
            <w:pPr>
              <w:spacing w:after="0"/>
              <w:rPr>
                <w:sz w:val="20"/>
                <w:szCs w:val="20"/>
                <w:color w:val="auto"/>
              </w:rPr>
            </w:pPr>
          </w:p>
        </w:tc>
        <w:tc>
          <w:tcPr>
            <w:tcW w:w="2740" w:type="dxa"/>
            <w:vAlign w:val="bottom"/>
            <w:tcBorders>
              <w:bottom w:val="single" w:sz="8" w:color="auto"/>
            </w:tcBorders>
          </w:tcPr>
          <w:p>
            <w:pPr>
              <w:spacing w:after="0"/>
              <w:rPr>
                <w:sz w:val="20"/>
                <w:szCs w:val="20"/>
                <w:color w:val="auto"/>
              </w:rPr>
            </w:pPr>
          </w:p>
        </w:tc>
        <w:tc>
          <w:tcPr>
            <w:tcW w:w="1440" w:type="dxa"/>
            <w:vAlign w:val="bottom"/>
            <w:tcBorders>
              <w:bottom w:val="single" w:sz="8" w:color="auto"/>
              <w:right w:val="single" w:sz="8" w:color="auto"/>
            </w:tcBorders>
          </w:tcPr>
          <w:p>
            <w:pPr>
              <w:spacing w:after="0"/>
              <w:rPr>
                <w:sz w:val="20"/>
                <w:szCs w:val="20"/>
                <w:color w:val="auto"/>
              </w:rPr>
            </w:pPr>
          </w:p>
        </w:tc>
        <w:tc>
          <w:tcPr>
            <w:tcW w:w="520" w:type="dxa"/>
            <w:vAlign w:val="bottom"/>
            <w:tcBorders>
              <w:bottom w:val="single" w:sz="8" w:color="auto"/>
            </w:tcBorders>
            <w:gridSpan w:val="2"/>
          </w:tcPr>
          <w:p>
            <w:pPr>
              <w:jc w:val="right"/>
              <w:ind w:right="10"/>
              <w:spacing w:after="0"/>
              <w:rPr>
                <w:sz w:val="20"/>
                <w:szCs w:val="20"/>
                <w:color w:val="auto"/>
              </w:rPr>
            </w:pPr>
            <w:r>
              <w:rPr>
                <w:rFonts w:ascii="Arial" w:cs="Arial" w:eastAsia="Arial" w:hAnsi="Arial"/>
                <w:sz w:val="18"/>
                <w:szCs w:val="18"/>
                <w:color w:val="auto"/>
              </w:rPr>
              <w:t>[</w:t>
            </w:r>
          </w:p>
        </w:tc>
        <w:tc>
          <w:tcPr>
            <w:tcW w:w="52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color w:val="auto"/>
              </w:rPr>
              <w:t>]</w:t>
            </w:r>
          </w:p>
        </w:tc>
        <w:tc>
          <w:tcPr>
            <w:tcW w:w="4640" w:type="dxa"/>
            <w:vAlign w:val="bottom"/>
            <w:tcBorders>
              <w:bottom w:val="single" w:sz="8" w:color="auto"/>
              <w:right w:val="single" w:sz="8" w:color="auto"/>
            </w:tcBorders>
          </w:tcPr>
          <w:p>
            <w:pPr>
              <w:ind w:left="260"/>
              <w:spacing w:after="0"/>
              <w:rPr>
                <w:sz w:val="20"/>
                <w:szCs w:val="20"/>
                <w:color w:val="auto"/>
              </w:rPr>
            </w:pPr>
            <w:r>
              <w:rPr>
                <w:rFonts w:ascii="Arial" w:cs="Arial" w:eastAsia="Arial" w:hAnsi="Arial"/>
                <w:sz w:val="18"/>
                <w:szCs w:val="18"/>
                <w:color w:val="auto"/>
              </w:rPr>
              <w:t>N/A</w:t>
            </w:r>
          </w:p>
        </w:tc>
      </w:tr>
      <w:tr>
        <w:trPr>
          <w:trHeight w:val="645"/>
        </w:trPr>
        <w:tc>
          <w:tcPr>
            <w:tcW w:w="60" w:type="dxa"/>
            <w:vAlign w:val="bottom"/>
            <w:tcBorders>
              <w:bottom w:val="single" w:sz="8" w:color="auto"/>
            </w:tcBorders>
          </w:tcPr>
          <w:p>
            <w:pPr>
              <w:spacing w:after="0"/>
              <w:rPr>
                <w:sz w:val="24"/>
                <w:szCs w:val="24"/>
                <w:color w:val="auto"/>
              </w:rPr>
            </w:pPr>
          </w:p>
        </w:tc>
        <w:tc>
          <w:tcPr>
            <w:tcW w:w="1500" w:type="dxa"/>
            <w:vAlign w:val="bottom"/>
            <w:tcBorders>
              <w:bottom w:val="single" w:sz="8" w:color="auto"/>
            </w:tcBorders>
          </w:tcPr>
          <w:p>
            <w:pPr>
              <w:spacing w:after="0"/>
              <w:rPr>
                <w:sz w:val="24"/>
                <w:szCs w:val="24"/>
                <w:color w:val="auto"/>
              </w:rPr>
            </w:pPr>
          </w:p>
        </w:tc>
        <w:tc>
          <w:tcPr>
            <w:tcW w:w="2740" w:type="dxa"/>
            <w:vAlign w:val="bottom"/>
            <w:tcBorders>
              <w:bottom w:val="single" w:sz="8" w:color="auto"/>
            </w:tcBorders>
          </w:tcPr>
          <w:p>
            <w:pPr>
              <w:spacing w:after="0"/>
              <w:rPr>
                <w:sz w:val="24"/>
                <w:szCs w:val="24"/>
                <w:color w:val="auto"/>
              </w:rPr>
            </w:pPr>
          </w:p>
        </w:tc>
        <w:tc>
          <w:tcPr>
            <w:tcW w:w="1760" w:type="dxa"/>
            <w:vAlign w:val="bottom"/>
            <w:tcBorders>
              <w:bottom w:val="single" w:sz="8" w:color="auto"/>
            </w:tcBorders>
            <w:gridSpan w:val="2"/>
          </w:tcPr>
          <w:p>
            <w:pPr>
              <w:jc w:val="right"/>
              <w:ind w:right="170"/>
              <w:spacing w:after="0"/>
              <w:rPr>
                <w:sz w:val="20"/>
                <w:szCs w:val="20"/>
                <w:color w:val="auto"/>
              </w:rPr>
            </w:pPr>
            <w:r>
              <w:rPr>
                <w:rFonts w:ascii="Arial" w:cs="Arial" w:eastAsia="Arial" w:hAnsi="Arial"/>
                <w:sz w:val="18"/>
                <w:szCs w:val="18"/>
                <w:color w:val="auto"/>
              </w:rPr>
              <w:t>46</w:t>
            </w:r>
          </w:p>
        </w:tc>
        <w:tc>
          <w:tcPr>
            <w:tcW w:w="200" w:type="dxa"/>
            <w:vAlign w:val="bottom"/>
            <w:tcBorders>
              <w:bottom w:val="single" w:sz="8" w:color="auto"/>
            </w:tcBorders>
          </w:tcPr>
          <w:p>
            <w:pPr>
              <w:spacing w:after="0"/>
              <w:rPr>
                <w:sz w:val="24"/>
                <w:szCs w:val="24"/>
                <w:color w:val="auto"/>
              </w:rPr>
            </w:pPr>
          </w:p>
        </w:tc>
        <w:tc>
          <w:tcPr>
            <w:tcW w:w="520" w:type="dxa"/>
            <w:vAlign w:val="bottom"/>
            <w:tcBorders>
              <w:bottom w:val="single" w:sz="8" w:color="auto"/>
            </w:tcBorders>
          </w:tcPr>
          <w:p>
            <w:pPr>
              <w:spacing w:after="0"/>
              <w:rPr>
                <w:sz w:val="24"/>
                <w:szCs w:val="24"/>
                <w:color w:val="auto"/>
              </w:rPr>
            </w:pPr>
          </w:p>
        </w:tc>
        <w:tc>
          <w:tcPr>
            <w:tcW w:w="4640" w:type="dxa"/>
            <w:vAlign w:val="bottom"/>
            <w:tcBorders>
              <w:bottom w:val="single" w:sz="8" w:color="auto"/>
            </w:tcBorders>
          </w:tcPr>
          <w:p>
            <w:pPr>
              <w:spacing w:after="0"/>
              <w:rPr>
                <w:sz w:val="24"/>
                <w:szCs w:val="24"/>
                <w:color w:val="auto"/>
              </w:rPr>
            </w:pPr>
          </w:p>
        </w:tc>
      </w:tr>
    </w:tbl>
    <w:p>
      <w:pPr>
        <w:sectPr>
          <w:pgSz w:w="11900" w:h="16838" w:orient="portrait"/>
          <w:cols w:equalWidth="0" w:num="1">
            <w:col w:w="11420"/>
          </w:cols>
          <w:pgMar w:left="240" w:top="908" w:right="239" w:bottom="1440" w:gutter="0" w:footer="0" w:header="0"/>
        </w:sectPr>
      </w:pPr>
    </w:p>
    <w:bookmarkStart w:id="74" w:name="page75"/>
    <w:bookmarkEnd w:id="74"/>
    <w:p>
      <w:pPr>
        <w:spacing w:after="0" w:line="1" w:lineRule="exact"/>
        <w:rPr>
          <w:sz w:val="20"/>
          <w:szCs w:val="20"/>
          <w:color w:val="auto"/>
        </w:rPr>
      </w:pPr>
    </w:p>
    <w:tbl>
      <w:tblPr>
        <w:tblLayout w:type="fixed"/>
        <w:tblInd w:w="10" w:type="dxa"/>
        <w:tblCellMar>
          <w:top w:w="0" w:type="dxa"/>
          <w:left w:w="0" w:type="dxa"/>
          <w:bottom w:w="0" w:type="dxa"/>
          <w:right w:w="0" w:type="dxa"/>
        </w:tblCellMar>
      </w:tblPr>
      <w:tr>
        <w:trPr>
          <w:trHeight w:val="230"/>
        </w:trPr>
        <w:tc>
          <w:tcPr>
            <w:tcW w:w="4300" w:type="dxa"/>
            <w:vAlign w:val="bottom"/>
            <w:gridSpan w:val="3"/>
          </w:tcPr>
          <w:p>
            <w:pPr>
              <w:spacing w:after="0"/>
              <w:rPr>
                <w:sz w:val="20"/>
                <w:szCs w:val="20"/>
                <w:color w:val="auto"/>
              </w:rPr>
            </w:pPr>
            <w:r>
              <w:rPr>
                <w:rFonts w:ascii="Arial" w:cs="Arial" w:eastAsia="Arial" w:hAnsi="Arial"/>
                <w:sz w:val="18"/>
                <w:szCs w:val="18"/>
                <w:color w:val="auto"/>
              </w:rPr>
              <w:t>INVESTOR:</w:t>
            </w:r>
          </w:p>
        </w:tc>
        <w:tc>
          <w:tcPr>
            <w:tcW w:w="1440" w:type="dxa"/>
            <w:vAlign w:val="bottom"/>
          </w:tcPr>
          <w:p>
            <w:pPr>
              <w:spacing w:after="0"/>
              <w:rPr>
                <w:sz w:val="20"/>
                <w:szCs w:val="20"/>
                <w:color w:val="auto"/>
              </w:rPr>
            </w:pPr>
          </w:p>
        </w:tc>
        <w:tc>
          <w:tcPr>
            <w:tcW w:w="5680" w:type="dxa"/>
            <w:vAlign w:val="bottom"/>
            <w:gridSpan w:val="4"/>
          </w:tcPr>
          <w:p>
            <w:pPr>
              <w:spacing w:after="0"/>
              <w:rPr>
                <w:sz w:val="20"/>
                <w:szCs w:val="20"/>
                <w:color w:val="auto"/>
              </w:rPr>
            </w:pPr>
            <w:r>
              <w:rPr>
                <w:rFonts w:ascii="Arial" w:cs="Arial" w:eastAsia="Arial" w:hAnsi="Arial"/>
                <w:sz w:val="18"/>
                <w:szCs w:val="18"/>
                <w:color w:val="auto"/>
              </w:rPr>
              <w:t>Casing &amp; Co. FBO Wasatch Micro Cap Fund</w:t>
            </w:r>
          </w:p>
        </w:tc>
      </w:tr>
      <w:tr>
        <w:trPr>
          <w:trHeight w:val="432"/>
        </w:trPr>
        <w:tc>
          <w:tcPr>
            <w:tcW w:w="6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274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5680" w:type="dxa"/>
            <w:vAlign w:val="bottom"/>
            <w:gridSpan w:val="4"/>
          </w:tcPr>
          <w:p>
            <w:pPr>
              <w:spacing w:after="0"/>
              <w:rPr>
                <w:sz w:val="20"/>
                <w:szCs w:val="20"/>
                <w:color w:val="auto"/>
              </w:rPr>
            </w:pPr>
            <w:r>
              <w:rPr>
                <w:rFonts w:ascii="Arial" w:cs="Arial" w:eastAsia="Arial" w:hAnsi="Arial"/>
                <w:sz w:val="18"/>
                <w:szCs w:val="18"/>
                <w:color w:val="auto"/>
              </w:rPr>
              <w:t>By: /s/ Daniel Thurber</w:t>
            </w:r>
          </w:p>
        </w:tc>
      </w:tr>
      <w:tr>
        <w:trPr>
          <w:trHeight w:val="195"/>
        </w:trPr>
        <w:tc>
          <w:tcPr>
            <w:tcW w:w="60" w:type="dxa"/>
            <w:vAlign w:val="bottom"/>
          </w:tcPr>
          <w:p>
            <w:pPr>
              <w:spacing w:after="0"/>
              <w:rPr>
                <w:sz w:val="16"/>
                <w:szCs w:val="16"/>
                <w:color w:val="auto"/>
              </w:rPr>
            </w:pPr>
          </w:p>
        </w:tc>
        <w:tc>
          <w:tcPr>
            <w:tcW w:w="1500" w:type="dxa"/>
            <w:vAlign w:val="bottom"/>
          </w:tcPr>
          <w:p>
            <w:pPr>
              <w:spacing w:after="0"/>
              <w:rPr>
                <w:sz w:val="16"/>
                <w:szCs w:val="16"/>
                <w:color w:val="auto"/>
              </w:rPr>
            </w:pPr>
          </w:p>
        </w:tc>
        <w:tc>
          <w:tcPr>
            <w:tcW w:w="2740" w:type="dxa"/>
            <w:vAlign w:val="bottom"/>
          </w:tcPr>
          <w:p>
            <w:pPr>
              <w:spacing w:after="0"/>
              <w:rPr>
                <w:sz w:val="16"/>
                <w:szCs w:val="16"/>
                <w:color w:val="auto"/>
              </w:rPr>
            </w:pPr>
          </w:p>
        </w:tc>
        <w:tc>
          <w:tcPr>
            <w:tcW w:w="144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5360" w:type="dxa"/>
            <w:vAlign w:val="bottom"/>
            <w:tcBorders>
              <w:top w:val="single" w:sz="8" w:color="auto"/>
            </w:tcBorders>
            <w:gridSpan w:val="3"/>
          </w:tcPr>
          <w:p>
            <w:pPr>
              <w:spacing w:after="0" w:line="195" w:lineRule="exact"/>
              <w:rPr>
                <w:sz w:val="20"/>
                <w:szCs w:val="20"/>
                <w:color w:val="auto"/>
              </w:rPr>
            </w:pPr>
            <w:r>
              <w:rPr>
                <w:rFonts w:ascii="Arial" w:cs="Arial" w:eastAsia="Arial" w:hAnsi="Arial"/>
                <w:sz w:val="18"/>
                <w:szCs w:val="18"/>
                <w:color w:val="auto"/>
              </w:rPr>
              <w:t>Name: Daniel Thurber</w:t>
            </w:r>
          </w:p>
        </w:tc>
      </w:tr>
      <w:tr>
        <w:trPr>
          <w:trHeight w:val="230"/>
        </w:trPr>
        <w:tc>
          <w:tcPr>
            <w:tcW w:w="60" w:type="dxa"/>
            <w:vAlign w:val="bottom"/>
          </w:tcPr>
          <w:p>
            <w:pPr>
              <w:spacing w:after="0"/>
              <w:rPr>
                <w:sz w:val="20"/>
                <w:szCs w:val="20"/>
                <w:color w:val="auto"/>
              </w:rPr>
            </w:pPr>
          </w:p>
        </w:tc>
        <w:tc>
          <w:tcPr>
            <w:tcW w:w="1500" w:type="dxa"/>
            <w:vAlign w:val="bottom"/>
          </w:tcPr>
          <w:p>
            <w:pPr>
              <w:spacing w:after="0"/>
              <w:rPr>
                <w:sz w:val="20"/>
                <w:szCs w:val="20"/>
                <w:color w:val="auto"/>
              </w:rPr>
            </w:pPr>
          </w:p>
        </w:tc>
        <w:tc>
          <w:tcPr>
            <w:tcW w:w="2740" w:type="dxa"/>
            <w:vAlign w:val="bottom"/>
          </w:tcPr>
          <w:p>
            <w:pPr>
              <w:spacing w:after="0"/>
              <w:rPr>
                <w:sz w:val="20"/>
                <w:szCs w:val="20"/>
                <w:color w:val="auto"/>
              </w:rPr>
            </w:pPr>
          </w:p>
        </w:tc>
        <w:tc>
          <w:tcPr>
            <w:tcW w:w="14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5360" w:type="dxa"/>
            <w:vAlign w:val="bottom"/>
            <w:gridSpan w:val="3"/>
          </w:tcPr>
          <w:p>
            <w:pPr>
              <w:spacing w:after="0"/>
              <w:rPr>
                <w:sz w:val="20"/>
                <w:szCs w:val="20"/>
                <w:color w:val="auto"/>
              </w:rPr>
            </w:pPr>
            <w:r>
              <w:rPr>
                <w:rFonts w:ascii="Arial" w:cs="Arial" w:eastAsia="Arial" w:hAnsi="Arial"/>
                <w:sz w:val="18"/>
                <w:szCs w:val="18"/>
                <w:color w:val="auto"/>
              </w:rPr>
              <w:t>Title: Vice President</w:t>
            </w:r>
          </w:p>
        </w:tc>
      </w:tr>
      <w:tr>
        <w:trPr>
          <w:trHeight w:val="645"/>
        </w:trPr>
        <w:tc>
          <w:tcPr>
            <w:tcW w:w="60" w:type="dxa"/>
            <w:vAlign w:val="bottom"/>
            <w:tcBorders>
              <w:bottom w:val="single" w:sz="8" w:color="auto"/>
            </w:tcBorders>
          </w:tcPr>
          <w:p>
            <w:pPr>
              <w:spacing w:after="0"/>
              <w:rPr>
                <w:sz w:val="24"/>
                <w:szCs w:val="24"/>
                <w:color w:val="auto"/>
              </w:rPr>
            </w:pPr>
          </w:p>
        </w:tc>
        <w:tc>
          <w:tcPr>
            <w:tcW w:w="1500" w:type="dxa"/>
            <w:vAlign w:val="bottom"/>
            <w:tcBorders>
              <w:bottom w:val="single" w:sz="8" w:color="auto"/>
            </w:tcBorders>
          </w:tcPr>
          <w:p>
            <w:pPr>
              <w:spacing w:after="0"/>
              <w:rPr>
                <w:sz w:val="24"/>
                <w:szCs w:val="24"/>
                <w:color w:val="auto"/>
              </w:rPr>
            </w:pPr>
          </w:p>
        </w:tc>
        <w:tc>
          <w:tcPr>
            <w:tcW w:w="2740" w:type="dxa"/>
            <w:vAlign w:val="bottom"/>
            <w:tcBorders>
              <w:bottom w:val="single" w:sz="8" w:color="auto"/>
            </w:tcBorders>
          </w:tcPr>
          <w:p>
            <w:pPr>
              <w:spacing w:after="0"/>
              <w:rPr>
                <w:sz w:val="24"/>
                <w:szCs w:val="24"/>
                <w:color w:val="auto"/>
              </w:rPr>
            </w:pPr>
          </w:p>
        </w:tc>
        <w:tc>
          <w:tcPr>
            <w:tcW w:w="144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520" w:type="dxa"/>
            <w:vAlign w:val="bottom"/>
            <w:tcBorders>
              <w:bottom w:val="single" w:sz="8" w:color="auto"/>
            </w:tcBorders>
          </w:tcPr>
          <w:p>
            <w:pPr>
              <w:spacing w:after="0"/>
              <w:rPr>
                <w:sz w:val="24"/>
                <w:szCs w:val="24"/>
                <w:color w:val="auto"/>
              </w:rPr>
            </w:pPr>
          </w:p>
        </w:tc>
        <w:tc>
          <w:tcPr>
            <w:tcW w:w="4640" w:type="dxa"/>
            <w:vAlign w:val="bottom"/>
            <w:tcBorders>
              <w:bottom w:val="single" w:sz="8" w:color="auto"/>
            </w:tcBorders>
          </w:tcPr>
          <w:p>
            <w:pPr>
              <w:spacing w:after="0"/>
              <w:rPr>
                <w:sz w:val="24"/>
                <w:szCs w:val="24"/>
                <w:color w:val="auto"/>
              </w:rPr>
            </w:pPr>
          </w:p>
        </w:tc>
      </w:tr>
      <w:tr>
        <w:trPr>
          <w:trHeight w:val="172"/>
        </w:trPr>
        <w:tc>
          <w:tcPr>
            <w:tcW w:w="60" w:type="dxa"/>
            <w:vAlign w:val="bottom"/>
            <w:tcBorders>
              <w:left w:val="single" w:sz="8" w:color="auto"/>
            </w:tcBorders>
          </w:tcPr>
          <w:p>
            <w:pPr>
              <w:spacing w:after="0"/>
              <w:rPr>
                <w:sz w:val="14"/>
                <w:szCs w:val="14"/>
                <w:color w:val="auto"/>
              </w:rPr>
            </w:pPr>
          </w:p>
        </w:tc>
        <w:tc>
          <w:tcPr>
            <w:tcW w:w="4240" w:type="dxa"/>
            <w:vAlign w:val="bottom"/>
            <w:gridSpan w:val="2"/>
          </w:tcPr>
          <w:p>
            <w:pPr>
              <w:spacing w:after="0" w:line="172" w:lineRule="exact"/>
              <w:rPr>
                <w:sz w:val="20"/>
                <w:szCs w:val="20"/>
                <w:color w:val="auto"/>
              </w:rPr>
            </w:pPr>
            <w:r>
              <w:rPr>
                <w:rFonts w:ascii="Arial" w:cs="Arial" w:eastAsia="Arial" w:hAnsi="Arial"/>
                <w:sz w:val="18"/>
                <w:szCs w:val="18"/>
                <w:color w:val="auto"/>
              </w:rPr>
              <w:t>Investor Information</w:t>
            </w:r>
          </w:p>
        </w:tc>
        <w:tc>
          <w:tcPr>
            <w:tcW w:w="1440" w:type="dxa"/>
            <w:vAlign w:val="bottom"/>
            <w:tcBorders>
              <w:right w:val="single" w:sz="8" w:color="auto"/>
            </w:tcBorders>
          </w:tcPr>
          <w:p>
            <w:pPr>
              <w:spacing w:after="0"/>
              <w:rPr>
                <w:sz w:val="14"/>
                <w:szCs w:val="14"/>
                <w:color w:val="auto"/>
              </w:rPr>
            </w:pPr>
          </w:p>
        </w:tc>
        <w:tc>
          <w:tcPr>
            <w:tcW w:w="3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4640" w:type="dxa"/>
            <w:vAlign w:val="bottom"/>
            <w:tcBorders>
              <w:right w:val="single" w:sz="8" w:color="auto"/>
            </w:tcBorders>
          </w:tcPr>
          <w:p>
            <w:pPr>
              <w:spacing w:after="0"/>
              <w:rPr>
                <w:sz w:val="14"/>
                <w:szCs w:val="14"/>
                <w:color w:val="auto"/>
              </w:rPr>
            </w:pPr>
          </w:p>
        </w:tc>
      </w:tr>
      <w:tr>
        <w:trPr>
          <w:trHeight w:val="44"/>
        </w:trPr>
        <w:tc>
          <w:tcPr>
            <w:tcW w:w="60" w:type="dxa"/>
            <w:vAlign w:val="bottom"/>
            <w:tcBorders>
              <w:left w:val="single" w:sz="8" w:color="auto"/>
              <w:bottom w:val="single" w:sz="8" w:color="auto"/>
            </w:tcBorders>
          </w:tcPr>
          <w:p>
            <w:pPr>
              <w:spacing w:after="0"/>
              <w:rPr>
                <w:sz w:val="3"/>
                <w:szCs w:val="3"/>
                <w:color w:val="auto"/>
              </w:rPr>
            </w:pPr>
          </w:p>
        </w:tc>
        <w:tc>
          <w:tcPr>
            <w:tcW w:w="1500" w:type="dxa"/>
            <w:vAlign w:val="bottom"/>
            <w:tcBorders>
              <w:top w:val="single" w:sz="8" w:color="auto"/>
              <w:bottom w:val="single" w:sz="8" w:color="auto"/>
            </w:tcBorders>
          </w:tcPr>
          <w:p>
            <w:pPr>
              <w:spacing w:after="0"/>
              <w:rPr>
                <w:sz w:val="3"/>
                <w:szCs w:val="3"/>
                <w:color w:val="auto"/>
              </w:rPr>
            </w:pPr>
          </w:p>
        </w:tc>
        <w:tc>
          <w:tcPr>
            <w:tcW w:w="2740" w:type="dxa"/>
            <w:vAlign w:val="bottom"/>
            <w:tcBorders>
              <w:bottom w:val="single" w:sz="8" w:color="auto"/>
            </w:tcBorders>
          </w:tcPr>
          <w:p>
            <w:pPr>
              <w:spacing w:after="0"/>
              <w:rPr>
                <w:sz w:val="3"/>
                <w:szCs w:val="3"/>
                <w:color w:val="auto"/>
              </w:rPr>
            </w:pPr>
          </w:p>
        </w:tc>
        <w:tc>
          <w:tcPr>
            <w:tcW w:w="1440" w:type="dxa"/>
            <w:vAlign w:val="bottom"/>
            <w:tcBorders>
              <w:bottom w:val="single" w:sz="8" w:color="auto"/>
              <w:right w:val="single" w:sz="8" w:color="auto"/>
            </w:tcBorders>
          </w:tcPr>
          <w:p>
            <w:pPr>
              <w:spacing w:after="0"/>
              <w:rPr>
                <w:sz w:val="3"/>
                <w:szCs w:val="3"/>
                <w:color w:val="auto"/>
              </w:rPr>
            </w:pPr>
          </w:p>
        </w:tc>
        <w:tc>
          <w:tcPr>
            <w:tcW w:w="320" w:type="dxa"/>
            <w:vAlign w:val="bottom"/>
            <w:tcBorders>
              <w:bottom w:val="single" w:sz="8" w:color="auto"/>
            </w:tcBorders>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520" w:type="dxa"/>
            <w:vAlign w:val="bottom"/>
            <w:tcBorders>
              <w:bottom w:val="single" w:sz="8" w:color="auto"/>
            </w:tcBorders>
          </w:tcPr>
          <w:p>
            <w:pPr>
              <w:spacing w:after="0"/>
              <w:rPr>
                <w:sz w:val="3"/>
                <w:szCs w:val="3"/>
                <w:color w:val="auto"/>
              </w:rPr>
            </w:pPr>
          </w:p>
        </w:tc>
        <w:tc>
          <w:tcPr>
            <w:tcW w:w="4640" w:type="dxa"/>
            <w:vAlign w:val="bottom"/>
            <w:tcBorders>
              <w:bottom w:val="single" w:sz="8" w:color="auto"/>
              <w:right w:val="single" w:sz="8" w:color="auto"/>
            </w:tcBorders>
          </w:tcPr>
          <w:p>
            <w:pPr>
              <w:spacing w:after="0"/>
              <w:rPr>
                <w:sz w:val="3"/>
                <w:szCs w:val="3"/>
                <w:color w:val="auto"/>
              </w:rPr>
            </w:pPr>
          </w:p>
        </w:tc>
      </w:tr>
      <w:tr>
        <w:trPr>
          <w:trHeight w:val="230"/>
        </w:trPr>
        <w:tc>
          <w:tcPr>
            <w:tcW w:w="60" w:type="dxa"/>
            <w:vAlign w:val="bottom"/>
            <w:tcBorders>
              <w:left w:val="single" w:sz="8" w:color="auto"/>
            </w:tcBorders>
          </w:tcPr>
          <w:p>
            <w:pPr>
              <w:spacing w:after="0"/>
              <w:rPr>
                <w:sz w:val="20"/>
                <w:szCs w:val="20"/>
                <w:color w:val="auto"/>
              </w:rPr>
            </w:pPr>
          </w:p>
        </w:tc>
        <w:tc>
          <w:tcPr>
            <w:tcW w:w="4240" w:type="dxa"/>
            <w:vAlign w:val="bottom"/>
            <w:gridSpan w:val="2"/>
          </w:tcPr>
          <w:p>
            <w:pPr>
              <w:spacing w:after="0"/>
              <w:rPr>
                <w:sz w:val="20"/>
                <w:szCs w:val="20"/>
                <w:color w:val="auto"/>
              </w:rPr>
            </w:pPr>
            <w:r>
              <w:rPr>
                <w:rFonts w:ascii="Arial" w:cs="Arial" w:eastAsia="Arial" w:hAnsi="Arial"/>
                <w:sz w:val="18"/>
                <w:szCs w:val="18"/>
                <w:color w:val="auto"/>
              </w:rPr>
              <w:t>Entity Name:</w:t>
            </w:r>
          </w:p>
        </w:tc>
        <w:tc>
          <w:tcPr>
            <w:tcW w:w="1440" w:type="dxa"/>
            <w:vAlign w:val="bottom"/>
            <w:tcBorders>
              <w:right w:val="single" w:sz="8" w:color="auto"/>
            </w:tcBorders>
          </w:tcPr>
          <w:p>
            <w:pPr>
              <w:spacing w:after="0"/>
              <w:rPr>
                <w:sz w:val="20"/>
                <w:szCs w:val="20"/>
                <w:color w:val="auto"/>
              </w:rPr>
            </w:pPr>
          </w:p>
        </w:tc>
        <w:tc>
          <w:tcPr>
            <w:tcW w:w="5680" w:type="dxa"/>
            <w:vAlign w:val="bottom"/>
            <w:tcBorders>
              <w:right w:val="single" w:sz="8" w:color="auto"/>
            </w:tcBorders>
            <w:gridSpan w:val="4"/>
          </w:tcPr>
          <w:p>
            <w:pPr>
              <w:ind w:left="40"/>
              <w:spacing w:after="0"/>
              <w:rPr>
                <w:sz w:val="20"/>
                <w:szCs w:val="20"/>
                <w:color w:val="auto"/>
              </w:rPr>
            </w:pPr>
            <w:r>
              <w:rPr>
                <w:rFonts w:ascii="Arial" w:cs="Arial" w:eastAsia="Arial" w:hAnsi="Arial"/>
                <w:sz w:val="18"/>
                <w:szCs w:val="18"/>
                <w:color w:val="auto"/>
              </w:rPr>
              <w:t>Casing &amp; Co. FBO Wasatch Micro Cap Fund</w:t>
            </w:r>
          </w:p>
        </w:tc>
      </w:tr>
      <w:tr>
        <w:trPr>
          <w:trHeight w:val="222"/>
        </w:trPr>
        <w:tc>
          <w:tcPr>
            <w:tcW w:w="60" w:type="dxa"/>
            <w:vAlign w:val="bottom"/>
            <w:tcBorders>
              <w:left w:val="single" w:sz="8" w:color="auto"/>
              <w:bottom w:val="single" w:sz="8" w:color="auto"/>
            </w:tcBorders>
          </w:tcPr>
          <w:p>
            <w:pPr>
              <w:spacing w:after="0"/>
              <w:rPr>
                <w:sz w:val="19"/>
                <w:szCs w:val="19"/>
                <w:color w:val="auto"/>
              </w:rPr>
            </w:pPr>
          </w:p>
        </w:tc>
        <w:tc>
          <w:tcPr>
            <w:tcW w:w="1500" w:type="dxa"/>
            <w:vAlign w:val="bottom"/>
            <w:tcBorders>
              <w:bottom w:val="single" w:sz="8" w:color="auto"/>
            </w:tcBorders>
          </w:tcPr>
          <w:p>
            <w:pPr>
              <w:spacing w:after="0"/>
              <w:rPr>
                <w:sz w:val="19"/>
                <w:szCs w:val="19"/>
                <w:color w:val="auto"/>
              </w:rPr>
            </w:pPr>
          </w:p>
        </w:tc>
        <w:tc>
          <w:tcPr>
            <w:tcW w:w="2740" w:type="dxa"/>
            <w:vAlign w:val="bottom"/>
            <w:tcBorders>
              <w:bottom w:val="single" w:sz="8" w:color="auto"/>
            </w:tcBorders>
          </w:tcPr>
          <w:p>
            <w:pPr>
              <w:spacing w:after="0"/>
              <w:rPr>
                <w:sz w:val="19"/>
                <w:szCs w:val="19"/>
                <w:color w:val="auto"/>
              </w:rPr>
            </w:pPr>
          </w:p>
        </w:tc>
        <w:tc>
          <w:tcPr>
            <w:tcW w:w="1440" w:type="dxa"/>
            <w:vAlign w:val="bottom"/>
            <w:tcBorders>
              <w:bottom w:val="single" w:sz="8" w:color="auto"/>
              <w:right w:val="single" w:sz="8" w:color="auto"/>
            </w:tcBorders>
          </w:tcPr>
          <w:p>
            <w:pPr>
              <w:spacing w:after="0"/>
              <w:rPr>
                <w:sz w:val="19"/>
                <w:szCs w:val="19"/>
                <w:color w:val="auto"/>
              </w:rPr>
            </w:pPr>
          </w:p>
        </w:tc>
        <w:tc>
          <w:tcPr>
            <w:tcW w:w="520" w:type="dxa"/>
            <w:vAlign w:val="bottom"/>
            <w:tcBorders>
              <w:bottom w:val="single" w:sz="8" w:color="auto"/>
            </w:tcBorders>
            <w:gridSpan w:val="2"/>
          </w:tcPr>
          <w:p>
            <w:pPr>
              <w:spacing w:after="0"/>
              <w:rPr>
                <w:sz w:val="19"/>
                <w:szCs w:val="19"/>
                <w:color w:val="auto"/>
              </w:rPr>
            </w:pPr>
          </w:p>
        </w:tc>
        <w:tc>
          <w:tcPr>
            <w:tcW w:w="520" w:type="dxa"/>
            <w:vAlign w:val="bottom"/>
            <w:tcBorders>
              <w:bottom w:val="single" w:sz="8" w:color="auto"/>
            </w:tcBorders>
          </w:tcPr>
          <w:p>
            <w:pPr>
              <w:spacing w:after="0"/>
              <w:rPr>
                <w:sz w:val="19"/>
                <w:szCs w:val="19"/>
                <w:color w:val="auto"/>
              </w:rPr>
            </w:pPr>
          </w:p>
        </w:tc>
        <w:tc>
          <w:tcPr>
            <w:tcW w:w="4640" w:type="dxa"/>
            <w:vAlign w:val="bottom"/>
            <w:tcBorders>
              <w:bottom w:val="single" w:sz="8" w:color="auto"/>
              <w:right w:val="single" w:sz="8" w:color="auto"/>
            </w:tcBorders>
          </w:tcPr>
          <w:p>
            <w:pPr>
              <w:spacing w:after="0"/>
              <w:rPr>
                <w:sz w:val="19"/>
                <w:szCs w:val="19"/>
                <w:color w:val="auto"/>
              </w:rPr>
            </w:pPr>
          </w:p>
        </w:tc>
      </w:tr>
      <w:tr>
        <w:trPr>
          <w:trHeight w:val="230"/>
        </w:trPr>
        <w:tc>
          <w:tcPr>
            <w:tcW w:w="60" w:type="dxa"/>
            <w:vAlign w:val="bottom"/>
            <w:tcBorders>
              <w:left w:val="single" w:sz="8" w:color="auto"/>
            </w:tcBorders>
          </w:tcPr>
          <w:p>
            <w:pPr>
              <w:spacing w:after="0"/>
              <w:rPr>
                <w:sz w:val="20"/>
                <w:szCs w:val="20"/>
                <w:color w:val="auto"/>
              </w:rPr>
            </w:pPr>
          </w:p>
        </w:tc>
        <w:tc>
          <w:tcPr>
            <w:tcW w:w="4240" w:type="dxa"/>
            <w:vAlign w:val="bottom"/>
            <w:gridSpan w:val="2"/>
          </w:tcPr>
          <w:p>
            <w:pPr>
              <w:spacing w:after="0"/>
              <w:rPr>
                <w:sz w:val="20"/>
                <w:szCs w:val="20"/>
                <w:color w:val="auto"/>
              </w:rPr>
            </w:pPr>
            <w:r>
              <w:rPr>
                <w:rFonts w:ascii="Arial" w:cs="Arial" w:eastAsia="Arial" w:hAnsi="Arial"/>
                <w:sz w:val="18"/>
                <w:szCs w:val="18"/>
                <w:color w:val="auto"/>
              </w:rPr>
              <w:t>Contact Person:</w:t>
            </w:r>
          </w:p>
        </w:tc>
        <w:tc>
          <w:tcPr>
            <w:tcW w:w="1440" w:type="dxa"/>
            <w:vAlign w:val="bottom"/>
            <w:tcBorders>
              <w:right w:val="single" w:sz="8" w:color="auto"/>
            </w:tcBorders>
          </w:tcPr>
          <w:p>
            <w:pPr>
              <w:spacing w:after="0"/>
              <w:rPr>
                <w:sz w:val="20"/>
                <w:szCs w:val="20"/>
                <w:color w:val="auto"/>
              </w:rPr>
            </w:pPr>
          </w:p>
        </w:tc>
        <w:tc>
          <w:tcPr>
            <w:tcW w:w="520" w:type="dxa"/>
            <w:vAlign w:val="bottom"/>
            <w:gridSpan w:val="2"/>
          </w:tcPr>
          <w:p>
            <w:pPr>
              <w:jc w:val="right"/>
              <w:ind w:right="10"/>
              <w:spacing w:after="0"/>
              <w:rPr>
                <w:sz w:val="20"/>
                <w:szCs w:val="20"/>
                <w:color w:val="auto"/>
              </w:rPr>
            </w:pPr>
            <w:r>
              <w:rPr>
                <w:rFonts w:ascii="Arial" w:cs="Arial" w:eastAsia="Arial" w:hAnsi="Arial"/>
                <w:sz w:val="18"/>
                <w:szCs w:val="18"/>
                <w:color w:val="auto"/>
              </w:rPr>
              <w:t>[***]</w:t>
            </w:r>
          </w:p>
        </w:tc>
        <w:tc>
          <w:tcPr>
            <w:tcW w:w="520" w:type="dxa"/>
            <w:vAlign w:val="bottom"/>
          </w:tcPr>
          <w:p>
            <w:pPr>
              <w:spacing w:after="0"/>
              <w:rPr>
                <w:sz w:val="20"/>
                <w:szCs w:val="20"/>
                <w:color w:val="auto"/>
              </w:rPr>
            </w:pPr>
          </w:p>
        </w:tc>
        <w:tc>
          <w:tcPr>
            <w:tcW w:w="4640" w:type="dxa"/>
            <w:vAlign w:val="bottom"/>
            <w:tcBorders>
              <w:right w:val="single" w:sz="8" w:color="auto"/>
            </w:tcBorders>
          </w:tcPr>
          <w:p>
            <w:pPr>
              <w:spacing w:after="0"/>
              <w:rPr>
                <w:sz w:val="20"/>
                <w:szCs w:val="20"/>
                <w:color w:val="auto"/>
              </w:rPr>
            </w:pPr>
          </w:p>
        </w:tc>
      </w:tr>
      <w:tr>
        <w:trPr>
          <w:trHeight w:val="222"/>
        </w:trPr>
        <w:tc>
          <w:tcPr>
            <w:tcW w:w="60" w:type="dxa"/>
            <w:vAlign w:val="bottom"/>
            <w:tcBorders>
              <w:left w:val="single" w:sz="8" w:color="auto"/>
              <w:bottom w:val="single" w:sz="8" w:color="auto"/>
            </w:tcBorders>
          </w:tcPr>
          <w:p>
            <w:pPr>
              <w:spacing w:after="0"/>
              <w:rPr>
                <w:sz w:val="19"/>
                <w:szCs w:val="19"/>
                <w:color w:val="auto"/>
              </w:rPr>
            </w:pPr>
          </w:p>
        </w:tc>
        <w:tc>
          <w:tcPr>
            <w:tcW w:w="1500" w:type="dxa"/>
            <w:vAlign w:val="bottom"/>
            <w:tcBorders>
              <w:bottom w:val="single" w:sz="8" w:color="auto"/>
            </w:tcBorders>
          </w:tcPr>
          <w:p>
            <w:pPr>
              <w:spacing w:after="0"/>
              <w:rPr>
                <w:sz w:val="19"/>
                <w:szCs w:val="19"/>
                <w:color w:val="auto"/>
              </w:rPr>
            </w:pPr>
          </w:p>
        </w:tc>
        <w:tc>
          <w:tcPr>
            <w:tcW w:w="2740" w:type="dxa"/>
            <w:vAlign w:val="bottom"/>
            <w:tcBorders>
              <w:bottom w:val="single" w:sz="8" w:color="auto"/>
            </w:tcBorders>
          </w:tcPr>
          <w:p>
            <w:pPr>
              <w:spacing w:after="0"/>
              <w:rPr>
                <w:sz w:val="19"/>
                <w:szCs w:val="19"/>
                <w:color w:val="auto"/>
              </w:rPr>
            </w:pPr>
          </w:p>
        </w:tc>
        <w:tc>
          <w:tcPr>
            <w:tcW w:w="1440" w:type="dxa"/>
            <w:vAlign w:val="bottom"/>
            <w:tcBorders>
              <w:bottom w:val="single" w:sz="8" w:color="auto"/>
              <w:right w:val="single" w:sz="8" w:color="auto"/>
            </w:tcBorders>
          </w:tcPr>
          <w:p>
            <w:pPr>
              <w:spacing w:after="0"/>
              <w:rPr>
                <w:sz w:val="19"/>
                <w:szCs w:val="19"/>
                <w:color w:val="auto"/>
              </w:rPr>
            </w:pPr>
          </w:p>
        </w:tc>
        <w:tc>
          <w:tcPr>
            <w:tcW w:w="520" w:type="dxa"/>
            <w:vAlign w:val="bottom"/>
            <w:tcBorders>
              <w:bottom w:val="single" w:sz="8" w:color="auto"/>
            </w:tcBorders>
            <w:gridSpan w:val="2"/>
          </w:tcPr>
          <w:p>
            <w:pPr>
              <w:spacing w:after="0"/>
              <w:rPr>
                <w:sz w:val="19"/>
                <w:szCs w:val="19"/>
                <w:color w:val="auto"/>
              </w:rPr>
            </w:pPr>
          </w:p>
        </w:tc>
        <w:tc>
          <w:tcPr>
            <w:tcW w:w="520" w:type="dxa"/>
            <w:vAlign w:val="bottom"/>
            <w:tcBorders>
              <w:bottom w:val="single" w:sz="8" w:color="auto"/>
            </w:tcBorders>
          </w:tcPr>
          <w:p>
            <w:pPr>
              <w:spacing w:after="0"/>
              <w:rPr>
                <w:sz w:val="19"/>
                <w:szCs w:val="19"/>
                <w:color w:val="auto"/>
              </w:rPr>
            </w:pPr>
          </w:p>
        </w:tc>
        <w:tc>
          <w:tcPr>
            <w:tcW w:w="4640" w:type="dxa"/>
            <w:vAlign w:val="bottom"/>
            <w:tcBorders>
              <w:bottom w:val="single" w:sz="8" w:color="auto"/>
              <w:right w:val="single" w:sz="8" w:color="auto"/>
            </w:tcBorders>
          </w:tcPr>
          <w:p>
            <w:pPr>
              <w:spacing w:after="0"/>
              <w:rPr>
                <w:sz w:val="19"/>
                <w:szCs w:val="19"/>
                <w:color w:val="auto"/>
              </w:rPr>
            </w:pPr>
          </w:p>
        </w:tc>
      </w:tr>
      <w:tr>
        <w:trPr>
          <w:trHeight w:val="230"/>
        </w:trPr>
        <w:tc>
          <w:tcPr>
            <w:tcW w:w="60" w:type="dxa"/>
            <w:vAlign w:val="bottom"/>
            <w:tcBorders>
              <w:left w:val="single" w:sz="8" w:color="auto"/>
            </w:tcBorders>
          </w:tcPr>
          <w:p>
            <w:pPr>
              <w:spacing w:after="0"/>
              <w:rPr>
                <w:sz w:val="20"/>
                <w:szCs w:val="20"/>
                <w:color w:val="auto"/>
              </w:rPr>
            </w:pPr>
          </w:p>
        </w:tc>
        <w:tc>
          <w:tcPr>
            <w:tcW w:w="4240" w:type="dxa"/>
            <w:vAlign w:val="bottom"/>
            <w:gridSpan w:val="2"/>
          </w:tcPr>
          <w:p>
            <w:pPr>
              <w:spacing w:after="0"/>
              <w:rPr>
                <w:sz w:val="20"/>
                <w:szCs w:val="20"/>
                <w:color w:val="auto"/>
              </w:rPr>
            </w:pPr>
            <w:r>
              <w:rPr>
                <w:rFonts w:ascii="Arial" w:cs="Arial" w:eastAsia="Arial" w:hAnsi="Arial"/>
                <w:sz w:val="18"/>
                <w:szCs w:val="18"/>
                <w:color w:val="auto"/>
              </w:rPr>
              <w:t>Address:</w:t>
            </w:r>
          </w:p>
        </w:tc>
        <w:tc>
          <w:tcPr>
            <w:tcW w:w="1440" w:type="dxa"/>
            <w:vAlign w:val="bottom"/>
            <w:tcBorders>
              <w:right w:val="single" w:sz="8" w:color="auto"/>
            </w:tcBorders>
          </w:tcPr>
          <w:p>
            <w:pPr>
              <w:spacing w:after="0"/>
              <w:rPr>
                <w:sz w:val="20"/>
                <w:szCs w:val="20"/>
                <w:color w:val="auto"/>
              </w:rPr>
            </w:pPr>
          </w:p>
        </w:tc>
        <w:tc>
          <w:tcPr>
            <w:tcW w:w="520" w:type="dxa"/>
            <w:vAlign w:val="bottom"/>
            <w:gridSpan w:val="2"/>
          </w:tcPr>
          <w:p>
            <w:pPr>
              <w:jc w:val="right"/>
              <w:ind w:right="10"/>
              <w:spacing w:after="0"/>
              <w:rPr>
                <w:sz w:val="20"/>
                <w:szCs w:val="20"/>
                <w:color w:val="auto"/>
              </w:rPr>
            </w:pPr>
            <w:r>
              <w:rPr>
                <w:rFonts w:ascii="Arial" w:cs="Arial" w:eastAsia="Arial" w:hAnsi="Arial"/>
                <w:sz w:val="18"/>
                <w:szCs w:val="18"/>
                <w:color w:val="auto"/>
              </w:rPr>
              <w:t>[***]</w:t>
            </w:r>
          </w:p>
        </w:tc>
        <w:tc>
          <w:tcPr>
            <w:tcW w:w="520" w:type="dxa"/>
            <w:vAlign w:val="bottom"/>
          </w:tcPr>
          <w:p>
            <w:pPr>
              <w:spacing w:after="0"/>
              <w:rPr>
                <w:sz w:val="20"/>
                <w:szCs w:val="20"/>
                <w:color w:val="auto"/>
              </w:rPr>
            </w:pPr>
          </w:p>
        </w:tc>
        <w:tc>
          <w:tcPr>
            <w:tcW w:w="4640" w:type="dxa"/>
            <w:vAlign w:val="bottom"/>
            <w:tcBorders>
              <w:right w:val="single" w:sz="8" w:color="auto"/>
            </w:tcBorders>
          </w:tcPr>
          <w:p>
            <w:pPr>
              <w:spacing w:after="0"/>
              <w:rPr>
                <w:sz w:val="20"/>
                <w:szCs w:val="20"/>
                <w:color w:val="auto"/>
              </w:rPr>
            </w:pPr>
          </w:p>
        </w:tc>
      </w:tr>
      <w:tr>
        <w:trPr>
          <w:trHeight w:val="222"/>
        </w:trPr>
        <w:tc>
          <w:tcPr>
            <w:tcW w:w="60" w:type="dxa"/>
            <w:vAlign w:val="bottom"/>
            <w:tcBorders>
              <w:left w:val="single" w:sz="8" w:color="auto"/>
              <w:bottom w:val="single" w:sz="8" w:color="auto"/>
            </w:tcBorders>
          </w:tcPr>
          <w:p>
            <w:pPr>
              <w:spacing w:after="0"/>
              <w:rPr>
                <w:sz w:val="19"/>
                <w:szCs w:val="19"/>
                <w:color w:val="auto"/>
              </w:rPr>
            </w:pPr>
          </w:p>
        </w:tc>
        <w:tc>
          <w:tcPr>
            <w:tcW w:w="1500" w:type="dxa"/>
            <w:vAlign w:val="bottom"/>
            <w:tcBorders>
              <w:bottom w:val="single" w:sz="8" w:color="auto"/>
            </w:tcBorders>
          </w:tcPr>
          <w:p>
            <w:pPr>
              <w:spacing w:after="0"/>
              <w:rPr>
                <w:sz w:val="19"/>
                <w:szCs w:val="19"/>
                <w:color w:val="auto"/>
              </w:rPr>
            </w:pPr>
          </w:p>
        </w:tc>
        <w:tc>
          <w:tcPr>
            <w:tcW w:w="2740" w:type="dxa"/>
            <w:vAlign w:val="bottom"/>
            <w:tcBorders>
              <w:bottom w:val="single" w:sz="8" w:color="auto"/>
            </w:tcBorders>
          </w:tcPr>
          <w:p>
            <w:pPr>
              <w:spacing w:after="0"/>
              <w:rPr>
                <w:sz w:val="19"/>
                <w:szCs w:val="19"/>
                <w:color w:val="auto"/>
              </w:rPr>
            </w:pPr>
          </w:p>
        </w:tc>
        <w:tc>
          <w:tcPr>
            <w:tcW w:w="1440" w:type="dxa"/>
            <w:vAlign w:val="bottom"/>
            <w:tcBorders>
              <w:bottom w:val="single" w:sz="8" w:color="auto"/>
              <w:right w:val="single" w:sz="8" w:color="auto"/>
            </w:tcBorders>
          </w:tcPr>
          <w:p>
            <w:pPr>
              <w:spacing w:after="0"/>
              <w:rPr>
                <w:sz w:val="19"/>
                <w:szCs w:val="19"/>
                <w:color w:val="auto"/>
              </w:rPr>
            </w:pPr>
          </w:p>
        </w:tc>
        <w:tc>
          <w:tcPr>
            <w:tcW w:w="520" w:type="dxa"/>
            <w:vAlign w:val="bottom"/>
            <w:tcBorders>
              <w:bottom w:val="single" w:sz="8" w:color="auto"/>
            </w:tcBorders>
            <w:gridSpan w:val="2"/>
          </w:tcPr>
          <w:p>
            <w:pPr>
              <w:spacing w:after="0"/>
              <w:rPr>
                <w:sz w:val="19"/>
                <w:szCs w:val="19"/>
                <w:color w:val="auto"/>
              </w:rPr>
            </w:pPr>
          </w:p>
        </w:tc>
        <w:tc>
          <w:tcPr>
            <w:tcW w:w="520" w:type="dxa"/>
            <w:vAlign w:val="bottom"/>
            <w:tcBorders>
              <w:bottom w:val="single" w:sz="8" w:color="auto"/>
            </w:tcBorders>
          </w:tcPr>
          <w:p>
            <w:pPr>
              <w:spacing w:after="0"/>
              <w:rPr>
                <w:sz w:val="19"/>
                <w:szCs w:val="19"/>
                <w:color w:val="auto"/>
              </w:rPr>
            </w:pPr>
          </w:p>
        </w:tc>
        <w:tc>
          <w:tcPr>
            <w:tcW w:w="4640" w:type="dxa"/>
            <w:vAlign w:val="bottom"/>
            <w:tcBorders>
              <w:bottom w:val="single" w:sz="8" w:color="auto"/>
              <w:right w:val="single" w:sz="8" w:color="auto"/>
            </w:tcBorders>
          </w:tcPr>
          <w:p>
            <w:pPr>
              <w:spacing w:after="0"/>
              <w:rPr>
                <w:sz w:val="19"/>
                <w:szCs w:val="19"/>
                <w:color w:val="auto"/>
              </w:rPr>
            </w:pPr>
          </w:p>
        </w:tc>
      </w:tr>
      <w:tr>
        <w:trPr>
          <w:trHeight w:val="230"/>
        </w:trPr>
        <w:tc>
          <w:tcPr>
            <w:tcW w:w="60" w:type="dxa"/>
            <w:vAlign w:val="bottom"/>
            <w:tcBorders>
              <w:left w:val="single" w:sz="8" w:color="auto"/>
            </w:tcBorders>
          </w:tcPr>
          <w:p>
            <w:pPr>
              <w:spacing w:after="0"/>
              <w:rPr>
                <w:sz w:val="20"/>
                <w:szCs w:val="20"/>
                <w:color w:val="auto"/>
              </w:rPr>
            </w:pPr>
          </w:p>
        </w:tc>
        <w:tc>
          <w:tcPr>
            <w:tcW w:w="4240" w:type="dxa"/>
            <w:vAlign w:val="bottom"/>
            <w:gridSpan w:val="2"/>
          </w:tcPr>
          <w:p>
            <w:pPr>
              <w:spacing w:after="0"/>
              <w:rPr>
                <w:sz w:val="20"/>
                <w:szCs w:val="20"/>
                <w:color w:val="auto"/>
              </w:rPr>
            </w:pPr>
            <w:r>
              <w:rPr>
                <w:rFonts w:ascii="Arial" w:cs="Arial" w:eastAsia="Arial" w:hAnsi="Arial"/>
                <w:sz w:val="18"/>
                <w:szCs w:val="18"/>
                <w:color w:val="auto"/>
              </w:rPr>
              <w:t>City:</w:t>
            </w:r>
          </w:p>
        </w:tc>
        <w:tc>
          <w:tcPr>
            <w:tcW w:w="1440" w:type="dxa"/>
            <w:vAlign w:val="bottom"/>
            <w:tcBorders>
              <w:right w:val="single" w:sz="8" w:color="auto"/>
            </w:tcBorders>
          </w:tcPr>
          <w:p>
            <w:pPr>
              <w:spacing w:after="0"/>
              <w:rPr>
                <w:sz w:val="20"/>
                <w:szCs w:val="20"/>
                <w:color w:val="auto"/>
              </w:rPr>
            </w:pPr>
          </w:p>
        </w:tc>
        <w:tc>
          <w:tcPr>
            <w:tcW w:w="520" w:type="dxa"/>
            <w:vAlign w:val="bottom"/>
            <w:gridSpan w:val="2"/>
          </w:tcPr>
          <w:p>
            <w:pPr>
              <w:jc w:val="right"/>
              <w:ind w:right="10"/>
              <w:spacing w:after="0"/>
              <w:rPr>
                <w:sz w:val="20"/>
                <w:szCs w:val="20"/>
                <w:color w:val="auto"/>
              </w:rPr>
            </w:pPr>
            <w:r>
              <w:rPr>
                <w:rFonts w:ascii="Arial" w:cs="Arial" w:eastAsia="Arial" w:hAnsi="Arial"/>
                <w:sz w:val="18"/>
                <w:szCs w:val="18"/>
                <w:color w:val="auto"/>
              </w:rPr>
              <w:t>[***]</w:t>
            </w:r>
          </w:p>
        </w:tc>
        <w:tc>
          <w:tcPr>
            <w:tcW w:w="520" w:type="dxa"/>
            <w:vAlign w:val="bottom"/>
          </w:tcPr>
          <w:p>
            <w:pPr>
              <w:spacing w:after="0"/>
              <w:rPr>
                <w:sz w:val="20"/>
                <w:szCs w:val="20"/>
                <w:color w:val="auto"/>
              </w:rPr>
            </w:pPr>
          </w:p>
        </w:tc>
        <w:tc>
          <w:tcPr>
            <w:tcW w:w="4640" w:type="dxa"/>
            <w:vAlign w:val="bottom"/>
            <w:tcBorders>
              <w:right w:val="single" w:sz="8" w:color="auto"/>
            </w:tcBorders>
          </w:tcPr>
          <w:p>
            <w:pPr>
              <w:spacing w:after="0"/>
              <w:rPr>
                <w:sz w:val="20"/>
                <w:szCs w:val="20"/>
                <w:color w:val="auto"/>
              </w:rPr>
            </w:pPr>
          </w:p>
        </w:tc>
      </w:tr>
      <w:tr>
        <w:trPr>
          <w:trHeight w:val="222"/>
        </w:trPr>
        <w:tc>
          <w:tcPr>
            <w:tcW w:w="60" w:type="dxa"/>
            <w:vAlign w:val="bottom"/>
            <w:tcBorders>
              <w:left w:val="single" w:sz="8" w:color="auto"/>
              <w:bottom w:val="single" w:sz="8" w:color="auto"/>
            </w:tcBorders>
          </w:tcPr>
          <w:p>
            <w:pPr>
              <w:spacing w:after="0"/>
              <w:rPr>
                <w:sz w:val="19"/>
                <w:szCs w:val="19"/>
                <w:color w:val="auto"/>
              </w:rPr>
            </w:pPr>
          </w:p>
        </w:tc>
        <w:tc>
          <w:tcPr>
            <w:tcW w:w="1500" w:type="dxa"/>
            <w:vAlign w:val="bottom"/>
            <w:tcBorders>
              <w:bottom w:val="single" w:sz="8" w:color="auto"/>
            </w:tcBorders>
          </w:tcPr>
          <w:p>
            <w:pPr>
              <w:spacing w:after="0"/>
              <w:rPr>
                <w:sz w:val="19"/>
                <w:szCs w:val="19"/>
                <w:color w:val="auto"/>
              </w:rPr>
            </w:pPr>
          </w:p>
        </w:tc>
        <w:tc>
          <w:tcPr>
            <w:tcW w:w="2740" w:type="dxa"/>
            <w:vAlign w:val="bottom"/>
            <w:tcBorders>
              <w:bottom w:val="single" w:sz="8" w:color="auto"/>
            </w:tcBorders>
          </w:tcPr>
          <w:p>
            <w:pPr>
              <w:spacing w:after="0"/>
              <w:rPr>
                <w:sz w:val="19"/>
                <w:szCs w:val="19"/>
                <w:color w:val="auto"/>
              </w:rPr>
            </w:pPr>
          </w:p>
        </w:tc>
        <w:tc>
          <w:tcPr>
            <w:tcW w:w="1440" w:type="dxa"/>
            <w:vAlign w:val="bottom"/>
            <w:tcBorders>
              <w:bottom w:val="single" w:sz="8" w:color="auto"/>
              <w:right w:val="single" w:sz="8" w:color="auto"/>
            </w:tcBorders>
          </w:tcPr>
          <w:p>
            <w:pPr>
              <w:spacing w:after="0"/>
              <w:rPr>
                <w:sz w:val="19"/>
                <w:szCs w:val="19"/>
                <w:color w:val="auto"/>
              </w:rPr>
            </w:pPr>
          </w:p>
        </w:tc>
        <w:tc>
          <w:tcPr>
            <w:tcW w:w="520" w:type="dxa"/>
            <w:vAlign w:val="bottom"/>
            <w:tcBorders>
              <w:bottom w:val="single" w:sz="8" w:color="auto"/>
            </w:tcBorders>
            <w:gridSpan w:val="2"/>
          </w:tcPr>
          <w:p>
            <w:pPr>
              <w:spacing w:after="0"/>
              <w:rPr>
                <w:sz w:val="19"/>
                <w:szCs w:val="19"/>
                <w:color w:val="auto"/>
              </w:rPr>
            </w:pPr>
          </w:p>
        </w:tc>
        <w:tc>
          <w:tcPr>
            <w:tcW w:w="520" w:type="dxa"/>
            <w:vAlign w:val="bottom"/>
            <w:tcBorders>
              <w:bottom w:val="single" w:sz="8" w:color="auto"/>
            </w:tcBorders>
          </w:tcPr>
          <w:p>
            <w:pPr>
              <w:spacing w:after="0"/>
              <w:rPr>
                <w:sz w:val="19"/>
                <w:szCs w:val="19"/>
                <w:color w:val="auto"/>
              </w:rPr>
            </w:pPr>
          </w:p>
        </w:tc>
        <w:tc>
          <w:tcPr>
            <w:tcW w:w="4640" w:type="dxa"/>
            <w:vAlign w:val="bottom"/>
            <w:tcBorders>
              <w:bottom w:val="single" w:sz="8" w:color="auto"/>
              <w:right w:val="single" w:sz="8" w:color="auto"/>
            </w:tcBorders>
          </w:tcPr>
          <w:p>
            <w:pPr>
              <w:spacing w:after="0"/>
              <w:rPr>
                <w:sz w:val="19"/>
                <w:szCs w:val="19"/>
                <w:color w:val="auto"/>
              </w:rPr>
            </w:pPr>
          </w:p>
        </w:tc>
      </w:tr>
      <w:tr>
        <w:trPr>
          <w:trHeight w:val="230"/>
        </w:trPr>
        <w:tc>
          <w:tcPr>
            <w:tcW w:w="60" w:type="dxa"/>
            <w:vAlign w:val="bottom"/>
            <w:tcBorders>
              <w:left w:val="single" w:sz="8" w:color="auto"/>
            </w:tcBorders>
          </w:tcPr>
          <w:p>
            <w:pPr>
              <w:spacing w:after="0"/>
              <w:rPr>
                <w:sz w:val="20"/>
                <w:szCs w:val="20"/>
                <w:color w:val="auto"/>
              </w:rPr>
            </w:pPr>
          </w:p>
        </w:tc>
        <w:tc>
          <w:tcPr>
            <w:tcW w:w="4240" w:type="dxa"/>
            <w:vAlign w:val="bottom"/>
            <w:gridSpan w:val="2"/>
          </w:tcPr>
          <w:p>
            <w:pPr>
              <w:spacing w:after="0"/>
              <w:rPr>
                <w:sz w:val="20"/>
                <w:szCs w:val="20"/>
                <w:color w:val="auto"/>
              </w:rPr>
            </w:pPr>
            <w:r>
              <w:rPr>
                <w:rFonts w:ascii="Arial" w:cs="Arial" w:eastAsia="Arial" w:hAnsi="Arial"/>
                <w:sz w:val="18"/>
                <w:szCs w:val="18"/>
                <w:color w:val="auto"/>
              </w:rPr>
              <w:t>State:</w:t>
            </w:r>
          </w:p>
        </w:tc>
        <w:tc>
          <w:tcPr>
            <w:tcW w:w="1440" w:type="dxa"/>
            <w:vAlign w:val="bottom"/>
            <w:tcBorders>
              <w:right w:val="single" w:sz="8" w:color="auto"/>
            </w:tcBorders>
          </w:tcPr>
          <w:p>
            <w:pPr>
              <w:spacing w:after="0"/>
              <w:rPr>
                <w:sz w:val="20"/>
                <w:szCs w:val="20"/>
                <w:color w:val="auto"/>
              </w:rPr>
            </w:pPr>
          </w:p>
        </w:tc>
        <w:tc>
          <w:tcPr>
            <w:tcW w:w="520" w:type="dxa"/>
            <w:vAlign w:val="bottom"/>
            <w:gridSpan w:val="2"/>
          </w:tcPr>
          <w:p>
            <w:pPr>
              <w:jc w:val="right"/>
              <w:ind w:right="10"/>
              <w:spacing w:after="0"/>
              <w:rPr>
                <w:sz w:val="20"/>
                <w:szCs w:val="20"/>
                <w:color w:val="auto"/>
              </w:rPr>
            </w:pPr>
            <w:r>
              <w:rPr>
                <w:rFonts w:ascii="Arial" w:cs="Arial" w:eastAsia="Arial" w:hAnsi="Arial"/>
                <w:sz w:val="18"/>
                <w:szCs w:val="18"/>
                <w:color w:val="auto"/>
              </w:rPr>
              <w:t>[***]</w:t>
            </w:r>
          </w:p>
        </w:tc>
        <w:tc>
          <w:tcPr>
            <w:tcW w:w="520" w:type="dxa"/>
            <w:vAlign w:val="bottom"/>
          </w:tcPr>
          <w:p>
            <w:pPr>
              <w:spacing w:after="0"/>
              <w:rPr>
                <w:sz w:val="20"/>
                <w:szCs w:val="20"/>
                <w:color w:val="auto"/>
              </w:rPr>
            </w:pPr>
          </w:p>
        </w:tc>
        <w:tc>
          <w:tcPr>
            <w:tcW w:w="4640" w:type="dxa"/>
            <w:vAlign w:val="bottom"/>
            <w:tcBorders>
              <w:right w:val="single" w:sz="8" w:color="auto"/>
            </w:tcBorders>
          </w:tcPr>
          <w:p>
            <w:pPr>
              <w:spacing w:after="0"/>
              <w:rPr>
                <w:sz w:val="20"/>
                <w:szCs w:val="20"/>
                <w:color w:val="auto"/>
              </w:rPr>
            </w:pPr>
          </w:p>
        </w:tc>
      </w:tr>
      <w:tr>
        <w:trPr>
          <w:trHeight w:val="222"/>
        </w:trPr>
        <w:tc>
          <w:tcPr>
            <w:tcW w:w="60" w:type="dxa"/>
            <w:vAlign w:val="bottom"/>
            <w:tcBorders>
              <w:left w:val="single" w:sz="8" w:color="auto"/>
              <w:bottom w:val="single" w:sz="8" w:color="auto"/>
            </w:tcBorders>
          </w:tcPr>
          <w:p>
            <w:pPr>
              <w:spacing w:after="0"/>
              <w:rPr>
                <w:sz w:val="19"/>
                <w:szCs w:val="19"/>
                <w:color w:val="auto"/>
              </w:rPr>
            </w:pPr>
          </w:p>
        </w:tc>
        <w:tc>
          <w:tcPr>
            <w:tcW w:w="1500" w:type="dxa"/>
            <w:vAlign w:val="bottom"/>
            <w:tcBorders>
              <w:bottom w:val="single" w:sz="8" w:color="auto"/>
            </w:tcBorders>
          </w:tcPr>
          <w:p>
            <w:pPr>
              <w:spacing w:after="0"/>
              <w:rPr>
                <w:sz w:val="19"/>
                <w:szCs w:val="19"/>
                <w:color w:val="auto"/>
              </w:rPr>
            </w:pPr>
          </w:p>
        </w:tc>
        <w:tc>
          <w:tcPr>
            <w:tcW w:w="2740" w:type="dxa"/>
            <w:vAlign w:val="bottom"/>
            <w:tcBorders>
              <w:bottom w:val="single" w:sz="8" w:color="auto"/>
            </w:tcBorders>
          </w:tcPr>
          <w:p>
            <w:pPr>
              <w:spacing w:after="0"/>
              <w:rPr>
                <w:sz w:val="19"/>
                <w:szCs w:val="19"/>
                <w:color w:val="auto"/>
              </w:rPr>
            </w:pPr>
          </w:p>
        </w:tc>
        <w:tc>
          <w:tcPr>
            <w:tcW w:w="1440" w:type="dxa"/>
            <w:vAlign w:val="bottom"/>
            <w:tcBorders>
              <w:bottom w:val="single" w:sz="8" w:color="auto"/>
              <w:right w:val="single" w:sz="8" w:color="auto"/>
            </w:tcBorders>
          </w:tcPr>
          <w:p>
            <w:pPr>
              <w:spacing w:after="0"/>
              <w:rPr>
                <w:sz w:val="19"/>
                <w:szCs w:val="19"/>
                <w:color w:val="auto"/>
              </w:rPr>
            </w:pPr>
          </w:p>
        </w:tc>
        <w:tc>
          <w:tcPr>
            <w:tcW w:w="520" w:type="dxa"/>
            <w:vAlign w:val="bottom"/>
            <w:tcBorders>
              <w:bottom w:val="single" w:sz="8" w:color="auto"/>
            </w:tcBorders>
            <w:gridSpan w:val="2"/>
          </w:tcPr>
          <w:p>
            <w:pPr>
              <w:spacing w:after="0"/>
              <w:rPr>
                <w:sz w:val="19"/>
                <w:szCs w:val="19"/>
                <w:color w:val="auto"/>
              </w:rPr>
            </w:pPr>
          </w:p>
        </w:tc>
        <w:tc>
          <w:tcPr>
            <w:tcW w:w="520" w:type="dxa"/>
            <w:vAlign w:val="bottom"/>
            <w:tcBorders>
              <w:bottom w:val="single" w:sz="8" w:color="auto"/>
            </w:tcBorders>
          </w:tcPr>
          <w:p>
            <w:pPr>
              <w:spacing w:after="0"/>
              <w:rPr>
                <w:sz w:val="19"/>
                <w:szCs w:val="19"/>
                <w:color w:val="auto"/>
              </w:rPr>
            </w:pPr>
          </w:p>
        </w:tc>
        <w:tc>
          <w:tcPr>
            <w:tcW w:w="4640" w:type="dxa"/>
            <w:vAlign w:val="bottom"/>
            <w:tcBorders>
              <w:bottom w:val="single" w:sz="8" w:color="auto"/>
              <w:right w:val="single" w:sz="8" w:color="auto"/>
            </w:tcBorders>
          </w:tcPr>
          <w:p>
            <w:pPr>
              <w:spacing w:after="0"/>
              <w:rPr>
                <w:sz w:val="19"/>
                <w:szCs w:val="19"/>
                <w:color w:val="auto"/>
              </w:rPr>
            </w:pPr>
          </w:p>
        </w:tc>
      </w:tr>
      <w:tr>
        <w:trPr>
          <w:trHeight w:val="230"/>
        </w:trPr>
        <w:tc>
          <w:tcPr>
            <w:tcW w:w="60" w:type="dxa"/>
            <w:vAlign w:val="bottom"/>
            <w:tcBorders>
              <w:left w:val="single" w:sz="8" w:color="auto"/>
            </w:tcBorders>
          </w:tcPr>
          <w:p>
            <w:pPr>
              <w:spacing w:after="0"/>
              <w:rPr>
                <w:sz w:val="20"/>
                <w:szCs w:val="20"/>
                <w:color w:val="auto"/>
              </w:rPr>
            </w:pPr>
          </w:p>
        </w:tc>
        <w:tc>
          <w:tcPr>
            <w:tcW w:w="4240" w:type="dxa"/>
            <w:vAlign w:val="bottom"/>
            <w:gridSpan w:val="2"/>
          </w:tcPr>
          <w:p>
            <w:pPr>
              <w:spacing w:after="0"/>
              <w:rPr>
                <w:sz w:val="20"/>
                <w:szCs w:val="20"/>
                <w:color w:val="auto"/>
              </w:rPr>
            </w:pPr>
            <w:r>
              <w:rPr>
                <w:rFonts w:ascii="Arial" w:cs="Arial" w:eastAsia="Arial" w:hAnsi="Arial"/>
                <w:sz w:val="18"/>
                <w:szCs w:val="18"/>
                <w:color w:val="auto"/>
              </w:rPr>
              <w:t>Zip Code:</w:t>
            </w:r>
          </w:p>
        </w:tc>
        <w:tc>
          <w:tcPr>
            <w:tcW w:w="1440" w:type="dxa"/>
            <w:vAlign w:val="bottom"/>
            <w:tcBorders>
              <w:right w:val="single" w:sz="8" w:color="auto"/>
            </w:tcBorders>
          </w:tcPr>
          <w:p>
            <w:pPr>
              <w:spacing w:after="0"/>
              <w:rPr>
                <w:sz w:val="20"/>
                <w:szCs w:val="20"/>
                <w:color w:val="auto"/>
              </w:rPr>
            </w:pPr>
          </w:p>
        </w:tc>
        <w:tc>
          <w:tcPr>
            <w:tcW w:w="520" w:type="dxa"/>
            <w:vAlign w:val="bottom"/>
            <w:gridSpan w:val="2"/>
          </w:tcPr>
          <w:p>
            <w:pPr>
              <w:jc w:val="right"/>
              <w:ind w:right="10"/>
              <w:spacing w:after="0"/>
              <w:rPr>
                <w:sz w:val="20"/>
                <w:szCs w:val="20"/>
                <w:color w:val="auto"/>
              </w:rPr>
            </w:pPr>
            <w:r>
              <w:rPr>
                <w:rFonts w:ascii="Arial" w:cs="Arial" w:eastAsia="Arial" w:hAnsi="Arial"/>
                <w:sz w:val="18"/>
                <w:szCs w:val="18"/>
                <w:color w:val="auto"/>
              </w:rPr>
              <w:t>[***]</w:t>
            </w:r>
          </w:p>
        </w:tc>
        <w:tc>
          <w:tcPr>
            <w:tcW w:w="520" w:type="dxa"/>
            <w:vAlign w:val="bottom"/>
          </w:tcPr>
          <w:p>
            <w:pPr>
              <w:spacing w:after="0"/>
              <w:rPr>
                <w:sz w:val="20"/>
                <w:szCs w:val="20"/>
                <w:color w:val="auto"/>
              </w:rPr>
            </w:pPr>
          </w:p>
        </w:tc>
        <w:tc>
          <w:tcPr>
            <w:tcW w:w="4640" w:type="dxa"/>
            <w:vAlign w:val="bottom"/>
            <w:tcBorders>
              <w:right w:val="single" w:sz="8" w:color="auto"/>
            </w:tcBorders>
          </w:tcPr>
          <w:p>
            <w:pPr>
              <w:spacing w:after="0"/>
              <w:rPr>
                <w:sz w:val="20"/>
                <w:szCs w:val="20"/>
                <w:color w:val="auto"/>
              </w:rPr>
            </w:pPr>
          </w:p>
        </w:tc>
      </w:tr>
      <w:tr>
        <w:trPr>
          <w:trHeight w:val="222"/>
        </w:trPr>
        <w:tc>
          <w:tcPr>
            <w:tcW w:w="60" w:type="dxa"/>
            <w:vAlign w:val="bottom"/>
            <w:tcBorders>
              <w:left w:val="single" w:sz="8" w:color="auto"/>
              <w:bottom w:val="single" w:sz="8" w:color="auto"/>
            </w:tcBorders>
          </w:tcPr>
          <w:p>
            <w:pPr>
              <w:spacing w:after="0"/>
              <w:rPr>
                <w:sz w:val="19"/>
                <w:szCs w:val="19"/>
                <w:color w:val="auto"/>
              </w:rPr>
            </w:pPr>
          </w:p>
        </w:tc>
        <w:tc>
          <w:tcPr>
            <w:tcW w:w="1500" w:type="dxa"/>
            <w:vAlign w:val="bottom"/>
            <w:tcBorders>
              <w:bottom w:val="single" w:sz="8" w:color="auto"/>
            </w:tcBorders>
          </w:tcPr>
          <w:p>
            <w:pPr>
              <w:spacing w:after="0"/>
              <w:rPr>
                <w:sz w:val="19"/>
                <w:szCs w:val="19"/>
                <w:color w:val="auto"/>
              </w:rPr>
            </w:pPr>
          </w:p>
        </w:tc>
        <w:tc>
          <w:tcPr>
            <w:tcW w:w="2740" w:type="dxa"/>
            <w:vAlign w:val="bottom"/>
            <w:tcBorders>
              <w:bottom w:val="single" w:sz="8" w:color="auto"/>
            </w:tcBorders>
          </w:tcPr>
          <w:p>
            <w:pPr>
              <w:spacing w:after="0"/>
              <w:rPr>
                <w:sz w:val="19"/>
                <w:szCs w:val="19"/>
                <w:color w:val="auto"/>
              </w:rPr>
            </w:pPr>
          </w:p>
        </w:tc>
        <w:tc>
          <w:tcPr>
            <w:tcW w:w="1440" w:type="dxa"/>
            <w:vAlign w:val="bottom"/>
            <w:tcBorders>
              <w:bottom w:val="single" w:sz="8" w:color="auto"/>
              <w:right w:val="single" w:sz="8" w:color="auto"/>
            </w:tcBorders>
          </w:tcPr>
          <w:p>
            <w:pPr>
              <w:spacing w:after="0"/>
              <w:rPr>
                <w:sz w:val="19"/>
                <w:szCs w:val="19"/>
                <w:color w:val="auto"/>
              </w:rPr>
            </w:pPr>
          </w:p>
        </w:tc>
        <w:tc>
          <w:tcPr>
            <w:tcW w:w="520" w:type="dxa"/>
            <w:vAlign w:val="bottom"/>
            <w:tcBorders>
              <w:bottom w:val="single" w:sz="8" w:color="auto"/>
            </w:tcBorders>
            <w:gridSpan w:val="2"/>
          </w:tcPr>
          <w:p>
            <w:pPr>
              <w:spacing w:after="0"/>
              <w:rPr>
                <w:sz w:val="19"/>
                <w:szCs w:val="19"/>
                <w:color w:val="auto"/>
              </w:rPr>
            </w:pPr>
          </w:p>
        </w:tc>
        <w:tc>
          <w:tcPr>
            <w:tcW w:w="520" w:type="dxa"/>
            <w:vAlign w:val="bottom"/>
            <w:tcBorders>
              <w:bottom w:val="single" w:sz="8" w:color="auto"/>
            </w:tcBorders>
          </w:tcPr>
          <w:p>
            <w:pPr>
              <w:spacing w:after="0"/>
              <w:rPr>
                <w:sz w:val="19"/>
                <w:szCs w:val="19"/>
                <w:color w:val="auto"/>
              </w:rPr>
            </w:pPr>
          </w:p>
        </w:tc>
        <w:tc>
          <w:tcPr>
            <w:tcW w:w="4640" w:type="dxa"/>
            <w:vAlign w:val="bottom"/>
            <w:tcBorders>
              <w:bottom w:val="single" w:sz="8" w:color="auto"/>
              <w:right w:val="single" w:sz="8" w:color="auto"/>
            </w:tcBorders>
          </w:tcPr>
          <w:p>
            <w:pPr>
              <w:spacing w:after="0"/>
              <w:rPr>
                <w:sz w:val="19"/>
                <w:szCs w:val="19"/>
                <w:color w:val="auto"/>
              </w:rPr>
            </w:pPr>
          </w:p>
        </w:tc>
      </w:tr>
      <w:tr>
        <w:trPr>
          <w:trHeight w:val="230"/>
        </w:trPr>
        <w:tc>
          <w:tcPr>
            <w:tcW w:w="60" w:type="dxa"/>
            <w:vAlign w:val="bottom"/>
            <w:tcBorders>
              <w:left w:val="single" w:sz="8" w:color="auto"/>
            </w:tcBorders>
          </w:tcPr>
          <w:p>
            <w:pPr>
              <w:spacing w:after="0"/>
              <w:rPr>
                <w:sz w:val="20"/>
                <w:szCs w:val="20"/>
                <w:color w:val="auto"/>
              </w:rPr>
            </w:pPr>
          </w:p>
        </w:tc>
        <w:tc>
          <w:tcPr>
            <w:tcW w:w="4240" w:type="dxa"/>
            <w:vAlign w:val="bottom"/>
            <w:gridSpan w:val="2"/>
          </w:tcPr>
          <w:p>
            <w:pPr>
              <w:spacing w:after="0"/>
              <w:rPr>
                <w:sz w:val="20"/>
                <w:szCs w:val="20"/>
                <w:color w:val="auto"/>
              </w:rPr>
            </w:pPr>
            <w:r>
              <w:rPr>
                <w:rFonts w:ascii="Arial" w:cs="Arial" w:eastAsia="Arial" w:hAnsi="Arial"/>
                <w:sz w:val="18"/>
                <w:szCs w:val="18"/>
                <w:color w:val="auto"/>
              </w:rPr>
              <w:t>Telephone:</w:t>
            </w:r>
          </w:p>
        </w:tc>
        <w:tc>
          <w:tcPr>
            <w:tcW w:w="1440" w:type="dxa"/>
            <w:vAlign w:val="bottom"/>
            <w:tcBorders>
              <w:right w:val="single" w:sz="8" w:color="auto"/>
            </w:tcBorders>
          </w:tcPr>
          <w:p>
            <w:pPr>
              <w:spacing w:after="0"/>
              <w:rPr>
                <w:sz w:val="20"/>
                <w:szCs w:val="20"/>
                <w:color w:val="auto"/>
              </w:rPr>
            </w:pPr>
          </w:p>
        </w:tc>
        <w:tc>
          <w:tcPr>
            <w:tcW w:w="520" w:type="dxa"/>
            <w:vAlign w:val="bottom"/>
            <w:gridSpan w:val="2"/>
          </w:tcPr>
          <w:p>
            <w:pPr>
              <w:jc w:val="right"/>
              <w:ind w:right="10"/>
              <w:spacing w:after="0"/>
              <w:rPr>
                <w:sz w:val="20"/>
                <w:szCs w:val="20"/>
                <w:color w:val="auto"/>
              </w:rPr>
            </w:pPr>
            <w:r>
              <w:rPr>
                <w:rFonts w:ascii="Arial" w:cs="Arial" w:eastAsia="Arial" w:hAnsi="Arial"/>
                <w:sz w:val="18"/>
                <w:szCs w:val="18"/>
                <w:color w:val="auto"/>
              </w:rPr>
              <w:t>[***]</w:t>
            </w:r>
          </w:p>
        </w:tc>
        <w:tc>
          <w:tcPr>
            <w:tcW w:w="520" w:type="dxa"/>
            <w:vAlign w:val="bottom"/>
          </w:tcPr>
          <w:p>
            <w:pPr>
              <w:spacing w:after="0"/>
              <w:rPr>
                <w:sz w:val="20"/>
                <w:szCs w:val="20"/>
                <w:color w:val="auto"/>
              </w:rPr>
            </w:pPr>
          </w:p>
        </w:tc>
        <w:tc>
          <w:tcPr>
            <w:tcW w:w="4640" w:type="dxa"/>
            <w:vAlign w:val="bottom"/>
            <w:tcBorders>
              <w:right w:val="single" w:sz="8" w:color="auto"/>
            </w:tcBorders>
          </w:tcPr>
          <w:p>
            <w:pPr>
              <w:spacing w:after="0"/>
              <w:rPr>
                <w:sz w:val="20"/>
                <w:szCs w:val="20"/>
                <w:color w:val="auto"/>
              </w:rPr>
            </w:pPr>
          </w:p>
        </w:tc>
      </w:tr>
      <w:tr>
        <w:trPr>
          <w:trHeight w:val="222"/>
        </w:trPr>
        <w:tc>
          <w:tcPr>
            <w:tcW w:w="60" w:type="dxa"/>
            <w:vAlign w:val="bottom"/>
            <w:tcBorders>
              <w:left w:val="single" w:sz="8" w:color="auto"/>
              <w:bottom w:val="single" w:sz="8" w:color="auto"/>
            </w:tcBorders>
          </w:tcPr>
          <w:p>
            <w:pPr>
              <w:spacing w:after="0"/>
              <w:rPr>
                <w:sz w:val="19"/>
                <w:szCs w:val="19"/>
                <w:color w:val="auto"/>
              </w:rPr>
            </w:pPr>
          </w:p>
        </w:tc>
        <w:tc>
          <w:tcPr>
            <w:tcW w:w="1500" w:type="dxa"/>
            <w:vAlign w:val="bottom"/>
            <w:tcBorders>
              <w:bottom w:val="single" w:sz="8" w:color="auto"/>
            </w:tcBorders>
          </w:tcPr>
          <w:p>
            <w:pPr>
              <w:spacing w:after="0"/>
              <w:rPr>
                <w:sz w:val="19"/>
                <w:szCs w:val="19"/>
                <w:color w:val="auto"/>
              </w:rPr>
            </w:pPr>
          </w:p>
        </w:tc>
        <w:tc>
          <w:tcPr>
            <w:tcW w:w="2740" w:type="dxa"/>
            <w:vAlign w:val="bottom"/>
            <w:tcBorders>
              <w:bottom w:val="single" w:sz="8" w:color="auto"/>
            </w:tcBorders>
          </w:tcPr>
          <w:p>
            <w:pPr>
              <w:spacing w:after="0"/>
              <w:rPr>
                <w:sz w:val="19"/>
                <w:szCs w:val="19"/>
                <w:color w:val="auto"/>
              </w:rPr>
            </w:pPr>
          </w:p>
        </w:tc>
        <w:tc>
          <w:tcPr>
            <w:tcW w:w="1440" w:type="dxa"/>
            <w:vAlign w:val="bottom"/>
            <w:tcBorders>
              <w:bottom w:val="single" w:sz="8" w:color="auto"/>
              <w:right w:val="single" w:sz="8" w:color="auto"/>
            </w:tcBorders>
          </w:tcPr>
          <w:p>
            <w:pPr>
              <w:spacing w:after="0"/>
              <w:rPr>
                <w:sz w:val="19"/>
                <w:szCs w:val="19"/>
                <w:color w:val="auto"/>
              </w:rPr>
            </w:pPr>
          </w:p>
        </w:tc>
        <w:tc>
          <w:tcPr>
            <w:tcW w:w="520" w:type="dxa"/>
            <w:vAlign w:val="bottom"/>
            <w:tcBorders>
              <w:bottom w:val="single" w:sz="8" w:color="auto"/>
            </w:tcBorders>
            <w:gridSpan w:val="2"/>
          </w:tcPr>
          <w:p>
            <w:pPr>
              <w:spacing w:after="0"/>
              <w:rPr>
                <w:sz w:val="19"/>
                <w:szCs w:val="19"/>
                <w:color w:val="auto"/>
              </w:rPr>
            </w:pPr>
          </w:p>
        </w:tc>
        <w:tc>
          <w:tcPr>
            <w:tcW w:w="520" w:type="dxa"/>
            <w:vAlign w:val="bottom"/>
            <w:tcBorders>
              <w:bottom w:val="single" w:sz="8" w:color="auto"/>
            </w:tcBorders>
          </w:tcPr>
          <w:p>
            <w:pPr>
              <w:spacing w:after="0"/>
              <w:rPr>
                <w:sz w:val="19"/>
                <w:szCs w:val="19"/>
                <w:color w:val="auto"/>
              </w:rPr>
            </w:pPr>
          </w:p>
        </w:tc>
        <w:tc>
          <w:tcPr>
            <w:tcW w:w="4640" w:type="dxa"/>
            <w:vAlign w:val="bottom"/>
            <w:tcBorders>
              <w:bottom w:val="single" w:sz="8" w:color="auto"/>
              <w:right w:val="single" w:sz="8" w:color="auto"/>
            </w:tcBorders>
          </w:tcPr>
          <w:p>
            <w:pPr>
              <w:spacing w:after="0"/>
              <w:rPr>
                <w:sz w:val="19"/>
                <w:szCs w:val="19"/>
                <w:color w:val="auto"/>
              </w:rPr>
            </w:pPr>
          </w:p>
        </w:tc>
      </w:tr>
      <w:tr>
        <w:trPr>
          <w:trHeight w:val="230"/>
        </w:trPr>
        <w:tc>
          <w:tcPr>
            <w:tcW w:w="60" w:type="dxa"/>
            <w:vAlign w:val="bottom"/>
            <w:tcBorders>
              <w:left w:val="single" w:sz="8" w:color="auto"/>
            </w:tcBorders>
          </w:tcPr>
          <w:p>
            <w:pPr>
              <w:spacing w:after="0"/>
              <w:rPr>
                <w:sz w:val="20"/>
                <w:szCs w:val="20"/>
                <w:color w:val="auto"/>
              </w:rPr>
            </w:pPr>
          </w:p>
        </w:tc>
        <w:tc>
          <w:tcPr>
            <w:tcW w:w="4240" w:type="dxa"/>
            <w:vAlign w:val="bottom"/>
            <w:gridSpan w:val="2"/>
          </w:tcPr>
          <w:p>
            <w:pPr>
              <w:spacing w:after="0"/>
              <w:rPr>
                <w:sz w:val="20"/>
                <w:szCs w:val="20"/>
                <w:color w:val="auto"/>
              </w:rPr>
            </w:pPr>
            <w:r>
              <w:rPr>
                <w:rFonts w:ascii="Arial" w:cs="Arial" w:eastAsia="Arial" w:hAnsi="Arial"/>
                <w:sz w:val="18"/>
                <w:szCs w:val="18"/>
                <w:color w:val="auto"/>
              </w:rPr>
              <w:t>Facsimile:</w:t>
            </w:r>
          </w:p>
        </w:tc>
        <w:tc>
          <w:tcPr>
            <w:tcW w:w="1440" w:type="dxa"/>
            <w:vAlign w:val="bottom"/>
            <w:tcBorders>
              <w:right w:val="single" w:sz="8" w:color="auto"/>
            </w:tcBorders>
          </w:tcPr>
          <w:p>
            <w:pPr>
              <w:spacing w:after="0"/>
              <w:rPr>
                <w:sz w:val="20"/>
                <w:szCs w:val="20"/>
                <w:color w:val="auto"/>
              </w:rPr>
            </w:pPr>
          </w:p>
        </w:tc>
        <w:tc>
          <w:tcPr>
            <w:tcW w:w="520" w:type="dxa"/>
            <w:vAlign w:val="bottom"/>
            <w:gridSpan w:val="2"/>
          </w:tcPr>
          <w:p>
            <w:pPr>
              <w:jc w:val="right"/>
              <w:ind w:right="10"/>
              <w:spacing w:after="0"/>
              <w:rPr>
                <w:sz w:val="20"/>
                <w:szCs w:val="20"/>
                <w:color w:val="auto"/>
              </w:rPr>
            </w:pPr>
            <w:r>
              <w:rPr>
                <w:rFonts w:ascii="Arial" w:cs="Arial" w:eastAsia="Arial" w:hAnsi="Arial"/>
                <w:sz w:val="18"/>
                <w:szCs w:val="18"/>
                <w:color w:val="auto"/>
              </w:rPr>
              <w:t>[***]</w:t>
            </w:r>
          </w:p>
        </w:tc>
        <w:tc>
          <w:tcPr>
            <w:tcW w:w="520" w:type="dxa"/>
            <w:vAlign w:val="bottom"/>
          </w:tcPr>
          <w:p>
            <w:pPr>
              <w:spacing w:after="0"/>
              <w:rPr>
                <w:sz w:val="20"/>
                <w:szCs w:val="20"/>
                <w:color w:val="auto"/>
              </w:rPr>
            </w:pPr>
          </w:p>
        </w:tc>
        <w:tc>
          <w:tcPr>
            <w:tcW w:w="4640" w:type="dxa"/>
            <w:vAlign w:val="bottom"/>
            <w:tcBorders>
              <w:right w:val="single" w:sz="8" w:color="auto"/>
            </w:tcBorders>
          </w:tcPr>
          <w:p>
            <w:pPr>
              <w:spacing w:after="0"/>
              <w:rPr>
                <w:sz w:val="20"/>
                <w:szCs w:val="20"/>
                <w:color w:val="auto"/>
              </w:rPr>
            </w:pPr>
          </w:p>
        </w:tc>
      </w:tr>
      <w:tr>
        <w:trPr>
          <w:trHeight w:val="222"/>
        </w:trPr>
        <w:tc>
          <w:tcPr>
            <w:tcW w:w="60" w:type="dxa"/>
            <w:vAlign w:val="bottom"/>
            <w:tcBorders>
              <w:left w:val="single" w:sz="8" w:color="auto"/>
              <w:bottom w:val="single" w:sz="8" w:color="auto"/>
            </w:tcBorders>
          </w:tcPr>
          <w:p>
            <w:pPr>
              <w:spacing w:after="0"/>
              <w:rPr>
                <w:sz w:val="19"/>
                <w:szCs w:val="19"/>
                <w:color w:val="auto"/>
              </w:rPr>
            </w:pPr>
          </w:p>
        </w:tc>
        <w:tc>
          <w:tcPr>
            <w:tcW w:w="1500" w:type="dxa"/>
            <w:vAlign w:val="bottom"/>
            <w:tcBorders>
              <w:bottom w:val="single" w:sz="8" w:color="auto"/>
            </w:tcBorders>
          </w:tcPr>
          <w:p>
            <w:pPr>
              <w:spacing w:after="0"/>
              <w:rPr>
                <w:sz w:val="19"/>
                <w:szCs w:val="19"/>
                <w:color w:val="auto"/>
              </w:rPr>
            </w:pPr>
          </w:p>
        </w:tc>
        <w:tc>
          <w:tcPr>
            <w:tcW w:w="2740" w:type="dxa"/>
            <w:vAlign w:val="bottom"/>
            <w:tcBorders>
              <w:bottom w:val="single" w:sz="8" w:color="auto"/>
            </w:tcBorders>
          </w:tcPr>
          <w:p>
            <w:pPr>
              <w:spacing w:after="0"/>
              <w:rPr>
                <w:sz w:val="19"/>
                <w:szCs w:val="19"/>
                <w:color w:val="auto"/>
              </w:rPr>
            </w:pPr>
          </w:p>
        </w:tc>
        <w:tc>
          <w:tcPr>
            <w:tcW w:w="1440" w:type="dxa"/>
            <w:vAlign w:val="bottom"/>
            <w:tcBorders>
              <w:bottom w:val="single" w:sz="8" w:color="auto"/>
              <w:right w:val="single" w:sz="8" w:color="auto"/>
            </w:tcBorders>
          </w:tcPr>
          <w:p>
            <w:pPr>
              <w:spacing w:after="0"/>
              <w:rPr>
                <w:sz w:val="19"/>
                <w:szCs w:val="19"/>
                <w:color w:val="auto"/>
              </w:rPr>
            </w:pPr>
          </w:p>
        </w:tc>
        <w:tc>
          <w:tcPr>
            <w:tcW w:w="520" w:type="dxa"/>
            <w:vAlign w:val="bottom"/>
            <w:tcBorders>
              <w:bottom w:val="single" w:sz="8" w:color="auto"/>
            </w:tcBorders>
            <w:gridSpan w:val="2"/>
          </w:tcPr>
          <w:p>
            <w:pPr>
              <w:spacing w:after="0"/>
              <w:rPr>
                <w:sz w:val="19"/>
                <w:szCs w:val="19"/>
                <w:color w:val="auto"/>
              </w:rPr>
            </w:pPr>
          </w:p>
        </w:tc>
        <w:tc>
          <w:tcPr>
            <w:tcW w:w="520" w:type="dxa"/>
            <w:vAlign w:val="bottom"/>
            <w:tcBorders>
              <w:bottom w:val="single" w:sz="8" w:color="auto"/>
            </w:tcBorders>
          </w:tcPr>
          <w:p>
            <w:pPr>
              <w:spacing w:after="0"/>
              <w:rPr>
                <w:sz w:val="19"/>
                <w:szCs w:val="19"/>
                <w:color w:val="auto"/>
              </w:rPr>
            </w:pPr>
          </w:p>
        </w:tc>
        <w:tc>
          <w:tcPr>
            <w:tcW w:w="4640" w:type="dxa"/>
            <w:vAlign w:val="bottom"/>
            <w:tcBorders>
              <w:bottom w:val="single" w:sz="8" w:color="auto"/>
              <w:right w:val="single" w:sz="8" w:color="auto"/>
            </w:tcBorders>
          </w:tcPr>
          <w:p>
            <w:pPr>
              <w:spacing w:after="0"/>
              <w:rPr>
                <w:sz w:val="19"/>
                <w:szCs w:val="19"/>
                <w:color w:val="auto"/>
              </w:rPr>
            </w:pPr>
          </w:p>
        </w:tc>
      </w:tr>
      <w:tr>
        <w:trPr>
          <w:trHeight w:val="230"/>
        </w:trPr>
        <w:tc>
          <w:tcPr>
            <w:tcW w:w="60" w:type="dxa"/>
            <w:vAlign w:val="bottom"/>
            <w:tcBorders>
              <w:left w:val="single" w:sz="8" w:color="auto"/>
            </w:tcBorders>
          </w:tcPr>
          <w:p>
            <w:pPr>
              <w:spacing w:after="0"/>
              <w:rPr>
                <w:sz w:val="20"/>
                <w:szCs w:val="20"/>
                <w:color w:val="auto"/>
              </w:rPr>
            </w:pPr>
          </w:p>
        </w:tc>
        <w:tc>
          <w:tcPr>
            <w:tcW w:w="4240" w:type="dxa"/>
            <w:vAlign w:val="bottom"/>
            <w:gridSpan w:val="2"/>
          </w:tcPr>
          <w:p>
            <w:pPr>
              <w:spacing w:after="0"/>
              <w:rPr>
                <w:sz w:val="20"/>
                <w:szCs w:val="20"/>
                <w:color w:val="auto"/>
              </w:rPr>
            </w:pPr>
            <w:r>
              <w:rPr>
                <w:rFonts w:ascii="Arial" w:cs="Arial" w:eastAsia="Arial" w:hAnsi="Arial"/>
                <w:sz w:val="18"/>
                <w:szCs w:val="18"/>
                <w:color w:val="auto"/>
              </w:rPr>
              <w:t>Email:</w:t>
            </w:r>
          </w:p>
        </w:tc>
        <w:tc>
          <w:tcPr>
            <w:tcW w:w="1440" w:type="dxa"/>
            <w:vAlign w:val="bottom"/>
            <w:tcBorders>
              <w:right w:val="single" w:sz="8" w:color="auto"/>
            </w:tcBorders>
          </w:tcPr>
          <w:p>
            <w:pPr>
              <w:spacing w:after="0"/>
              <w:rPr>
                <w:sz w:val="20"/>
                <w:szCs w:val="20"/>
                <w:color w:val="auto"/>
              </w:rPr>
            </w:pPr>
          </w:p>
        </w:tc>
        <w:tc>
          <w:tcPr>
            <w:tcW w:w="520" w:type="dxa"/>
            <w:vAlign w:val="bottom"/>
            <w:gridSpan w:val="2"/>
          </w:tcPr>
          <w:p>
            <w:pPr>
              <w:jc w:val="right"/>
              <w:ind w:right="10"/>
              <w:spacing w:after="0"/>
              <w:rPr>
                <w:sz w:val="20"/>
                <w:szCs w:val="20"/>
                <w:color w:val="auto"/>
              </w:rPr>
            </w:pPr>
            <w:r>
              <w:rPr>
                <w:rFonts w:ascii="Arial" w:cs="Arial" w:eastAsia="Arial" w:hAnsi="Arial"/>
                <w:sz w:val="18"/>
                <w:szCs w:val="18"/>
                <w:color w:val="auto"/>
              </w:rPr>
              <w:t>[***]</w:t>
            </w:r>
          </w:p>
        </w:tc>
        <w:tc>
          <w:tcPr>
            <w:tcW w:w="520" w:type="dxa"/>
            <w:vAlign w:val="bottom"/>
          </w:tcPr>
          <w:p>
            <w:pPr>
              <w:spacing w:after="0"/>
              <w:rPr>
                <w:sz w:val="20"/>
                <w:szCs w:val="20"/>
                <w:color w:val="auto"/>
              </w:rPr>
            </w:pPr>
          </w:p>
        </w:tc>
        <w:tc>
          <w:tcPr>
            <w:tcW w:w="4640" w:type="dxa"/>
            <w:vAlign w:val="bottom"/>
            <w:tcBorders>
              <w:right w:val="single" w:sz="8" w:color="auto"/>
            </w:tcBorders>
          </w:tcPr>
          <w:p>
            <w:pPr>
              <w:spacing w:after="0"/>
              <w:rPr>
                <w:sz w:val="20"/>
                <w:szCs w:val="20"/>
                <w:color w:val="auto"/>
              </w:rPr>
            </w:pPr>
          </w:p>
        </w:tc>
      </w:tr>
      <w:tr>
        <w:trPr>
          <w:trHeight w:val="222"/>
        </w:trPr>
        <w:tc>
          <w:tcPr>
            <w:tcW w:w="60" w:type="dxa"/>
            <w:vAlign w:val="bottom"/>
            <w:tcBorders>
              <w:left w:val="single" w:sz="8" w:color="auto"/>
              <w:bottom w:val="single" w:sz="8" w:color="auto"/>
            </w:tcBorders>
          </w:tcPr>
          <w:p>
            <w:pPr>
              <w:spacing w:after="0"/>
              <w:rPr>
                <w:sz w:val="19"/>
                <w:szCs w:val="19"/>
                <w:color w:val="auto"/>
              </w:rPr>
            </w:pPr>
          </w:p>
        </w:tc>
        <w:tc>
          <w:tcPr>
            <w:tcW w:w="1500" w:type="dxa"/>
            <w:vAlign w:val="bottom"/>
            <w:tcBorders>
              <w:bottom w:val="single" w:sz="8" w:color="auto"/>
            </w:tcBorders>
          </w:tcPr>
          <w:p>
            <w:pPr>
              <w:spacing w:after="0"/>
              <w:rPr>
                <w:sz w:val="19"/>
                <w:szCs w:val="19"/>
                <w:color w:val="auto"/>
              </w:rPr>
            </w:pPr>
          </w:p>
        </w:tc>
        <w:tc>
          <w:tcPr>
            <w:tcW w:w="2740" w:type="dxa"/>
            <w:vAlign w:val="bottom"/>
            <w:tcBorders>
              <w:bottom w:val="single" w:sz="8" w:color="auto"/>
            </w:tcBorders>
          </w:tcPr>
          <w:p>
            <w:pPr>
              <w:spacing w:after="0"/>
              <w:rPr>
                <w:sz w:val="19"/>
                <w:szCs w:val="19"/>
                <w:color w:val="auto"/>
              </w:rPr>
            </w:pPr>
          </w:p>
        </w:tc>
        <w:tc>
          <w:tcPr>
            <w:tcW w:w="1440" w:type="dxa"/>
            <w:vAlign w:val="bottom"/>
            <w:tcBorders>
              <w:bottom w:val="single" w:sz="8" w:color="auto"/>
              <w:right w:val="single" w:sz="8" w:color="auto"/>
            </w:tcBorders>
          </w:tcPr>
          <w:p>
            <w:pPr>
              <w:spacing w:after="0"/>
              <w:rPr>
                <w:sz w:val="19"/>
                <w:szCs w:val="19"/>
                <w:color w:val="auto"/>
              </w:rPr>
            </w:pPr>
          </w:p>
        </w:tc>
        <w:tc>
          <w:tcPr>
            <w:tcW w:w="520" w:type="dxa"/>
            <w:vAlign w:val="bottom"/>
            <w:tcBorders>
              <w:bottom w:val="single" w:sz="8" w:color="auto"/>
            </w:tcBorders>
            <w:gridSpan w:val="2"/>
          </w:tcPr>
          <w:p>
            <w:pPr>
              <w:spacing w:after="0"/>
              <w:rPr>
                <w:sz w:val="19"/>
                <w:szCs w:val="19"/>
                <w:color w:val="auto"/>
              </w:rPr>
            </w:pPr>
          </w:p>
        </w:tc>
        <w:tc>
          <w:tcPr>
            <w:tcW w:w="520" w:type="dxa"/>
            <w:vAlign w:val="bottom"/>
            <w:tcBorders>
              <w:bottom w:val="single" w:sz="8" w:color="auto"/>
            </w:tcBorders>
          </w:tcPr>
          <w:p>
            <w:pPr>
              <w:spacing w:after="0"/>
              <w:rPr>
                <w:sz w:val="19"/>
                <w:szCs w:val="19"/>
                <w:color w:val="auto"/>
              </w:rPr>
            </w:pPr>
          </w:p>
        </w:tc>
        <w:tc>
          <w:tcPr>
            <w:tcW w:w="4640" w:type="dxa"/>
            <w:vAlign w:val="bottom"/>
            <w:tcBorders>
              <w:bottom w:val="single" w:sz="8" w:color="auto"/>
              <w:right w:val="single" w:sz="8" w:color="auto"/>
            </w:tcBorders>
          </w:tcPr>
          <w:p>
            <w:pPr>
              <w:spacing w:after="0"/>
              <w:rPr>
                <w:sz w:val="19"/>
                <w:szCs w:val="19"/>
                <w:color w:val="auto"/>
              </w:rPr>
            </w:pPr>
          </w:p>
        </w:tc>
      </w:tr>
      <w:tr>
        <w:trPr>
          <w:trHeight w:val="230"/>
        </w:trPr>
        <w:tc>
          <w:tcPr>
            <w:tcW w:w="60" w:type="dxa"/>
            <w:vAlign w:val="bottom"/>
            <w:tcBorders>
              <w:left w:val="single" w:sz="8" w:color="auto"/>
            </w:tcBorders>
          </w:tcPr>
          <w:p>
            <w:pPr>
              <w:spacing w:after="0"/>
              <w:rPr>
                <w:sz w:val="20"/>
                <w:szCs w:val="20"/>
                <w:color w:val="auto"/>
              </w:rPr>
            </w:pPr>
          </w:p>
        </w:tc>
        <w:tc>
          <w:tcPr>
            <w:tcW w:w="4240" w:type="dxa"/>
            <w:vAlign w:val="bottom"/>
            <w:gridSpan w:val="2"/>
          </w:tcPr>
          <w:p>
            <w:pPr>
              <w:spacing w:after="0"/>
              <w:rPr>
                <w:sz w:val="20"/>
                <w:szCs w:val="20"/>
                <w:color w:val="auto"/>
              </w:rPr>
            </w:pPr>
            <w:r>
              <w:rPr>
                <w:rFonts w:ascii="Arial" w:cs="Arial" w:eastAsia="Arial" w:hAnsi="Arial"/>
                <w:sz w:val="18"/>
                <w:szCs w:val="18"/>
                <w:color w:val="auto"/>
              </w:rPr>
              <w:t>Tax ID # or Social Security #:</w:t>
            </w:r>
          </w:p>
        </w:tc>
        <w:tc>
          <w:tcPr>
            <w:tcW w:w="1440" w:type="dxa"/>
            <w:vAlign w:val="bottom"/>
            <w:tcBorders>
              <w:right w:val="single" w:sz="8" w:color="auto"/>
            </w:tcBorders>
          </w:tcPr>
          <w:p>
            <w:pPr>
              <w:spacing w:after="0"/>
              <w:rPr>
                <w:sz w:val="20"/>
                <w:szCs w:val="20"/>
                <w:color w:val="auto"/>
              </w:rPr>
            </w:pPr>
          </w:p>
        </w:tc>
        <w:tc>
          <w:tcPr>
            <w:tcW w:w="520" w:type="dxa"/>
            <w:vAlign w:val="bottom"/>
            <w:gridSpan w:val="2"/>
          </w:tcPr>
          <w:p>
            <w:pPr>
              <w:jc w:val="right"/>
              <w:ind w:right="10"/>
              <w:spacing w:after="0"/>
              <w:rPr>
                <w:sz w:val="20"/>
                <w:szCs w:val="20"/>
                <w:color w:val="auto"/>
              </w:rPr>
            </w:pPr>
            <w:r>
              <w:rPr>
                <w:rFonts w:ascii="Arial" w:cs="Arial" w:eastAsia="Arial" w:hAnsi="Arial"/>
                <w:sz w:val="18"/>
                <w:szCs w:val="18"/>
                <w:color w:val="auto"/>
              </w:rPr>
              <w:t>[***]</w:t>
            </w:r>
          </w:p>
        </w:tc>
        <w:tc>
          <w:tcPr>
            <w:tcW w:w="520" w:type="dxa"/>
            <w:vAlign w:val="bottom"/>
          </w:tcPr>
          <w:p>
            <w:pPr>
              <w:spacing w:after="0"/>
              <w:rPr>
                <w:sz w:val="20"/>
                <w:szCs w:val="20"/>
                <w:color w:val="auto"/>
              </w:rPr>
            </w:pPr>
          </w:p>
        </w:tc>
        <w:tc>
          <w:tcPr>
            <w:tcW w:w="4640" w:type="dxa"/>
            <w:vAlign w:val="bottom"/>
            <w:tcBorders>
              <w:right w:val="single" w:sz="8" w:color="auto"/>
            </w:tcBorders>
          </w:tcPr>
          <w:p>
            <w:pPr>
              <w:spacing w:after="0"/>
              <w:rPr>
                <w:sz w:val="20"/>
                <w:szCs w:val="20"/>
                <w:color w:val="auto"/>
              </w:rPr>
            </w:pPr>
          </w:p>
        </w:tc>
      </w:tr>
      <w:tr>
        <w:trPr>
          <w:trHeight w:val="222"/>
        </w:trPr>
        <w:tc>
          <w:tcPr>
            <w:tcW w:w="60" w:type="dxa"/>
            <w:vAlign w:val="bottom"/>
            <w:tcBorders>
              <w:left w:val="single" w:sz="8" w:color="auto"/>
              <w:bottom w:val="single" w:sz="8" w:color="auto"/>
            </w:tcBorders>
          </w:tcPr>
          <w:p>
            <w:pPr>
              <w:spacing w:after="0"/>
              <w:rPr>
                <w:sz w:val="19"/>
                <w:szCs w:val="19"/>
                <w:color w:val="auto"/>
              </w:rPr>
            </w:pPr>
          </w:p>
        </w:tc>
        <w:tc>
          <w:tcPr>
            <w:tcW w:w="1500" w:type="dxa"/>
            <w:vAlign w:val="bottom"/>
            <w:tcBorders>
              <w:bottom w:val="single" w:sz="8" w:color="auto"/>
            </w:tcBorders>
          </w:tcPr>
          <w:p>
            <w:pPr>
              <w:spacing w:after="0"/>
              <w:rPr>
                <w:sz w:val="19"/>
                <w:szCs w:val="19"/>
                <w:color w:val="auto"/>
              </w:rPr>
            </w:pPr>
          </w:p>
        </w:tc>
        <w:tc>
          <w:tcPr>
            <w:tcW w:w="2740" w:type="dxa"/>
            <w:vAlign w:val="bottom"/>
            <w:tcBorders>
              <w:bottom w:val="single" w:sz="8" w:color="auto"/>
            </w:tcBorders>
          </w:tcPr>
          <w:p>
            <w:pPr>
              <w:spacing w:after="0"/>
              <w:rPr>
                <w:sz w:val="19"/>
                <w:szCs w:val="19"/>
                <w:color w:val="auto"/>
              </w:rPr>
            </w:pPr>
          </w:p>
        </w:tc>
        <w:tc>
          <w:tcPr>
            <w:tcW w:w="1440" w:type="dxa"/>
            <w:vAlign w:val="bottom"/>
            <w:tcBorders>
              <w:bottom w:val="single" w:sz="8" w:color="auto"/>
              <w:right w:val="single" w:sz="8" w:color="auto"/>
            </w:tcBorders>
          </w:tcPr>
          <w:p>
            <w:pPr>
              <w:spacing w:after="0"/>
              <w:rPr>
                <w:sz w:val="19"/>
                <w:szCs w:val="19"/>
                <w:color w:val="auto"/>
              </w:rPr>
            </w:pPr>
          </w:p>
        </w:tc>
        <w:tc>
          <w:tcPr>
            <w:tcW w:w="5680" w:type="dxa"/>
            <w:vAlign w:val="bottom"/>
            <w:tcBorders>
              <w:bottom w:val="single" w:sz="8" w:color="auto"/>
              <w:right w:val="single" w:sz="8" w:color="auto"/>
            </w:tcBorders>
            <w:gridSpan w:val="4"/>
          </w:tcPr>
          <w:p>
            <w:pPr>
              <w:spacing w:after="0"/>
              <w:rPr>
                <w:sz w:val="19"/>
                <w:szCs w:val="19"/>
                <w:color w:val="auto"/>
              </w:rPr>
            </w:pPr>
          </w:p>
        </w:tc>
      </w:tr>
      <w:tr>
        <w:trPr>
          <w:trHeight w:val="230"/>
        </w:trPr>
        <w:tc>
          <w:tcPr>
            <w:tcW w:w="60" w:type="dxa"/>
            <w:vAlign w:val="bottom"/>
            <w:tcBorders>
              <w:left w:val="single" w:sz="8" w:color="auto"/>
            </w:tcBorders>
          </w:tcPr>
          <w:p>
            <w:pPr>
              <w:spacing w:after="0"/>
              <w:rPr>
                <w:sz w:val="20"/>
                <w:szCs w:val="20"/>
                <w:color w:val="auto"/>
              </w:rPr>
            </w:pPr>
          </w:p>
        </w:tc>
        <w:tc>
          <w:tcPr>
            <w:tcW w:w="4240" w:type="dxa"/>
            <w:vAlign w:val="bottom"/>
            <w:gridSpan w:val="2"/>
          </w:tcPr>
          <w:p>
            <w:pPr>
              <w:spacing w:after="0"/>
              <w:rPr>
                <w:sz w:val="20"/>
                <w:szCs w:val="20"/>
                <w:color w:val="auto"/>
              </w:rPr>
            </w:pPr>
            <w:r>
              <w:rPr>
                <w:rFonts w:ascii="Arial" w:cs="Arial" w:eastAsia="Arial" w:hAnsi="Arial"/>
                <w:sz w:val="18"/>
                <w:szCs w:val="18"/>
                <w:color w:val="auto"/>
              </w:rPr>
              <w:t>Name in which Shares should be issued:</w:t>
            </w:r>
          </w:p>
        </w:tc>
        <w:tc>
          <w:tcPr>
            <w:tcW w:w="1440" w:type="dxa"/>
            <w:vAlign w:val="bottom"/>
            <w:tcBorders>
              <w:right w:val="single" w:sz="8" w:color="auto"/>
            </w:tcBorders>
          </w:tcPr>
          <w:p>
            <w:pPr>
              <w:spacing w:after="0"/>
              <w:rPr>
                <w:sz w:val="20"/>
                <w:szCs w:val="20"/>
                <w:color w:val="auto"/>
              </w:rPr>
            </w:pPr>
          </w:p>
        </w:tc>
        <w:tc>
          <w:tcPr>
            <w:tcW w:w="5680" w:type="dxa"/>
            <w:vAlign w:val="bottom"/>
            <w:tcBorders>
              <w:right w:val="single" w:sz="8" w:color="auto"/>
            </w:tcBorders>
            <w:gridSpan w:val="4"/>
          </w:tcPr>
          <w:p>
            <w:pPr>
              <w:ind w:left="40"/>
              <w:spacing w:after="0"/>
              <w:rPr>
                <w:sz w:val="20"/>
                <w:szCs w:val="20"/>
                <w:color w:val="auto"/>
              </w:rPr>
            </w:pPr>
            <w:r>
              <w:rPr>
                <w:rFonts w:ascii="Arial" w:cs="Arial" w:eastAsia="Arial" w:hAnsi="Arial"/>
                <w:sz w:val="18"/>
                <w:szCs w:val="18"/>
                <w:color w:val="auto"/>
              </w:rPr>
              <w:t>Casing &amp; Co. FBO Wasatch Micro Cap Fund</w:t>
            </w:r>
          </w:p>
        </w:tc>
      </w:tr>
      <w:tr>
        <w:trPr>
          <w:trHeight w:val="222"/>
        </w:trPr>
        <w:tc>
          <w:tcPr>
            <w:tcW w:w="60" w:type="dxa"/>
            <w:vAlign w:val="bottom"/>
            <w:tcBorders>
              <w:left w:val="single" w:sz="8" w:color="auto"/>
              <w:bottom w:val="single" w:sz="8" w:color="auto"/>
            </w:tcBorders>
          </w:tcPr>
          <w:p>
            <w:pPr>
              <w:spacing w:after="0"/>
              <w:rPr>
                <w:sz w:val="19"/>
                <w:szCs w:val="19"/>
                <w:color w:val="auto"/>
              </w:rPr>
            </w:pPr>
          </w:p>
        </w:tc>
        <w:tc>
          <w:tcPr>
            <w:tcW w:w="1500" w:type="dxa"/>
            <w:vAlign w:val="bottom"/>
            <w:tcBorders>
              <w:bottom w:val="single" w:sz="8" w:color="auto"/>
            </w:tcBorders>
          </w:tcPr>
          <w:p>
            <w:pPr>
              <w:spacing w:after="0"/>
              <w:rPr>
                <w:sz w:val="19"/>
                <w:szCs w:val="19"/>
                <w:color w:val="auto"/>
              </w:rPr>
            </w:pPr>
          </w:p>
        </w:tc>
        <w:tc>
          <w:tcPr>
            <w:tcW w:w="2740" w:type="dxa"/>
            <w:vAlign w:val="bottom"/>
            <w:tcBorders>
              <w:bottom w:val="single" w:sz="8" w:color="auto"/>
            </w:tcBorders>
          </w:tcPr>
          <w:p>
            <w:pPr>
              <w:spacing w:after="0"/>
              <w:rPr>
                <w:sz w:val="19"/>
                <w:szCs w:val="19"/>
                <w:color w:val="auto"/>
              </w:rPr>
            </w:pPr>
          </w:p>
        </w:tc>
        <w:tc>
          <w:tcPr>
            <w:tcW w:w="1440" w:type="dxa"/>
            <w:vAlign w:val="bottom"/>
            <w:tcBorders>
              <w:bottom w:val="single" w:sz="8" w:color="auto"/>
              <w:right w:val="single" w:sz="8" w:color="auto"/>
            </w:tcBorders>
          </w:tcPr>
          <w:p>
            <w:pPr>
              <w:spacing w:after="0"/>
              <w:rPr>
                <w:sz w:val="19"/>
                <w:szCs w:val="19"/>
                <w:color w:val="auto"/>
              </w:rPr>
            </w:pPr>
          </w:p>
        </w:tc>
        <w:tc>
          <w:tcPr>
            <w:tcW w:w="520" w:type="dxa"/>
            <w:vAlign w:val="bottom"/>
            <w:tcBorders>
              <w:bottom w:val="single" w:sz="8" w:color="auto"/>
            </w:tcBorders>
            <w:gridSpan w:val="2"/>
          </w:tcPr>
          <w:p>
            <w:pPr>
              <w:spacing w:after="0"/>
              <w:rPr>
                <w:sz w:val="19"/>
                <w:szCs w:val="19"/>
                <w:color w:val="auto"/>
              </w:rPr>
            </w:pPr>
          </w:p>
        </w:tc>
        <w:tc>
          <w:tcPr>
            <w:tcW w:w="520" w:type="dxa"/>
            <w:vAlign w:val="bottom"/>
            <w:tcBorders>
              <w:bottom w:val="single" w:sz="8" w:color="auto"/>
            </w:tcBorders>
          </w:tcPr>
          <w:p>
            <w:pPr>
              <w:spacing w:after="0"/>
              <w:rPr>
                <w:sz w:val="19"/>
                <w:szCs w:val="19"/>
                <w:color w:val="auto"/>
              </w:rPr>
            </w:pPr>
          </w:p>
        </w:tc>
        <w:tc>
          <w:tcPr>
            <w:tcW w:w="4640" w:type="dxa"/>
            <w:vAlign w:val="bottom"/>
            <w:tcBorders>
              <w:bottom w:val="single" w:sz="8" w:color="auto"/>
              <w:right w:val="single" w:sz="8" w:color="auto"/>
            </w:tcBorders>
          </w:tcPr>
          <w:p>
            <w:pPr>
              <w:spacing w:after="0"/>
              <w:rPr>
                <w:sz w:val="19"/>
                <w:szCs w:val="19"/>
                <w:color w:val="auto"/>
              </w:rPr>
            </w:pPr>
          </w:p>
        </w:tc>
      </w:tr>
      <w:tr>
        <w:trPr>
          <w:trHeight w:val="198"/>
        </w:trPr>
        <w:tc>
          <w:tcPr>
            <w:tcW w:w="60" w:type="dxa"/>
            <w:vAlign w:val="bottom"/>
            <w:tcBorders>
              <w:left w:val="single" w:sz="8" w:color="auto"/>
            </w:tcBorders>
          </w:tcPr>
          <w:p>
            <w:pPr>
              <w:spacing w:after="0"/>
              <w:rPr>
                <w:sz w:val="17"/>
                <w:szCs w:val="17"/>
                <w:color w:val="auto"/>
              </w:rPr>
            </w:pPr>
          </w:p>
        </w:tc>
        <w:tc>
          <w:tcPr>
            <w:tcW w:w="4240" w:type="dxa"/>
            <w:vAlign w:val="bottom"/>
            <w:gridSpan w:val="2"/>
          </w:tcPr>
          <w:p>
            <w:pPr>
              <w:spacing w:after="0" w:line="199" w:lineRule="exact"/>
              <w:rPr>
                <w:sz w:val="20"/>
                <w:szCs w:val="20"/>
                <w:color w:val="auto"/>
              </w:rPr>
            </w:pPr>
            <w:r>
              <w:rPr>
                <w:rFonts w:ascii="Arial" w:cs="Arial" w:eastAsia="Arial" w:hAnsi="Arial"/>
                <w:sz w:val="18"/>
                <w:szCs w:val="18"/>
                <w:color w:val="auto"/>
              </w:rPr>
              <w:t>Maximum Percentage</w:t>
            </w:r>
          </w:p>
        </w:tc>
        <w:tc>
          <w:tcPr>
            <w:tcW w:w="1440" w:type="dxa"/>
            <w:vAlign w:val="bottom"/>
            <w:tcBorders>
              <w:right w:val="single" w:sz="8" w:color="auto"/>
            </w:tcBorders>
          </w:tcPr>
          <w:p>
            <w:pPr>
              <w:spacing w:after="0"/>
              <w:rPr>
                <w:sz w:val="17"/>
                <w:szCs w:val="17"/>
                <w:color w:val="auto"/>
              </w:rPr>
            </w:pPr>
          </w:p>
        </w:tc>
        <w:tc>
          <w:tcPr>
            <w:tcW w:w="520" w:type="dxa"/>
            <w:vAlign w:val="bottom"/>
            <w:gridSpan w:val="2"/>
          </w:tcPr>
          <w:p>
            <w:pPr>
              <w:jc w:val="right"/>
              <w:ind w:right="10"/>
              <w:spacing w:after="0" w:line="199" w:lineRule="exact"/>
              <w:rPr>
                <w:sz w:val="20"/>
                <w:szCs w:val="20"/>
                <w:color w:val="auto"/>
              </w:rPr>
            </w:pPr>
            <w:r>
              <w:rPr>
                <w:rFonts w:ascii="Arial" w:cs="Arial" w:eastAsia="Arial" w:hAnsi="Arial"/>
                <w:sz w:val="18"/>
                <w:szCs w:val="18"/>
                <w:color w:val="auto"/>
              </w:rPr>
              <w:t>[</w:t>
            </w:r>
          </w:p>
        </w:tc>
        <w:tc>
          <w:tcPr>
            <w:tcW w:w="520" w:type="dxa"/>
            <w:vAlign w:val="bottom"/>
          </w:tcPr>
          <w:p>
            <w:pPr>
              <w:jc w:val="right"/>
              <w:ind w:right="290"/>
              <w:spacing w:after="0" w:line="199" w:lineRule="exact"/>
              <w:rPr>
                <w:sz w:val="20"/>
                <w:szCs w:val="20"/>
                <w:color w:val="auto"/>
              </w:rPr>
            </w:pPr>
            <w:r>
              <w:rPr>
                <w:rFonts w:ascii="Arial" w:cs="Arial" w:eastAsia="Arial" w:hAnsi="Arial"/>
                <w:sz w:val="18"/>
                <w:szCs w:val="18"/>
                <w:color w:val="auto"/>
              </w:rPr>
              <w:t>]</w:t>
            </w:r>
          </w:p>
        </w:tc>
        <w:tc>
          <w:tcPr>
            <w:tcW w:w="4640" w:type="dxa"/>
            <w:vAlign w:val="bottom"/>
            <w:tcBorders>
              <w:right w:val="single" w:sz="8" w:color="auto"/>
            </w:tcBorders>
          </w:tcPr>
          <w:p>
            <w:pPr>
              <w:ind w:left="260"/>
              <w:spacing w:after="0" w:line="199" w:lineRule="exact"/>
              <w:rPr>
                <w:sz w:val="20"/>
                <w:szCs w:val="20"/>
                <w:color w:val="auto"/>
              </w:rPr>
            </w:pPr>
            <w:r>
              <w:rPr>
                <w:rFonts w:ascii="Arial" w:cs="Arial" w:eastAsia="Arial" w:hAnsi="Arial"/>
                <w:sz w:val="18"/>
                <w:szCs w:val="18"/>
                <w:color w:val="auto"/>
              </w:rPr>
              <w:t>4.999%</w:t>
            </w:r>
          </w:p>
        </w:tc>
      </w:tr>
      <w:tr>
        <w:trPr>
          <w:trHeight w:val="216"/>
        </w:trPr>
        <w:tc>
          <w:tcPr>
            <w:tcW w:w="60" w:type="dxa"/>
            <w:vAlign w:val="bottom"/>
            <w:tcBorders>
              <w:left w:val="single" w:sz="8" w:color="auto"/>
            </w:tcBorders>
          </w:tcPr>
          <w:p>
            <w:pPr>
              <w:spacing w:after="0"/>
              <w:rPr>
                <w:sz w:val="18"/>
                <w:szCs w:val="18"/>
                <w:color w:val="auto"/>
              </w:rPr>
            </w:pPr>
          </w:p>
        </w:tc>
        <w:tc>
          <w:tcPr>
            <w:tcW w:w="1500" w:type="dxa"/>
            <w:vAlign w:val="bottom"/>
          </w:tcPr>
          <w:p>
            <w:pPr>
              <w:spacing w:after="0"/>
              <w:rPr>
                <w:sz w:val="18"/>
                <w:szCs w:val="18"/>
                <w:color w:val="auto"/>
              </w:rPr>
            </w:pPr>
          </w:p>
        </w:tc>
        <w:tc>
          <w:tcPr>
            <w:tcW w:w="2740" w:type="dxa"/>
            <w:vAlign w:val="bottom"/>
          </w:tcPr>
          <w:p>
            <w:pPr>
              <w:spacing w:after="0"/>
              <w:rPr>
                <w:sz w:val="18"/>
                <w:szCs w:val="18"/>
                <w:color w:val="auto"/>
              </w:rPr>
            </w:pPr>
          </w:p>
        </w:tc>
        <w:tc>
          <w:tcPr>
            <w:tcW w:w="1440" w:type="dxa"/>
            <w:vAlign w:val="bottom"/>
            <w:tcBorders>
              <w:right w:val="single" w:sz="8" w:color="auto"/>
            </w:tcBorders>
          </w:tcPr>
          <w:p>
            <w:pPr>
              <w:spacing w:after="0"/>
              <w:rPr>
                <w:sz w:val="18"/>
                <w:szCs w:val="18"/>
                <w:color w:val="auto"/>
              </w:rPr>
            </w:pPr>
          </w:p>
        </w:tc>
        <w:tc>
          <w:tcPr>
            <w:tcW w:w="320" w:type="dxa"/>
            <w:vAlign w:val="bottom"/>
          </w:tcPr>
          <w:p>
            <w:pPr>
              <w:spacing w:after="0"/>
              <w:rPr>
                <w:sz w:val="18"/>
                <w:szCs w:val="18"/>
                <w:color w:val="auto"/>
              </w:rPr>
            </w:pPr>
          </w:p>
        </w:tc>
        <w:tc>
          <w:tcPr>
            <w:tcW w:w="720" w:type="dxa"/>
            <w:vAlign w:val="bottom"/>
            <w:gridSpan w:val="2"/>
          </w:tcPr>
          <w:p>
            <w:pPr>
              <w:ind w:left="40"/>
              <w:spacing w:after="0"/>
              <w:rPr>
                <w:sz w:val="20"/>
                <w:szCs w:val="20"/>
                <w:color w:val="auto"/>
              </w:rPr>
            </w:pPr>
            <w:r>
              <w:rPr>
                <w:rFonts w:ascii="Arial" w:cs="Arial" w:eastAsia="Arial" w:hAnsi="Arial"/>
                <w:sz w:val="18"/>
                <w:szCs w:val="18"/>
                <w:color w:val="auto"/>
              </w:rPr>
              <w:t>[ X ]</w:t>
            </w:r>
          </w:p>
        </w:tc>
        <w:tc>
          <w:tcPr>
            <w:tcW w:w="4640" w:type="dxa"/>
            <w:vAlign w:val="bottom"/>
            <w:tcBorders>
              <w:right w:val="single" w:sz="8" w:color="auto"/>
            </w:tcBorders>
          </w:tcPr>
          <w:p>
            <w:pPr>
              <w:ind w:left="240"/>
              <w:spacing w:after="0"/>
              <w:rPr>
                <w:sz w:val="20"/>
                <w:szCs w:val="20"/>
                <w:color w:val="auto"/>
              </w:rPr>
            </w:pPr>
            <w:r>
              <w:rPr>
                <w:rFonts w:ascii="Arial" w:cs="Arial" w:eastAsia="Arial" w:hAnsi="Arial"/>
                <w:sz w:val="18"/>
                <w:szCs w:val="18"/>
                <w:color w:val="auto"/>
              </w:rPr>
              <w:t>9.999%</w:t>
            </w:r>
          </w:p>
        </w:tc>
      </w:tr>
      <w:tr>
        <w:trPr>
          <w:trHeight w:val="241"/>
        </w:trPr>
        <w:tc>
          <w:tcPr>
            <w:tcW w:w="60" w:type="dxa"/>
            <w:vAlign w:val="bottom"/>
            <w:tcBorders>
              <w:left w:val="single" w:sz="8" w:color="auto"/>
              <w:bottom w:val="single" w:sz="8" w:color="auto"/>
            </w:tcBorders>
          </w:tcPr>
          <w:p>
            <w:pPr>
              <w:spacing w:after="0"/>
              <w:rPr>
                <w:sz w:val="20"/>
                <w:szCs w:val="20"/>
                <w:color w:val="auto"/>
              </w:rPr>
            </w:pPr>
          </w:p>
        </w:tc>
        <w:tc>
          <w:tcPr>
            <w:tcW w:w="1500" w:type="dxa"/>
            <w:vAlign w:val="bottom"/>
            <w:tcBorders>
              <w:bottom w:val="single" w:sz="8" w:color="auto"/>
            </w:tcBorders>
          </w:tcPr>
          <w:p>
            <w:pPr>
              <w:spacing w:after="0"/>
              <w:rPr>
                <w:sz w:val="20"/>
                <w:szCs w:val="20"/>
                <w:color w:val="auto"/>
              </w:rPr>
            </w:pPr>
          </w:p>
        </w:tc>
        <w:tc>
          <w:tcPr>
            <w:tcW w:w="2740" w:type="dxa"/>
            <w:vAlign w:val="bottom"/>
            <w:tcBorders>
              <w:bottom w:val="single" w:sz="8" w:color="auto"/>
            </w:tcBorders>
          </w:tcPr>
          <w:p>
            <w:pPr>
              <w:spacing w:after="0"/>
              <w:rPr>
                <w:sz w:val="20"/>
                <w:szCs w:val="20"/>
                <w:color w:val="auto"/>
              </w:rPr>
            </w:pPr>
          </w:p>
        </w:tc>
        <w:tc>
          <w:tcPr>
            <w:tcW w:w="1440" w:type="dxa"/>
            <w:vAlign w:val="bottom"/>
            <w:tcBorders>
              <w:bottom w:val="single" w:sz="8" w:color="auto"/>
              <w:right w:val="single" w:sz="8" w:color="auto"/>
            </w:tcBorders>
          </w:tcPr>
          <w:p>
            <w:pPr>
              <w:spacing w:after="0"/>
              <w:rPr>
                <w:sz w:val="20"/>
                <w:szCs w:val="20"/>
                <w:color w:val="auto"/>
              </w:rPr>
            </w:pPr>
          </w:p>
        </w:tc>
        <w:tc>
          <w:tcPr>
            <w:tcW w:w="520" w:type="dxa"/>
            <w:vAlign w:val="bottom"/>
            <w:tcBorders>
              <w:bottom w:val="single" w:sz="8" w:color="auto"/>
            </w:tcBorders>
            <w:gridSpan w:val="2"/>
          </w:tcPr>
          <w:p>
            <w:pPr>
              <w:jc w:val="right"/>
              <w:ind w:right="10"/>
              <w:spacing w:after="0"/>
              <w:rPr>
                <w:sz w:val="20"/>
                <w:szCs w:val="20"/>
                <w:color w:val="auto"/>
              </w:rPr>
            </w:pPr>
            <w:r>
              <w:rPr>
                <w:rFonts w:ascii="Arial" w:cs="Arial" w:eastAsia="Arial" w:hAnsi="Arial"/>
                <w:sz w:val="18"/>
                <w:szCs w:val="18"/>
                <w:color w:val="auto"/>
              </w:rPr>
              <w:t>[</w:t>
            </w:r>
          </w:p>
        </w:tc>
        <w:tc>
          <w:tcPr>
            <w:tcW w:w="52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color w:val="auto"/>
              </w:rPr>
              <w:t>]</w:t>
            </w:r>
          </w:p>
        </w:tc>
        <w:tc>
          <w:tcPr>
            <w:tcW w:w="4640" w:type="dxa"/>
            <w:vAlign w:val="bottom"/>
            <w:tcBorders>
              <w:bottom w:val="single" w:sz="8" w:color="auto"/>
              <w:right w:val="single" w:sz="8" w:color="auto"/>
            </w:tcBorders>
          </w:tcPr>
          <w:p>
            <w:pPr>
              <w:ind w:left="260"/>
              <w:spacing w:after="0"/>
              <w:rPr>
                <w:sz w:val="20"/>
                <w:szCs w:val="20"/>
                <w:color w:val="auto"/>
              </w:rPr>
            </w:pPr>
            <w:r>
              <w:rPr>
                <w:rFonts w:ascii="Arial" w:cs="Arial" w:eastAsia="Arial" w:hAnsi="Arial"/>
                <w:sz w:val="18"/>
                <w:szCs w:val="18"/>
                <w:color w:val="auto"/>
              </w:rPr>
              <w:t>N/A</w:t>
            </w:r>
          </w:p>
        </w:tc>
      </w:tr>
      <w:tr>
        <w:trPr>
          <w:trHeight w:val="645"/>
        </w:trPr>
        <w:tc>
          <w:tcPr>
            <w:tcW w:w="60" w:type="dxa"/>
            <w:vAlign w:val="bottom"/>
            <w:tcBorders>
              <w:bottom w:val="single" w:sz="8" w:color="auto"/>
            </w:tcBorders>
          </w:tcPr>
          <w:p>
            <w:pPr>
              <w:spacing w:after="0"/>
              <w:rPr>
                <w:sz w:val="24"/>
                <w:szCs w:val="24"/>
                <w:color w:val="auto"/>
              </w:rPr>
            </w:pPr>
          </w:p>
        </w:tc>
        <w:tc>
          <w:tcPr>
            <w:tcW w:w="1500" w:type="dxa"/>
            <w:vAlign w:val="bottom"/>
            <w:tcBorders>
              <w:bottom w:val="single" w:sz="8" w:color="auto"/>
            </w:tcBorders>
          </w:tcPr>
          <w:p>
            <w:pPr>
              <w:spacing w:after="0"/>
              <w:rPr>
                <w:sz w:val="24"/>
                <w:szCs w:val="24"/>
                <w:color w:val="auto"/>
              </w:rPr>
            </w:pPr>
          </w:p>
        </w:tc>
        <w:tc>
          <w:tcPr>
            <w:tcW w:w="2740" w:type="dxa"/>
            <w:vAlign w:val="bottom"/>
            <w:tcBorders>
              <w:bottom w:val="single" w:sz="8" w:color="auto"/>
            </w:tcBorders>
          </w:tcPr>
          <w:p>
            <w:pPr>
              <w:spacing w:after="0"/>
              <w:rPr>
                <w:sz w:val="24"/>
                <w:szCs w:val="24"/>
                <w:color w:val="auto"/>
              </w:rPr>
            </w:pPr>
          </w:p>
        </w:tc>
        <w:tc>
          <w:tcPr>
            <w:tcW w:w="1760" w:type="dxa"/>
            <w:vAlign w:val="bottom"/>
            <w:tcBorders>
              <w:bottom w:val="single" w:sz="8" w:color="auto"/>
            </w:tcBorders>
            <w:gridSpan w:val="2"/>
          </w:tcPr>
          <w:p>
            <w:pPr>
              <w:jc w:val="right"/>
              <w:ind w:right="170"/>
              <w:spacing w:after="0"/>
              <w:rPr>
                <w:sz w:val="20"/>
                <w:szCs w:val="20"/>
                <w:color w:val="auto"/>
              </w:rPr>
            </w:pPr>
            <w:r>
              <w:rPr>
                <w:rFonts w:ascii="Arial" w:cs="Arial" w:eastAsia="Arial" w:hAnsi="Arial"/>
                <w:sz w:val="18"/>
                <w:szCs w:val="18"/>
                <w:color w:val="auto"/>
              </w:rPr>
              <w:t>47</w:t>
            </w:r>
          </w:p>
        </w:tc>
        <w:tc>
          <w:tcPr>
            <w:tcW w:w="200" w:type="dxa"/>
            <w:vAlign w:val="bottom"/>
            <w:tcBorders>
              <w:bottom w:val="single" w:sz="8" w:color="auto"/>
            </w:tcBorders>
          </w:tcPr>
          <w:p>
            <w:pPr>
              <w:spacing w:after="0"/>
              <w:rPr>
                <w:sz w:val="24"/>
                <w:szCs w:val="24"/>
                <w:color w:val="auto"/>
              </w:rPr>
            </w:pPr>
          </w:p>
        </w:tc>
        <w:tc>
          <w:tcPr>
            <w:tcW w:w="520" w:type="dxa"/>
            <w:vAlign w:val="bottom"/>
            <w:tcBorders>
              <w:bottom w:val="single" w:sz="8" w:color="auto"/>
            </w:tcBorders>
          </w:tcPr>
          <w:p>
            <w:pPr>
              <w:spacing w:after="0"/>
              <w:rPr>
                <w:sz w:val="24"/>
                <w:szCs w:val="24"/>
                <w:color w:val="auto"/>
              </w:rPr>
            </w:pPr>
          </w:p>
        </w:tc>
        <w:tc>
          <w:tcPr>
            <w:tcW w:w="4640" w:type="dxa"/>
            <w:vAlign w:val="bottom"/>
            <w:tcBorders>
              <w:bottom w:val="single" w:sz="8" w:color="auto"/>
            </w:tcBorders>
          </w:tcPr>
          <w:p>
            <w:pPr>
              <w:spacing w:after="0"/>
              <w:rPr>
                <w:sz w:val="24"/>
                <w:szCs w:val="24"/>
                <w:color w:val="auto"/>
              </w:rPr>
            </w:pPr>
          </w:p>
        </w:tc>
      </w:tr>
    </w:tbl>
    <w:p>
      <w:pPr>
        <w:sectPr>
          <w:pgSz w:w="11900" w:h="16838" w:orient="portrait"/>
          <w:cols w:equalWidth="0" w:num="1">
            <w:col w:w="11420"/>
          </w:cols>
          <w:pgMar w:left="240" w:top="909" w:right="239" w:bottom="1440" w:gutter="0" w:footer="0" w:header="0"/>
        </w:sectPr>
      </w:pPr>
    </w:p>
    <w:bookmarkStart w:id="75" w:name="page76"/>
    <w:bookmarkEnd w:id="75"/>
    <w:p>
      <w:pPr>
        <w:spacing w:after="0"/>
        <w:tabs>
          <w:tab w:leader="none" w:pos="5700" w:val="left"/>
        </w:tabs>
        <w:rPr>
          <w:sz w:val="20"/>
          <w:szCs w:val="20"/>
          <w:color w:val="auto"/>
        </w:rPr>
      </w:pPr>
      <w:r>
        <w:rPr>
          <w:rFonts w:ascii="Arial" w:cs="Arial" w:eastAsia="Arial" w:hAnsi="Arial"/>
          <w:sz w:val="18"/>
          <w:szCs w:val="18"/>
          <w:color w:val="auto"/>
        </w:rPr>
        <w:t>INVESTOR:</w:t>
      </w:r>
      <w:r>
        <w:rPr>
          <w:sz w:val="20"/>
          <w:szCs w:val="20"/>
          <w:color w:val="auto"/>
        </w:rPr>
        <w:tab/>
      </w:r>
      <w:r>
        <w:rPr>
          <w:rFonts w:ascii="Arial" w:cs="Arial" w:eastAsia="Arial" w:hAnsi="Arial"/>
          <w:sz w:val="18"/>
          <w:szCs w:val="18"/>
          <w:color w:val="auto"/>
        </w:rPr>
        <w:t>Invus Public Equities, L.P.</w:t>
      </w:r>
    </w:p>
    <w:p>
      <w:pPr>
        <w:spacing w:after="0" w:line="225"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By: /s/ Khalil Barrage</w:t>
      </w:r>
    </w:p>
    <w:p>
      <w:pPr>
        <w:spacing w:after="0" w:line="23" w:lineRule="exact"/>
        <w:rPr>
          <w:sz w:val="20"/>
          <w:szCs w:val="20"/>
          <w:color w:val="auto"/>
        </w:rPr>
      </w:pPr>
    </w:p>
    <w:p>
      <w:pPr>
        <w:ind w:left="6060"/>
        <w:spacing w:after="0"/>
        <w:rPr>
          <w:sz w:val="20"/>
          <w:szCs w:val="20"/>
          <w:color w:val="auto"/>
        </w:rPr>
      </w:pPr>
      <w:r>
        <w:rPr>
          <w:rFonts w:ascii="Arial" w:cs="Arial" w:eastAsia="Arial" w:hAnsi="Arial"/>
          <w:sz w:val="18"/>
          <w:szCs w:val="18"/>
          <w:color w:val="auto"/>
        </w:rPr>
        <w:t>Name: Khalil Barrage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3846830</wp:posOffset>
            </wp:positionH>
            <wp:positionV relativeFrom="paragraph">
              <wp:posOffset>-130810</wp:posOffset>
            </wp:positionV>
            <wp:extent cx="3404870" cy="8890"/>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3404870" cy="8890"/>
                    </a:xfrm>
                    <a:prstGeom prst="rect">
                      <a:avLst/>
                    </a:prstGeom>
                    <a:noFill/>
                  </pic:spPr>
                </pic:pic>
              </a:graphicData>
            </a:graphic>
          </wp:anchor>
        </w:drawing>
      </w:r>
    </w:p>
    <w:p>
      <w:pPr>
        <w:spacing w:after="0" w:line="3" w:lineRule="exact"/>
        <w:rPr>
          <w:sz w:val="20"/>
          <w:szCs w:val="20"/>
          <w:color w:val="auto"/>
        </w:rPr>
      </w:pPr>
    </w:p>
    <w:p>
      <w:pPr>
        <w:ind w:left="6060"/>
        <w:spacing w:after="0"/>
        <w:rPr>
          <w:sz w:val="20"/>
          <w:szCs w:val="20"/>
          <w:color w:val="auto"/>
        </w:rPr>
      </w:pPr>
      <w:r>
        <w:rPr>
          <w:rFonts w:ascii="Arial" w:cs="Arial" w:eastAsia="Arial" w:hAnsi="Arial"/>
          <w:sz w:val="18"/>
          <w:szCs w:val="18"/>
          <w:color w:val="auto"/>
        </w:rPr>
        <w:t>Title: VP of the General Partner</w:t>
      </w: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tbl>
      <w:tblPr>
        <w:tblLayout w:type="fixed"/>
        <w:tblInd w:w="10" w:type="dxa"/>
        <w:tblCellMar>
          <w:top w:w="0" w:type="dxa"/>
          <w:left w:w="0" w:type="dxa"/>
          <w:bottom w:w="0" w:type="dxa"/>
          <w:right w:w="0" w:type="dxa"/>
        </w:tblCellMar>
      </w:tblPr>
      <w:tr>
        <w:trPr>
          <w:trHeight w:val="192"/>
        </w:trPr>
        <w:tc>
          <w:tcPr>
            <w:tcW w:w="60" w:type="dxa"/>
            <w:vAlign w:val="bottom"/>
            <w:tcBorders>
              <w:top w:val="single" w:sz="8" w:color="auto"/>
              <w:left w:val="single" w:sz="8" w:color="auto"/>
            </w:tcBorders>
          </w:tcPr>
          <w:p>
            <w:pPr>
              <w:spacing w:after="0"/>
              <w:rPr>
                <w:sz w:val="16"/>
                <w:szCs w:val="16"/>
                <w:color w:val="auto"/>
              </w:rPr>
            </w:pPr>
          </w:p>
        </w:tc>
        <w:tc>
          <w:tcPr>
            <w:tcW w:w="4240" w:type="dxa"/>
            <w:vAlign w:val="bottom"/>
            <w:tcBorders>
              <w:top w:val="single" w:sz="8" w:color="auto"/>
            </w:tcBorders>
            <w:gridSpan w:val="2"/>
          </w:tcPr>
          <w:p>
            <w:pPr>
              <w:spacing w:after="0" w:line="192" w:lineRule="exact"/>
              <w:rPr>
                <w:sz w:val="20"/>
                <w:szCs w:val="20"/>
                <w:color w:val="auto"/>
              </w:rPr>
            </w:pPr>
            <w:r>
              <w:rPr>
                <w:rFonts w:ascii="Arial" w:cs="Arial" w:eastAsia="Arial" w:hAnsi="Arial"/>
                <w:sz w:val="18"/>
                <w:szCs w:val="18"/>
                <w:color w:val="auto"/>
              </w:rPr>
              <w:t>Investor Information</w:t>
            </w:r>
          </w:p>
        </w:tc>
        <w:tc>
          <w:tcPr>
            <w:tcW w:w="1440" w:type="dxa"/>
            <w:vAlign w:val="bottom"/>
            <w:tcBorders>
              <w:top w:val="single" w:sz="8" w:color="auto"/>
              <w:right w:val="single" w:sz="8" w:color="auto"/>
            </w:tcBorders>
          </w:tcPr>
          <w:p>
            <w:pPr>
              <w:spacing w:after="0"/>
              <w:rPr>
                <w:sz w:val="16"/>
                <w:szCs w:val="16"/>
                <w:color w:val="auto"/>
              </w:rPr>
            </w:pPr>
          </w:p>
        </w:tc>
        <w:tc>
          <w:tcPr>
            <w:tcW w:w="520" w:type="dxa"/>
            <w:vAlign w:val="bottom"/>
            <w:tcBorders>
              <w:top w:val="single" w:sz="8" w:color="auto"/>
            </w:tcBorders>
          </w:tcPr>
          <w:p>
            <w:pPr>
              <w:spacing w:after="0"/>
              <w:rPr>
                <w:sz w:val="16"/>
                <w:szCs w:val="16"/>
                <w:color w:val="auto"/>
              </w:rPr>
            </w:pPr>
          </w:p>
        </w:tc>
        <w:tc>
          <w:tcPr>
            <w:tcW w:w="500" w:type="dxa"/>
            <w:vAlign w:val="bottom"/>
            <w:tcBorders>
              <w:top w:val="single" w:sz="8" w:color="auto"/>
            </w:tcBorders>
          </w:tcPr>
          <w:p>
            <w:pPr>
              <w:spacing w:after="0"/>
              <w:rPr>
                <w:sz w:val="16"/>
                <w:szCs w:val="16"/>
                <w:color w:val="auto"/>
              </w:rPr>
            </w:pPr>
          </w:p>
        </w:tc>
        <w:tc>
          <w:tcPr>
            <w:tcW w:w="4660" w:type="dxa"/>
            <w:vAlign w:val="bottom"/>
            <w:tcBorders>
              <w:top w:val="single" w:sz="8" w:color="auto"/>
              <w:right w:val="single" w:sz="8" w:color="auto"/>
            </w:tcBorders>
          </w:tcPr>
          <w:p>
            <w:pPr>
              <w:spacing w:after="0"/>
              <w:rPr>
                <w:sz w:val="16"/>
                <w:szCs w:val="16"/>
                <w:color w:val="auto"/>
              </w:rPr>
            </w:pPr>
          </w:p>
        </w:tc>
      </w:tr>
      <w:tr>
        <w:trPr>
          <w:trHeight w:val="44"/>
        </w:trPr>
        <w:tc>
          <w:tcPr>
            <w:tcW w:w="60" w:type="dxa"/>
            <w:vAlign w:val="bottom"/>
            <w:tcBorders>
              <w:left w:val="single" w:sz="8" w:color="auto"/>
              <w:bottom w:val="single" w:sz="8" w:color="auto"/>
            </w:tcBorders>
          </w:tcPr>
          <w:p>
            <w:pPr>
              <w:spacing w:after="0"/>
              <w:rPr>
                <w:sz w:val="3"/>
                <w:szCs w:val="3"/>
                <w:color w:val="auto"/>
              </w:rPr>
            </w:pPr>
          </w:p>
        </w:tc>
        <w:tc>
          <w:tcPr>
            <w:tcW w:w="1500" w:type="dxa"/>
            <w:vAlign w:val="bottom"/>
            <w:tcBorders>
              <w:top w:val="single" w:sz="8" w:color="auto"/>
              <w:bottom w:val="single" w:sz="8" w:color="auto"/>
            </w:tcBorders>
          </w:tcPr>
          <w:p>
            <w:pPr>
              <w:spacing w:after="0"/>
              <w:rPr>
                <w:sz w:val="3"/>
                <w:szCs w:val="3"/>
                <w:color w:val="auto"/>
              </w:rPr>
            </w:pPr>
          </w:p>
        </w:tc>
        <w:tc>
          <w:tcPr>
            <w:tcW w:w="2740" w:type="dxa"/>
            <w:vAlign w:val="bottom"/>
            <w:tcBorders>
              <w:bottom w:val="single" w:sz="8" w:color="auto"/>
            </w:tcBorders>
          </w:tcPr>
          <w:p>
            <w:pPr>
              <w:spacing w:after="0"/>
              <w:rPr>
                <w:sz w:val="3"/>
                <w:szCs w:val="3"/>
                <w:color w:val="auto"/>
              </w:rPr>
            </w:pPr>
          </w:p>
        </w:tc>
        <w:tc>
          <w:tcPr>
            <w:tcW w:w="1440" w:type="dxa"/>
            <w:vAlign w:val="bottom"/>
            <w:tcBorders>
              <w:bottom w:val="single" w:sz="8" w:color="auto"/>
              <w:right w:val="single" w:sz="8" w:color="auto"/>
            </w:tcBorders>
          </w:tcPr>
          <w:p>
            <w:pPr>
              <w:spacing w:after="0"/>
              <w:rPr>
                <w:sz w:val="3"/>
                <w:szCs w:val="3"/>
                <w:color w:val="auto"/>
              </w:rPr>
            </w:pPr>
          </w:p>
        </w:tc>
        <w:tc>
          <w:tcPr>
            <w:tcW w:w="520" w:type="dxa"/>
            <w:vAlign w:val="bottom"/>
            <w:tcBorders>
              <w:bottom w:val="single" w:sz="8" w:color="auto"/>
            </w:tcBorders>
          </w:tcPr>
          <w:p>
            <w:pPr>
              <w:spacing w:after="0"/>
              <w:rPr>
                <w:sz w:val="3"/>
                <w:szCs w:val="3"/>
                <w:color w:val="auto"/>
              </w:rPr>
            </w:pPr>
          </w:p>
        </w:tc>
        <w:tc>
          <w:tcPr>
            <w:tcW w:w="500" w:type="dxa"/>
            <w:vAlign w:val="bottom"/>
            <w:tcBorders>
              <w:bottom w:val="single" w:sz="8" w:color="auto"/>
            </w:tcBorders>
          </w:tcPr>
          <w:p>
            <w:pPr>
              <w:spacing w:after="0"/>
              <w:rPr>
                <w:sz w:val="3"/>
                <w:szCs w:val="3"/>
                <w:color w:val="auto"/>
              </w:rPr>
            </w:pPr>
          </w:p>
        </w:tc>
        <w:tc>
          <w:tcPr>
            <w:tcW w:w="4660" w:type="dxa"/>
            <w:vAlign w:val="bottom"/>
            <w:tcBorders>
              <w:bottom w:val="single" w:sz="8" w:color="auto"/>
              <w:right w:val="single" w:sz="8" w:color="auto"/>
            </w:tcBorders>
          </w:tcPr>
          <w:p>
            <w:pPr>
              <w:spacing w:after="0"/>
              <w:rPr>
                <w:sz w:val="3"/>
                <w:szCs w:val="3"/>
                <w:color w:val="auto"/>
              </w:rPr>
            </w:pPr>
          </w:p>
        </w:tc>
      </w:tr>
      <w:tr>
        <w:trPr>
          <w:trHeight w:val="230"/>
        </w:trPr>
        <w:tc>
          <w:tcPr>
            <w:tcW w:w="60" w:type="dxa"/>
            <w:vAlign w:val="bottom"/>
            <w:tcBorders>
              <w:left w:val="single" w:sz="8" w:color="auto"/>
            </w:tcBorders>
          </w:tcPr>
          <w:p>
            <w:pPr>
              <w:spacing w:after="0"/>
              <w:rPr>
                <w:sz w:val="20"/>
                <w:szCs w:val="20"/>
                <w:color w:val="auto"/>
              </w:rPr>
            </w:pPr>
          </w:p>
        </w:tc>
        <w:tc>
          <w:tcPr>
            <w:tcW w:w="4240" w:type="dxa"/>
            <w:vAlign w:val="bottom"/>
            <w:gridSpan w:val="2"/>
          </w:tcPr>
          <w:p>
            <w:pPr>
              <w:spacing w:after="0"/>
              <w:rPr>
                <w:sz w:val="20"/>
                <w:szCs w:val="20"/>
                <w:color w:val="auto"/>
              </w:rPr>
            </w:pPr>
            <w:r>
              <w:rPr>
                <w:rFonts w:ascii="Arial" w:cs="Arial" w:eastAsia="Arial" w:hAnsi="Arial"/>
                <w:sz w:val="18"/>
                <w:szCs w:val="18"/>
                <w:color w:val="auto"/>
              </w:rPr>
              <w:t>Entity Name:</w:t>
            </w:r>
          </w:p>
        </w:tc>
        <w:tc>
          <w:tcPr>
            <w:tcW w:w="1440" w:type="dxa"/>
            <w:vAlign w:val="bottom"/>
            <w:tcBorders>
              <w:right w:val="single" w:sz="8" w:color="auto"/>
            </w:tcBorders>
          </w:tcPr>
          <w:p>
            <w:pPr>
              <w:spacing w:after="0"/>
              <w:rPr>
                <w:sz w:val="20"/>
                <w:szCs w:val="20"/>
                <w:color w:val="auto"/>
              </w:rPr>
            </w:pPr>
          </w:p>
        </w:tc>
        <w:tc>
          <w:tcPr>
            <w:tcW w:w="5680" w:type="dxa"/>
            <w:vAlign w:val="bottom"/>
            <w:tcBorders>
              <w:right w:val="single" w:sz="8" w:color="auto"/>
            </w:tcBorders>
            <w:gridSpan w:val="3"/>
          </w:tcPr>
          <w:p>
            <w:pPr>
              <w:ind w:left="40"/>
              <w:spacing w:after="0"/>
              <w:rPr>
                <w:sz w:val="20"/>
                <w:szCs w:val="20"/>
                <w:color w:val="auto"/>
              </w:rPr>
            </w:pPr>
            <w:r>
              <w:rPr>
                <w:rFonts w:ascii="Arial" w:cs="Arial" w:eastAsia="Arial" w:hAnsi="Arial"/>
                <w:sz w:val="18"/>
                <w:szCs w:val="18"/>
                <w:color w:val="auto"/>
              </w:rPr>
              <w:t>Invus Public Equities, L.P.</w:t>
            </w:r>
          </w:p>
        </w:tc>
      </w:tr>
      <w:tr>
        <w:trPr>
          <w:trHeight w:val="222"/>
        </w:trPr>
        <w:tc>
          <w:tcPr>
            <w:tcW w:w="60" w:type="dxa"/>
            <w:vAlign w:val="bottom"/>
            <w:tcBorders>
              <w:left w:val="single" w:sz="8" w:color="auto"/>
              <w:bottom w:val="single" w:sz="8" w:color="auto"/>
            </w:tcBorders>
          </w:tcPr>
          <w:p>
            <w:pPr>
              <w:spacing w:after="0"/>
              <w:rPr>
                <w:sz w:val="19"/>
                <w:szCs w:val="19"/>
                <w:color w:val="auto"/>
              </w:rPr>
            </w:pPr>
          </w:p>
        </w:tc>
        <w:tc>
          <w:tcPr>
            <w:tcW w:w="1500" w:type="dxa"/>
            <w:vAlign w:val="bottom"/>
            <w:tcBorders>
              <w:bottom w:val="single" w:sz="8" w:color="auto"/>
            </w:tcBorders>
          </w:tcPr>
          <w:p>
            <w:pPr>
              <w:spacing w:after="0"/>
              <w:rPr>
                <w:sz w:val="19"/>
                <w:szCs w:val="19"/>
                <w:color w:val="auto"/>
              </w:rPr>
            </w:pPr>
          </w:p>
        </w:tc>
        <w:tc>
          <w:tcPr>
            <w:tcW w:w="2740" w:type="dxa"/>
            <w:vAlign w:val="bottom"/>
            <w:tcBorders>
              <w:bottom w:val="single" w:sz="8" w:color="auto"/>
            </w:tcBorders>
          </w:tcPr>
          <w:p>
            <w:pPr>
              <w:spacing w:after="0"/>
              <w:rPr>
                <w:sz w:val="19"/>
                <w:szCs w:val="19"/>
                <w:color w:val="auto"/>
              </w:rPr>
            </w:pPr>
          </w:p>
        </w:tc>
        <w:tc>
          <w:tcPr>
            <w:tcW w:w="1440" w:type="dxa"/>
            <w:vAlign w:val="bottom"/>
            <w:tcBorders>
              <w:bottom w:val="single" w:sz="8" w:color="auto"/>
              <w:right w:val="single" w:sz="8" w:color="auto"/>
            </w:tcBorders>
          </w:tcPr>
          <w:p>
            <w:pPr>
              <w:spacing w:after="0"/>
              <w:rPr>
                <w:sz w:val="19"/>
                <w:szCs w:val="19"/>
                <w:color w:val="auto"/>
              </w:rPr>
            </w:pPr>
          </w:p>
        </w:tc>
        <w:tc>
          <w:tcPr>
            <w:tcW w:w="520" w:type="dxa"/>
            <w:vAlign w:val="bottom"/>
            <w:tcBorders>
              <w:bottom w:val="single" w:sz="8" w:color="auto"/>
            </w:tcBorders>
          </w:tcPr>
          <w:p>
            <w:pPr>
              <w:spacing w:after="0"/>
              <w:rPr>
                <w:sz w:val="19"/>
                <w:szCs w:val="19"/>
                <w:color w:val="auto"/>
              </w:rPr>
            </w:pPr>
          </w:p>
        </w:tc>
        <w:tc>
          <w:tcPr>
            <w:tcW w:w="500" w:type="dxa"/>
            <w:vAlign w:val="bottom"/>
            <w:tcBorders>
              <w:bottom w:val="single" w:sz="8" w:color="auto"/>
            </w:tcBorders>
          </w:tcPr>
          <w:p>
            <w:pPr>
              <w:spacing w:after="0"/>
              <w:rPr>
                <w:sz w:val="19"/>
                <w:szCs w:val="19"/>
                <w:color w:val="auto"/>
              </w:rPr>
            </w:pPr>
          </w:p>
        </w:tc>
        <w:tc>
          <w:tcPr>
            <w:tcW w:w="4660" w:type="dxa"/>
            <w:vAlign w:val="bottom"/>
            <w:tcBorders>
              <w:bottom w:val="single" w:sz="8" w:color="auto"/>
              <w:right w:val="single" w:sz="8" w:color="auto"/>
            </w:tcBorders>
          </w:tcPr>
          <w:p>
            <w:pPr>
              <w:spacing w:after="0"/>
              <w:rPr>
                <w:sz w:val="19"/>
                <w:szCs w:val="19"/>
                <w:color w:val="auto"/>
              </w:rPr>
            </w:pPr>
          </w:p>
        </w:tc>
      </w:tr>
      <w:tr>
        <w:trPr>
          <w:trHeight w:val="230"/>
        </w:trPr>
        <w:tc>
          <w:tcPr>
            <w:tcW w:w="60" w:type="dxa"/>
            <w:vAlign w:val="bottom"/>
            <w:tcBorders>
              <w:left w:val="single" w:sz="8" w:color="auto"/>
            </w:tcBorders>
          </w:tcPr>
          <w:p>
            <w:pPr>
              <w:spacing w:after="0"/>
              <w:rPr>
                <w:sz w:val="20"/>
                <w:szCs w:val="20"/>
                <w:color w:val="auto"/>
              </w:rPr>
            </w:pPr>
          </w:p>
        </w:tc>
        <w:tc>
          <w:tcPr>
            <w:tcW w:w="4240" w:type="dxa"/>
            <w:vAlign w:val="bottom"/>
            <w:gridSpan w:val="2"/>
          </w:tcPr>
          <w:p>
            <w:pPr>
              <w:spacing w:after="0"/>
              <w:rPr>
                <w:sz w:val="20"/>
                <w:szCs w:val="20"/>
                <w:color w:val="auto"/>
              </w:rPr>
            </w:pPr>
            <w:r>
              <w:rPr>
                <w:rFonts w:ascii="Arial" w:cs="Arial" w:eastAsia="Arial" w:hAnsi="Arial"/>
                <w:sz w:val="18"/>
                <w:szCs w:val="18"/>
                <w:color w:val="auto"/>
              </w:rPr>
              <w:t>Contact Person:</w:t>
            </w:r>
          </w:p>
        </w:tc>
        <w:tc>
          <w:tcPr>
            <w:tcW w:w="1440" w:type="dxa"/>
            <w:vAlign w:val="bottom"/>
            <w:tcBorders>
              <w:right w:val="single" w:sz="8" w:color="auto"/>
            </w:tcBorders>
          </w:tcPr>
          <w:p>
            <w:pPr>
              <w:spacing w:after="0"/>
              <w:rPr>
                <w:sz w:val="20"/>
                <w:szCs w:val="20"/>
                <w:color w:val="auto"/>
              </w:rPr>
            </w:pPr>
          </w:p>
        </w:tc>
        <w:tc>
          <w:tcPr>
            <w:tcW w:w="52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500" w:type="dxa"/>
            <w:vAlign w:val="bottom"/>
          </w:tcPr>
          <w:p>
            <w:pPr>
              <w:spacing w:after="0"/>
              <w:rPr>
                <w:sz w:val="20"/>
                <w:szCs w:val="20"/>
                <w:color w:val="auto"/>
              </w:rPr>
            </w:pPr>
          </w:p>
        </w:tc>
        <w:tc>
          <w:tcPr>
            <w:tcW w:w="4660" w:type="dxa"/>
            <w:vAlign w:val="bottom"/>
            <w:tcBorders>
              <w:right w:val="single" w:sz="8" w:color="auto"/>
            </w:tcBorders>
          </w:tcPr>
          <w:p>
            <w:pPr>
              <w:spacing w:after="0"/>
              <w:rPr>
                <w:sz w:val="20"/>
                <w:szCs w:val="20"/>
                <w:color w:val="auto"/>
              </w:rPr>
            </w:pPr>
          </w:p>
        </w:tc>
      </w:tr>
      <w:tr>
        <w:trPr>
          <w:trHeight w:val="222"/>
        </w:trPr>
        <w:tc>
          <w:tcPr>
            <w:tcW w:w="60" w:type="dxa"/>
            <w:vAlign w:val="bottom"/>
            <w:tcBorders>
              <w:left w:val="single" w:sz="8" w:color="auto"/>
              <w:bottom w:val="single" w:sz="8" w:color="auto"/>
            </w:tcBorders>
          </w:tcPr>
          <w:p>
            <w:pPr>
              <w:spacing w:after="0"/>
              <w:rPr>
                <w:sz w:val="19"/>
                <w:szCs w:val="19"/>
                <w:color w:val="auto"/>
              </w:rPr>
            </w:pPr>
          </w:p>
        </w:tc>
        <w:tc>
          <w:tcPr>
            <w:tcW w:w="1500" w:type="dxa"/>
            <w:vAlign w:val="bottom"/>
            <w:tcBorders>
              <w:bottom w:val="single" w:sz="8" w:color="auto"/>
            </w:tcBorders>
          </w:tcPr>
          <w:p>
            <w:pPr>
              <w:spacing w:after="0"/>
              <w:rPr>
                <w:sz w:val="19"/>
                <w:szCs w:val="19"/>
                <w:color w:val="auto"/>
              </w:rPr>
            </w:pPr>
          </w:p>
        </w:tc>
        <w:tc>
          <w:tcPr>
            <w:tcW w:w="2740" w:type="dxa"/>
            <w:vAlign w:val="bottom"/>
            <w:tcBorders>
              <w:bottom w:val="single" w:sz="8" w:color="auto"/>
            </w:tcBorders>
          </w:tcPr>
          <w:p>
            <w:pPr>
              <w:spacing w:after="0"/>
              <w:rPr>
                <w:sz w:val="19"/>
                <w:szCs w:val="19"/>
                <w:color w:val="auto"/>
              </w:rPr>
            </w:pPr>
          </w:p>
        </w:tc>
        <w:tc>
          <w:tcPr>
            <w:tcW w:w="1440" w:type="dxa"/>
            <w:vAlign w:val="bottom"/>
            <w:tcBorders>
              <w:bottom w:val="single" w:sz="8" w:color="auto"/>
              <w:right w:val="single" w:sz="8" w:color="auto"/>
            </w:tcBorders>
          </w:tcPr>
          <w:p>
            <w:pPr>
              <w:spacing w:after="0"/>
              <w:rPr>
                <w:sz w:val="19"/>
                <w:szCs w:val="19"/>
                <w:color w:val="auto"/>
              </w:rPr>
            </w:pPr>
          </w:p>
        </w:tc>
        <w:tc>
          <w:tcPr>
            <w:tcW w:w="520" w:type="dxa"/>
            <w:vAlign w:val="bottom"/>
            <w:tcBorders>
              <w:bottom w:val="single" w:sz="8" w:color="auto"/>
            </w:tcBorders>
          </w:tcPr>
          <w:p>
            <w:pPr>
              <w:spacing w:after="0"/>
              <w:rPr>
                <w:sz w:val="19"/>
                <w:szCs w:val="19"/>
                <w:color w:val="auto"/>
              </w:rPr>
            </w:pPr>
          </w:p>
        </w:tc>
        <w:tc>
          <w:tcPr>
            <w:tcW w:w="500" w:type="dxa"/>
            <w:vAlign w:val="bottom"/>
            <w:tcBorders>
              <w:bottom w:val="single" w:sz="8" w:color="auto"/>
            </w:tcBorders>
          </w:tcPr>
          <w:p>
            <w:pPr>
              <w:spacing w:after="0"/>
              <w:rPr>
                <w:sz w:val="19"/>
                <w:szCs w:val="19"/>
                <w:color w:val="auto"/>
              </w:rPr>
            </w:pPr>
          </w:p>
        </w:tc>
        <w:tc>
          <w:tcPr>
            <w:tcW w:w="4660" w:type="dxa"/>
            <w:vAlign w:val="bottom"/>
            <w:tcBorders>
              <w:bottom w:val="single" w:sz="8" w:color="auto"/>
              <w:right w:val="single" w:sz="8" w:color="auto"/>
            </w:tcBorders>
          </w:tcPr>
          <w:p>
            <w:pPr>
              <w:spacing w:after="0"/>
              <w:rPr>
                <w:sz w:val="19"/>
                <w:szCs w:val="19"/>
                <w:color w:val="auto"/>
              </w:rPr>
            </w:pPr>
          </w:p>
        </w:tc>
      </w:tr>
      <w:tr>
        <w:trPr>
          <w:trHeight w:val="230"/>
        </w:trPr>
        <w:tc>
          <w:tcPr>
            <w:tcW w:w="60" w:type="dxa"/>
            <w:vAlign w:val="bottom"/>
            <w:tcBorders>
              <w:left w:val="single" w:sz="8" w:color="auto"/>
            </w:tcBorders>
          </w:tcPr>
          <w:p>
            <w:pPr>
              <w:spacing w:after="0"/>
              <w:rPr>
                <w:sz w:val="20"/>
                <w:szCs w:val="20"/>
                <w:color w:val="auto"/>
              </w:rPr>
            </w:pPr>
          </w:p>
        </w:tc>
        <w:tc>
          <w:tcPr>
            <w:tcW w:w="4240" w:type="dxa"/>
            <w:vAlign w:val="bottom"/>
            <w:gridSpan w:val="2"/>
          </w:tcPr>
          <w:p>
            <w:pPr>
              <w:spacing w:after="0"/>
              <w:rPr>
                <w:sz w:val="20"/>
                <w:szCs w:val="20"/>
                <w:color w:val="auto"/>
              </w:rPr>
            </w:pPr>
            <w:r>
              <w:rPr>
                <w:rFonts w:ascii="Arial" w:cs="Arial" w:eastAsia="Arial" w:hAnsi="Arial"/>
                <w:sz w:val="18"/>
                <w:szCs w:val="18"/>
                <w:color w:val="auto"/>
              </w:rPr>
              <w:t>Address:</w:t>
            </w:r>
          </w:p>
        </w:tc>
        <w:tc>
          <w:tcPr>
            <w:tcW w:w="1440" w:type="dxa"/>
            <w:vAlign w:val="bottom"/>
            <w:tcBorders>
              <w:right w:val="single" w:sz="8" w:color="auto"/>
            </w:tcBorders>
          </w:tcPr>
          <w:p>
            <w:pPr>
              <w:spacing w:after="0"/>
              <w:rPr>
                <w:sz w:val="20"/>
                <w:szCs w:val="20"/>
                <w:color w:val="auto"/>
              </w:rPr>
            </w:pPr>
          </w:p>
        </w:tc>
        <w:tc>
          <w:tcPr>
            <w:tcW w:w="52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500" w:type="dxa"/>
            <w:vAlign w:val="bottom"/>
          </w:tcPr>
          <w:p>
            <w:pPr>
              <w:spacing w:after="0"/>
              <w:rPr>
                <w:sz w:val="20"/>
                <w:szCs w:val="20"/>
                <w:color w:val="auto"/>
              </w:rPr>
            </w:pPr>
          </w:p>
        </w:tc>
        <w:tc>
          <w:tcPr>
            <w:tcW w:w="4660" w:type="dxa"/>
            <w:vAlign w:val="bottom"/>
            <w:tcBorders>
              <w:right w:val="single" w:sz="8" w:color="auto"/>
            </w:tcBorders>
          </w:tcPr>
          <w:p>
            <w:pPr>
              <w:spacing w:after="0"/>
              <w:rPr>
                <w:sz w:val="20"/>
                <w:szCs w:val="20"/>
                <w:color w:val="auto"/>
              </w:rPr>
            </w:pPr>
          </w:p>
        </w:tc>
      </w:tr>
      <w:tr>
        <w:trPr>
          <w:trHeight w:val="222"/>
        </w:trPr>
        <w:tc>
          <w:tcPr>
            <w:tcW w:w="60" w:type="dxa"/>
            <w:vAlign w:val="bottom"/>
            <w:tcBorders>
              <w:left w:val="single" w:sz="8" w:color="auto"/>
              <w:bottom w:val="single" w:sz="8" w:color="auto"/>
            </w:tcBorders>
          </w:tcPr>
          <w:p>
            <w:pPr>
              <w:spacing w:after="0"/>
              <w:rPr>
                <w:sz w:val="19"/>
                <w:szCs w:val="19"/>
                <w:color w:val="auto"/>
              </w:rPr>
            </w:pPr>
          </w:p>
        </w:tc>
        <w:tc>
          <w:tcPr>
            <w:tcW w:w="1500" w:type="dxa"/>
            <w:vAlign w:val="bottom"/>
            <w:tcBorders>
              <w:bottom w:val="single" w:sz="8" w:color="auto"/>
            </w:tcBorders>
          </w:tcPr>
          <w:p>
            <w:pPr>
              <w:spacing w:after="0"/>
              <w:rPr>
                <w:sz w:val="19"/>
                <w:szCs w:val="19"/>
                <w:color w:val="auto"/>
              </w:rPr>
            </w:pPr>
          </w:p>
        </w:tc>
        <w:tc>
          <w:tcPr>
            <w:tcW w:w="2740" w:type="dxa"/>
            <w:vAlign w:val="bottom"/>
            <w:tcBorders>
              <w:bottom w:val="single" w:sz="8" w:color="auto"/>
            </w:tcBorders>
          </w:tcPr>
          <w:p>
            <w:pPr>
              <w:spacing w:after="0"/>
              <w:rPr>
                <w:sz w:val="19"/>
                <w:szCs w:val="19"/>
                <w:color w:val="auto"/>
              </w:rPr>
            </w:pPr>
          </w:p>
        </w:tc>
        <w:tc>
          <w:tcPr>
            <w:tcW w:w="1440" w:type="dxa"/>
            <w:vAlign w:val="bottom"/>
            <w:tcBorders>
              <w:bottom w:val="single" w:sz="8" w:color="auto"/>
              <w:right w:val="single" w:sz="8" w:color="auto"/>
            </w:tcBorders>
          </w:tcPr>
          <w:p>
            <w:pPr>
              <w:spacing w:after="0"/>
              <w:rPr>
                <w:sz w:val="19"/>
                <w:szCs w:val="19"/>
                <w:color w:val="auto"/>
              </w:rPr>
            </w:pPr>
          </w:p>
        </w:tc>
        <w:tc>
          <w:tcPr>
            <w:tcW w:w="520" w:type="dxa"/>
            <w:vAlign w:val="bottom"/>
            <w:tcBorders>
              <w:bottom w:val="single" w:sz="8" w:color="auto"/>
            </w:tcBorders>
          </w:tcPr>
          <w:p>
            <w:pPr>
              <w:spacing w:after="0"/>
              <w:rPr>
                <w:sz w:val="19"/>
                <w:szCs w:val="19"/>
                <w:color w:val="auto"/>
              </w:rPr>
            </w:pPr>
          </w:p>
        </w:tc>
        <w:tc>
          <w:tcPr>
            <w:tcW w:w="500" w:type="dxa"/>
            <w:vAlign w:val="bottom"/>
            <w:tcBorders>
              <w:bottom w:val="single" w:sz="8" w:color="auto"/>
            </w:tcBorders>
          </w:tcPr>
          <w:p>
            <w:pPr>
              <w:spacing w:after="0"/>
              <w:rPr>
                <w:sz w:val="19"/>
                <w:szCs w:val="19"/>
                <w:color w:val="auto"/>
              </w:rPr>
            </w:pPr>
          </w:p>
        </w:tc>
        <w:tc>
          <w:tcPr>
            <w:tcW w:w="4660" w:type="dxa"/>
            <w:vAlign w:val="bottom"/>
            <w:tcBorders>
              <w:bottom w:val="single" w:sz="8" w:color="auto"/>
              <w:right w:val="single" w:sz="8" w:color="auto"/>
            </w:tcBorders>
          </w:tcPr>
          <w:p>
            <w:pPr>
              <w:spacing w:after="0"/>
              <w:rPr>
                <w:sz w:val="19"/>
                <w:szCs w:val="19"/>
                <w:color w:val="auto"/>
              </w:rPr>
            </w:pPr>
          </w:p>
        </w:tc>
      </w:tr>
      <w:tr>
        <w:trPr>
          <w:trHeight w:val="230"/>
        </w:trPr>
        <w:tc>
          <w:tcPr>
            <w:tcW w:w="60" w:type="dxa"/>
            <w:vAlign w:val="bottom"/>
            <w:tcBorders>
              <w:left w:val="single" w:sz="8" w:color="auto"/>
            </w:tcBorders>
          </w:tcPr>
          <w:p>
            <w:pPr>
              <w:spacing w:after="0"/>
              <w:rPr>
                <w:sz w:val="20"/>
                <w:szCs w:val="20"/>
                <w:color w:val="auto"/>
              </w:rPr>
            </w:pPr>
          </w:p>
        </w:tc>
        <w:tc>
          <w:tcPr>
            <w:tcW w:w="4240" w:type="dxa"/>
            <w:vAlign w:val="bottom"/>
            <w:gridSpan w:val="2"/>
          </w:tcPr>
          <w:p>
            <w:pPr>
              <w:spacing w:after="0"/>
              <w:rPr>
                <w:sz w:val="20"/>
                <w:szCs w:val="20"/>
                <w:color w:val="auto"/>
              </w:rPr>
            </w:pPr>
            <w:r>
              <w:rPr>
                <w:rFonts w:ascii="Arial" w:cs="Arial" w:eastAsia="Arial" w:hAnsi="Arial"/>
                <w:sz w:val="18"/>
                <w:szCs w:val="18"/>
                <w:color w:val="auto"/>
              </w:rPr>
              <w:t>City:</w:t>
            </w:r>
          </w:p>
        </w:tc>
        <w:tc>
          <w:tcPr>
            <w:tcW w:w="1440" w:type="dxa"/>
            <w:vAlign w:val="bottom"/>
            <w:tcBorders>
              <w:right w:val="single" w:sz="8" w:color="auto"/>
            </w:tcBorders>
          </w:tcPr>
          <w:p>
            <w:pPr>
              <w:spacing w:after="0"/>
              <w:rPr>
                <w:sz w:val="20"/>
                <w:szCs w:val="20"/>
                <w:color w:val="auto"/>
              </w:rPr>
            </w:pPr>
          </w:p>
        </w:tc>
        <w:tc>
          <w:tcPr>
            <w:tcW w:w="52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500" w:type="dxa"/>
            <w:vAlign w:val="bottom"/>
          </w:tcPr>
          <w:p>
            <w:pPr>
              <w:spacing w:after="0"/>
              <w:rPr>
                <w:sz w:val="20"/>
                <w:szCs w:val="20"/>
                <w:color w:val="auto"/>
              </w:rPr>
            </w:pPr>
          </w:p>
        </w:tc>
        <w:tc>
          <w:tcPr>
            <w:tcW w:w="4660" w:type="dxa"/>
            <w:vAlign w:val="bottom"/>
            <w:tcBorders>
              <w:right w:val="single" w:sz="8" w:color="auto"/>
            </w:tcBorders>
          </w:tcPr>
          <w:p>
            <w:pPr>
              <w:spacing w:after="0"/>
              <w:rPr>
                <w:sz w:val="20"/>
                <w:szCs w:val="20"/>
                <w:color w:val="auto"/>
              </w:rPr>
            </w:pPr>
          </w:p>
        </w:tc>
      </w:tr>
      <w:tr>
        <w:trPr>
          <w:trHeight w:val="222"/>
        </w:trPr>
        <w:tc>
          <w:tcPr>
            <w:tcW w:w="60" w:type="dxa"/>
            <w:vAlign w:val="bottom"/>
            <w:tcBorders>
              <w:left w:val="single" w:sz="8" w:color="auto"/>
              <w:bottom w:val="single" w:sz="8" w:color="auto"/>
            </w:tcBorders>
          </w:tcPr>
          <w:p>
            <w:pPr>
              <w:spacing w:after="0"/>
              <w:rPr>
                <w:sz w:val="19"/>
                <w:szCs w:val="19"/>
                <w:color w:val="auto"/>
              </w:rPr>
            </w:pPr>
          </w:p>
        </w:tc>
        <w:tc>
          <w:tcPr>
            <w:tcW w:w="1500" w:type="dxa"/>
            <w:vAlign w:val="bottom"/>
            <w:tcBorders>
              <w:bottom w:val="single" w:sz="8" w:color="auto"/>
            </w:tcBorders>
          </w:tcPr>
          <w:p>
            <w:pPr>
              <w:spacing w:after="0"/>
              <w:rPr>
                <w:sz w:val="19"/>
                <w:szCs w:val="19"/>
                <w:color w:val="auto"/>
              </w:rPr>
            </w:pPr>
          </w:p>
        </w:tc>
        <w:tc>
          <w:tcPr>
            <w:tcW w:w="2740" w:type="dxa"/>
            <w:vAlign w:val="bottom"/>
            <w:tcBorders>
              <w:bottom w:val="single" w:sz="8" w:color="auto"/>
            </w:tcBorders>
          </w:tcPr>
          <w:p>
            <w:pPr>
              <w:spacing w:after="0"/>
              <w:rPr>
                <w:sz w:val="19"/>
                <w:szCs w:val="19"/>
                <w:color w:val="auto"/>
              </w:rPr>
            </w:pPr>
          </w:p>
        </w:tc>
        <w:tc>
          <w:tcPr>
            <w:tcW w:w="1440" w:type="dxa"/>
            <w:vAlign w:val="bottom"/>
            <w:tcBorders>
              <w:bottom w:val="single" w:sz="8" w:color="auto"/>
              <w:right w:val="single" w:sz="8" w:color="auto"/>
            </w:tcBorders>
          </w:tcPr>
          <w:p>
            <w:pPr>
              <w:spacing w:after="0"/>
              <w:rPr>
                <w:sz w:val="19"/>
                <w:szCs w:val="19"/>
                <w:color w:val="auto"/>
              </w:rPr>
            </w:pPr>
          </w:p>
        </w:tc>
        <w:tc>
          <w:tcPr>
            <w:tcW w:w="520" w:type="dxa"/>
            <w:vAlign w:val="bottom"/>
            <w:tcBorders>
              <w:bottom w:val="single" w:sz="8" w:color="auto"/>
            </w:tcBorders>
          </w:tcPr>
          <w:p>
            <w:pPr>
              <w:spacing w:after="0"/>
              <w:rPr>
                <w:sz w:val="19"/>
                <w:szCs w:val="19"/>
                <w:color w:val="auto"/>
              </w:rPr>
            </w:pPr>
          </w:p>
        </w:tc>
        <w:tc>
          <w:tcPr>
            <w:tcW w:w="500" w:type="dxa"/>
            <w:vAlign w:val="bottom"/>
            <w:tcBorders>
              <w:bottom w:val="single" w:sz="8" w:color="auto"/>
            </w:tcBorders>
          </w:tcPr>
          <w:p>
            <w:pPr>
              <w:spacing w:after="0"/>
              <w:rPr>
                <w:sz w:val="19"/>
                <w:szCs w:val="19"/>
                <w:color w:val="auto"/>
              </w:rPr>
            </w:pPr>
          </w:p>
        </w:tc>
        <w:tc>
          <w:tcPr>
            <w:tcW w:w="4660" w:type="dxa"/>
            <w:vAlign w:val="bottom"/>
            <w:tcBorders>
              <w:bottom w:val="single" w:sz="8" w:color="auto"/>
              <w:right w:val="single" w:sz="8" w:color="auto"/>
            </w:tcBorders>
          </w:tcPr>
          <w:p>
            <w:pPr>
              <w:spacing w:after="0"/>
              <w:rPr>
                <w:sz w:val="19"/>
                <w:szCs w:val="19"/>
                <w:color w:val="auto"/>
              </w:rPr>
            </w:pPr>
          </w:p>
        </w:tc>
      </w:tr>
      <w:tr>
        <w:trPr>
          <w:trHeight w:val="230"/>
        </w:trPr>
        <w:tc>
          <w:tcPr>
            <w:tcW w:w="60" w:type="dxa"/>
            <w:vAlign w:val="bottom"/>
            <w:tcBorders>
              <w:left w:val="single" w:sz="8" w:color="auto"/>
            </w:tcBorders>
          </w:tcPr>
          <w:p>
            <w:pPr>
              <w:spacing w:after="0"/>
              <w:rPr>
                <w:sz w:val="20"/>
                <w:szCs w:val="20"/>
                <w:color w:val="auto"/>
              </w:rPr>
            </w:pPr>
          </w:p>
        </w:tc>
        <w:tc>
          <w:tcPr>
            <w:tcW w:w="4240" w:type="dxa"/>
            <w:vAlign w:val="bottom"/>
            <w:gridSpan w:val="2"/>
          </w:tcPr>
          <w:p>
            <w:pPr>
              <w:spacing w:after="0"/>
              <w:rPr>
                <w:sz w:val="20"/>
                <w:szCs w:val="20"/>
                <w:color w:val="auto"/>
              </w:rPr>
            </w:pPr>
            <w:r>
              <w:rPr>
                <w:rFonts w:ascii="Arial" w:cs="Arial" w:eastAsia="Arial" w:hAnsi="Arial"/>
                <w:sz w:val="18"/>
                <w:szCs w:val="18"/>
                <w:color w:val="auto"/>
              </w:rPr>
              <w:t>State:</w:t>
            </w:r>
          </w:p>
        </w:tc>
        <w:tc>
          <w:tcPr>
            <w:tcW w:w="1440" w:type="dxa"/>
            <w:vAlign w:val="bottom"/>
            <w:tcBorders>
              <w:right w:val="single" w:sz="8" w:color="auto"/>
            </w:tcBorders>
          </w:tcPr>
          <w:p>
            <w:pPr>
              <w:spacing w:after="0"/>
              <w:rPr>
                <w:sz w:val="20"/>
                <w:szCs w:val="20"/>
                <w:color w:val="auto"/>
              </w:rPr>
            </w:pPr>
          </w:p>
        </w:tc>
        <w:tc>
          <w:tcPr>
            <w:tcW w:w="52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500" w:type="dxa"/>
            <w:vAlign w:val="bottom"/>
          </w:tcPr>
          <w:p>
            <w:pPr>
              <w:spacing w:after="0"/>
              <w:rPr>
                <w:sz w:val="20"/>
                <w:szCs w:val="20"/>
                <w:color w:val="auto"/>
              </w:rPr>
            </w:pPr>
          </w:p>
        </w:tc>
        <w:tc>
          <w:tcPr>
            <w:tcW w:w="4660" w:type="dxa"/>
            <w:vAlign w:val="bottom"/>
            <w:tcBorders>
              <w:right w:val="single" w:sz="8" w:color="auto"/>
            </w:tcBorders>
          </w:tcPr>
          <w:p>
            <w:pPr>
              <w:spacing w:after="0"/>
              <w:rPr>
                <w:sz w:val="20"/>
                <w:szCs w:val="20"/>
                <w:color w:val="auto"/>
              </w:rPr>
            </w:pPr>
          </w:p>
        </w:tc>
      </w:tr>
      <w:tr>
        <w:trPr>
          <w:trHeight w:val="222"/>
        </w:trPr>
        <w:tc>
          <w:tcPr>
            <w:tcW w:w="60" w:type="dxa"/>
            <w:vAlign w:val="bottom"/>
            <w:tcBorders>
              <w:left w:val="single" w:sz="8" w:color="auto"/>
              <w:bottom w:val="single" w:sz="8" w:color="auto"/>
            </w:tcBorders>
          </w:tcPr>
          <w:p>
            <w:pPr>
              <w:spacing w:after="0"/>
              <w:rPr>
                <w:sz w:val="19"/>
                <w:szCs w:val="19"/>
                <w:color w:val="auto"/>
              </w:rPr>
            </w:pPr>
          </w:p>
        </w:tc>
        <w:tc>
          <w:tcPr>
            <w:tcW w:w="1500" w:type="dxa"/>
            <w:vAlign w:val="bottom"/>
            <w:tcBorders>
              <w:bottom w:val="single" w:sz="8" w:color="auto"/>
            </w:tcBorders>
          </w:tcPr>
          <w:p>
            <w:pPr>
              <w:spacing w:after="0"/>
              <w:rPr>
                <w:sz w:val="19"/>
                <w:szCs w:val="19"/>
                <w:color w:val="auto"/>
              </w:rPr>
            </w:pPr>
          </w:p>
        </w:tc>
        <w:tc>
          <w:tcPr>
            <w:tcW w:w="2740" w:type="dxa"/>
            <w:vAlign w:val="bottom"/>
            <w:tcBorders>
              <w:bottom w:val="single" w:sz="8" w:color="auto"/>
            </w:tcBorders>
          </w:tcPr>
          <w:p>
            <w:pPr>
              <w:spacing w:after="0"/>
              <w:rPr>
                <w:sz w:val="19"/>
                <w:szCs w:val="19"/>
                <w:color w:val="auto"/>
              </w:rPr>
            </w:pPr>
          </w:p>
        </w:tc>
        <w:tc>
          <w:tcPr>
            <w:tcW w:w="1440" w:type="dxa"/>
            <w:vAlign w:val="bottom"/>
            <w:tcBorders>
              <w:bottom w:val="single" w:sz="8" w:color="auto"/>
              <w:right w:val="single" w:sz="8" w:color="auto"/>
            </w:tcBorders>
          </w:tcPr>
          <w:p>
            <w:pPr>
              <w:spacing w:after="0"/>
              <w:rPr>
                <w:sz w:val="19"/>
                <w:szCs w:val="19"/>
                <w:color w:val="auto"/>
              </w:rPr>
            </w:pPr>
          </w:p>
        </w:tc>
        <w:tc>
          <w:tcPr>
            <w:tcW w:w="520" w:type="dxa"/>
            <w:vAlign w:val="bottom"/>
            <w:tcBorders>
              <w:bottom w:val="single" w:sz="8" w:color="auto"/>
            </w:tcBorders>
          </w:tcPr>
          <w:p>
            <w:pPr>
              <w:spacing w:after="0"/>
              <w:rPr>
                <w:sz w:val="19"/>
                <w:szCs w:val="19"/>
                <w:color w:val="auto"/>
              </w:rPr>
            </w:pPr>
          </w:p>
        </w:tc>
        <w:tc>
          <w:tcPr>
            <w:tcW w:w="500" w:type="dxa"/>
            <w:vAlign w:val="bottom"/>
            <w:tcBorders>
              <w:bottom w:val="single" w:sz="8" w:color="auto"/>
            </w:tcBorders>
          </w:tcPr>
          <w:p>
            <w:pPr>
              <w:spacing w:after="0"/>
              <w:rPr>
                <w:sz w:val="19"/>
                <w:szCs w:val="19"/>
                <w:color w:val="auto"/>
              </w:rPr>
            </w:pPr>
          </w:p>
        </w:tc>
        <w:tc>
          <w:tcPr>
            <w:tcW w:w="4660" w:type="dxa"/>
            <w:vAlign w:val="bottom"/>
            <w:tcBorders>
              <w:bottom w:val="single" w:sz="8" w:color="auto"/>
              <w:right w:val="single" w:sz="8" w:color="auto"/>
            </w:tcBorders>
          </w:tcPr>
          <w:p>
            <w:pPr>
              <w:spacing w:after="0"/>
              <w:rPr>
                <w:sz w:val="19"/>
                <w:szCs w:val="19"/>
                <w:color w:val="auto"/>
              </w:rPr>
            </w:pPr>
          </w:p>
        </w:tc>
      </w:tr>
      <w:tr>
        <w:trPr>
          <w:trHeight w:val="230"/>
        </w:trPr>
        <w:tc>
          <w:tcPr>
            <w:tcW w:w="60" w:type="dxa"/>
            <w:vAlign w:val="bottom"/>
            <w:tcBorders>
              <w:left w:val="single" w:sz="8" w:color="auto"/>
            </w:tcBorders>
          </w:tcPr>
          <w:p>
            <w:pPr>
              <w:spacing w:after="0"/>
              <w:rPr>
                <w:sz w:val="20"/>
                <w:szCs w:val="20"/>
                <w:color w:val="auto"/>
              </w:rPr>
            </w:pPr>
          </w:p>
        </w:tc>
        <w:tc>
          <w:tcPr>
            <w:tcW w:w="4240" w:type="dxa"/>
            <w:vAlign w:val="bottom"/>
            <w:gridSpan w:val="2"/>
          </w:tcPr>
          <w:p>
            <w:pPr>
              <w:spacing w:after="0"/>
              <w:rPr>
                <w:sz w:val="20"/>
                <w:szCs w:val="20"/>
                <w:color w:val="auto"/>
              </w:rPr>
            </w:pPr>
            <w:r>
              <w:rPr>
                <w:rFonts w:ascii="Arial" w:cs="Arial" w:eastAsia="Arial" w:hAnsi="Arial"/>
                <w:sz w:val="18"/>
                <w:szCs w:val="18"/>
                <w:color w:val="auto"/>
              </w:rPr>
              <w:t>Zip Code:</w:t>
            </w:r>
          </w:p>
        </w:tc>
        <w:tc>
          <w:tcPr>
            <w:tcW w:w="1440" w:type="dxa"/>
            <w:vAlign w:val="bottom"/>
            <w:tcBorders>
              <w:right w:val="single" w:sz="8" w:color="auto"/>
            </w:tcBorders>
          </w:tcPr>
          <w:p>
            <w:pPr>
              <w:spacing w:after="0"/>
              <w:rPr>
                <w:sz w:val="20"/>
                <w:szCs w:val="20"/>
                <w:color w:val="auto"/>
              </w:rPr>
            </w:pPr>
          </w:p>
        </w:tc>
        <w:tc>
          <w:tcPr>
            <w:tcW w:w="52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500" w:type="dxa"/>
            <w:vAlign w:val="bottom"/>
          </w:tcPr>
          <w:p>
            <w:pPr>
              <w:spacing w:after="0"/>
              <w:rPr>
                <w:sz w:val="20"/>
                <w:szCs w:val="20"/>
                <w:color w:val="auto"/>
              </w:rPr>
            </w:pPr>
          </w:p>
        </w:tc>
        <w:tc>
          <w:tcPr>
            <w:tcW w:w="4660" w:type="dxa"/>
            <w:vAlign w:val="bottom"/>
            <w:tcBorders>
              <w:right w:val="single" w:sz="8" w:color="auto"/>
            </w:tcBorders>
          </w:tcPr>
          <w:p>
            <w:pPr>
              <w:spacing w:after="0"/>
              <w:rPr>
                <w:sz w:val="20"/>
                <w:szCs w:val="20"/>
                <w:color w:val="auto"/>
              </w:rPr>
            </w:pPr>
          </w:p>
        </w:tc>
      </w:tr>
      <w:tr>
        <w:trPr>
          <w:trHeight w:val="222"/>
        </w:trPr>
        <w:tc>
          <w:tcPr>
            <w:tcW w:w="60" w:type="dxa"/>
            <w:vAlign w:val="bottom"/>
            <w:tcBorders>
              <w:left w:val="single" w:sz="8" w:color="auto"/>
              <w:bottom w:val="single" w:sz="8" w:color="auto"/>
            </w:tcBorders>
          </w:tcPr>
          <w:p>
            <w:pPr>
              <w:spacing w:after="0"/>
              <w:rPr>
                <w:sz w:val="19"/>
                <w:szCs w:val="19"/>
                <w:color w:val="auto"/>
              </w:rPr>
            </w:pPr>
          </w:p>
        </w:tc>
        <w:tc>
          <w:tcPr>
            <w:tcW w:w="1500" w:type="dxa"/>
            <w:vAlign w:val="bottom"/>
            <w:tcBorders>
              <w:bottom w:val="single" w:sz="8" w:color="auto"/>
            </w:tcBorders>
          </w:tcPr>
          <w:p>
            <w:pPr>
              <w:spacing w:after="0"/>
              <w:rPr>
                <w:sz w:val="19"/>
                <w:szCs w:val="19"/>
                <w:color w:val="auto"/>
              </w:rPr>
            </w:pPr>
          </w:p>
        </w:tc>
        <w:tc>
          <w:tcPr>
            <w:tcW w:w="2740" w:type="dxa"/>
            <w:vAlign w:val="bottom"/>
            <w:tcBorders>
              <w:bottom w:val="single" w:sz="8" w:color="auto"/>
            </w:tcBorders>
          </w:tcPr>
          <w:p>
            <w:pPr>
              <w:spacing w:after="0"/>
              <w:rPr>
                <w:sz w:val="19"/>
                <w:szCs w:val="19"/>
                <w:color w:val="auto"/>
              </w:rPr>
            </w:pPr>
          </w:p>
        </w:tc>
        <w:tc>
          <w:tcPr>
            <w:tcW w:w="1440" w:type="dxa"/>
            <w:vAlign w:val="bottom"/>
            <w:tcBorders>
              <w:bottom w:val="single" w:sz="8" w:color="auto"/>
              <w:right w:val="single" w:sz="8" w:color="auto"/>
            </w:tcBorders>
          </w:tcPr>
          <w:p>
            <w:pPr>
              <w:spacing w:after="0"/>
              <w:rPr>
                <w:sz w:val="19"/>
                <w:szCs w:val="19"/>
                <w:color w:val="auto"/>
              </w:rPr>
            </w:pPr>
          </w:p>
        </w:tc>
        <w:tc>
          <w:tcPr>
            <w:tcW w:w="520" w:type="dxa"/>
            <w:vAlign w:val="bottom"/>
            <w:tcBorders>
              <w:bottom w:val="single" w:sz="8" w:color="auto"/>
            </w:tcBorders>
          </w:tcPr>
          <w:p>
            <w:pPr>
              <w:spacing w:after="0"/>
              <w:rPr>
                <w:sz w:val="19"/>
                <w:szCs w:val="19"/>
                <w:color w:val="auto"/>
              </w:rPr>
            </w:pPr>
          </w:p>
        </w:tc>
        <w:tc>
          <w:tcPr>
            <w:tcW w:w="500" w:type="dxa"/>
            <w:vAlign w:val="bottom"/>
            <w:tcBorders>
              <w:bottom w:val="single" w:sz="8" w:color="auto"/>
            </w:tcBorders>
          </w:tcPr>
          <w:p>
            <w:pPr>
              <w:spacing w:after="0"/>
              <w:rPr>
                <w:sz w:val="19"/>
                <w:szCs w:val="19"/>
                <w:color w:val="auto"/>
              </w:rPr>
            </w:pPr>
          </w:p>
        </w:tc>
        <w:tc>
          <w:tcPr>
            <w:tcW w:w="4660" w:type="dxa"/>
            <w:vAlign w:val="bottom"/>
            <w:tcBorders>
              <w:bottom w:val="single" w:sz="8" w:color="auto"/>
              <w:right w:val="single" w:sz="8" w:color="auto"/>
            </w:tcBorders>
          </w:tcPr>
          <w:p>
            <w:pPr>
              <w:spacing w:after="0"/>
              <w:rPr>
                <w:sz w:val="19"/>
                <w:szCs w:val="19"/>
                <w:color w:val="auto"/>
              </w:rPr>
            </w:pPr>
          </w:p>
        </w:tc>
      </w:tr>
      <w:tr>
        <w:trPr>
          <w:trHeight w:val="230"/>
        </w:trPr>
        <w:tc>
          <w:tcPr>
            <w:tcW w:w="60" w:type="dxa"/>
            <w:vAlign w:val="bottom"/>
            <w:tcBorders>
              <w:left w:val="single" w:sz="8" w:color="auto"/>
            </w:tcBorders>
          </w:tcPr>
          <w:p>
            <w:pPr>
              <w:spacing w:after="0"/>
              <w:rPr>
                <w:sz w:val="20"/>
                <w:szCs w:val="20"/>
                <w:color w:val="auto"/>
              </w:rPr>
            </w:pPr>
          </w:p>
        </w:tc>
        <w:tc>
          <w:tcPr>
            <w:tcW w:w="4240" w:type="dxa"/>
            <w:vAlign w:val="bottom"/>
            <w:gridSpan w:val="2"/>
          </w:tcPr>
          <w:p>
            <w:pPr>
              <w:spacing w:after="0"/>
              <w:rPr>
                <w:sz w:val="20"/>
                <w:szCs w:val="20"/>
                <w:color w:val="auto"/>
              </w:rPr>
            </w:pPr>
            <w:r>
              <w:rPr>
                <w:rFonts w:ascii="Arial" w:cs="Arial" w:eastAsia="Arial" w:hAnsi="Arial"/>
                <w:sz w:val="18"/>
                <w:szCs w:val="18"/>
                <w:color w:val="auto"/>
              </w:rPr>
              <w:t>Telephone:</w:t>
            </w:r>
          </w:p>
        </w:tc>
        <w:tc>
          <w:tcPr>
            <w:tcW w:w="1440" w:type="dxa"/>
            <w:vAlign w:val="bottom"/>
            <w:tcBorders>
              <w:right w:val="single" w:sz="8" w:color="auto"/>
            </w:tcBorders>
          </w:tcPr>
          <w:p>
            <w:pPr>
              <w:spacing w:after="0"/>
              <w:rPr>
                <w:sz w:val="20"/>
                <w:szCs w:val="20"/>
                <w:color w:val="auto"/>
              </w:rPr>
            </w:pPr>
          </w:p>
        </w:tc>
        <w:tc>
          <w:tcPr>
            <w:tcW w:w="52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500" w:type="dxa"/>
            <w:vAlign w:val="bottom"/>
          </w:tcPr>
          <w:p>
            <w:pPr>
              <w:spacing w:after="0"/>
              <w:rPr>
                <w:sz w:val="20"/>
                <w:szCs w:val="20"/>
                <w:color w:val="auto"/>
              </w:rPr>
            </w:pPr>
          </w:p>
        </w:tc>
        <w:tc>
          <w:tcPr>
            <w:tcW w:w="4660" w:type="dxa"/>
            <w:vAlign w:val="bottom"/>
            <w:tcBorders>
              <w:right w:val="single" w:sz="8" w:color="auto"/>
            </w:tcBorders>
          </w:tcPr>
          <w:p>
            <w:pPr>
              <w:spacing w:after="0"/>
              <w:rPr>
                <w:sz w:val="20"/>
                <w:szCs w:val="20"/>
                <w:color w:val="auto"/>
              </w:rPr>
            </w:pPr>
          </w:p>
        </w:tc>
      </w:tr>
      <w:tr>
        <w:trPr>
          <w:trHeight w:val="222"/>
        </w:trPr>
        <w:tc>
          <w:tcPr>
            <w:tcW w:w="60" w:type="dxa"/>
            <w:vAlign w:val="bottom"/>
            <w:tcBorders>
              <w:left w:val="single" w:sz="8" w:color="auto"/>
              <w:bottom w:val="single" w:sz="8" w:color="auto"/>
            </w:tcBorders>
          </w:tcPr>
          <w:p>
            <w:pPr>
              <w:spacing w:after="0"/>
              <w:rPr>
                <w:sz w:val="19"/>
                <w:szCs w:val="19"/>
                <w:color w:val="auto"/>
              </w:rPr>
            </w:pPr>
          </w:p>
        </w:tc>
        <w:tc>
          <w:tcPr>
            <w:tcW w:w="1500" w:type="dxa"/>
            <w:vAlign w:val="bottom"/>
            <w:tcBorders>
              <w:bottom w:val="single" w:sz="8" w:color="auto"/>
            </w:tcBorders>
          </w:tcPr>
          <w:p>
            <w:pPr>
              <w:spacing w:after="0"/>
              <w:rPr>
                <w:sz w:val="19"/>
                <w:szCs w:val="19"/>
                <w:color w:val="auto"/>
              </w:rPr>
            </w:pPr>
          </w:p>
        </w:tc>
        <w:tc>
          <w:tcPr>
            <w:tcW w:w="2740" w:type="dxa"/>
            <w:vAlign w:val="bottom"/>
            <w:tcBorders>
              <w:bottom w:val="single" w:sz="8" w:color="auto"/>
            </w:tcBorders>
          </w:tcPr>
          <w:p>
            <w:pPr>
              <w:spacing w:after="0"/>
              <w:rPr>
                <w:sz w:val="19"/>
                <w:szCs w:val="19"/>
                <w:color w:val="auto"/>
              </w:rPr>
            </w:pPr>
          </w:p>
        </w:tc>
        <w:tc>
          <w:tcPr>
            <w:tcW w:w="1440" w:type="dxa"/>
            <w:vAlign w:val="bottom"/>
            <w:tcBorders>
              <w:bottom w:val="single" w:sz="8" w:color="auto"/>
              <w:right w:val="single" w:sz="8" w:color="auto"/>
            </w:tcBorders>
          </w:tcPr>
          <w:p>
            <w:pPr>
              <w:spacing w:after="0"/>
              <w:rPr>
                <w:sz w:val="19"/>
                <w:szCs w:val="19"/>
                <w:color w:val="auto"/>
              </w:rPr>
            </w:pPr>
          </w:p>
        </w:tc>
        <w:tc>
          <w:tcPr>
            <w:tcW w:w="520" w:type="dxa"/>
            <w:vAlign w:val="bottom"/>
            <w:tcBorders>
              <w:bottom w:val="single" w:sz="8" w:color="auto"/>
            </w:tcBorders>
          </w:tcPr>
          <w:p>
            <w:pPr>
              <w:spacing w:after="0"/>
              <w:rPr>
                <w:sz w:val="19"/>
                <w:szCs w:val="19"/>
                <w:color w:val="auto"/>
              </w:rPr>
            </w:pPr>
          </w:p>
        </w:tc>
        <w:tc>
          <w:tcPr>
            <w:tcW w:w="500" w:type="dxa"/>
            <w:vAlign w:val="bottom"/>
            <w:tcBorders>
              <w:bottom w:val="single" w:sz="8" w:color="auto"/>
            </w:tcBorders>
          </w:tcPr>
          <w:p>
            <w:pPr>
              <w:spacing w:after="0"/>
              <w:rPr>
                <w:sz w:val="19"/>
                <w:szCs w:val="19"/>
                <w:color w:val="auto"/>
              </w:rPr>
            </w:pPr>
          </w:p>
        </w:tc>
        <w:tc>
          <w:tcPr>
            <w:tcW w:w="4660" w:type="dxa"/>
            <w:vAlign w:val="bottom"/>
            <w:tcBorders>
              <w:bottom w:val="single" w:sz="8" w:color="auto"/>
              <w:right w:val="single" w:sz="8" w:color="auto"/>
            </w:tcBorders>
          </w:tcPr>
          <w:p>
            <w:pPr>
              <w:spacing w:after="0"/>
              <w:rPr>
                <w:sz w:val="19"/>
                <w:szCs w:val="19"/>
                <w:color w:val="auto"/>
              </w:rPr>
            </w:pPr>
          </w:p>
        </w:tc>
      </w:tr>
      <w:tr>
        <w:trPr>
          <w:trHeight w:val="230"/>
        </w:trPr>
        <w:tc>
          <w:tcPr>
            <w:tcW w:w="60" w:type="dxa"/>
            <w:vAlign w:val="bottom"/>
            <w:tcBorders>
              <w:left w:val="single" w:sz="8" w:color="auto"/>
            </w:tcBorders>
          </w:tcPr>
          <w:p>
            <w:pPr>
              <w:spacing w:after="0"/>
              <w:rPr>
                <w:sz w:val="20"/>
                <w:szCs w:val="20"/>
                <w:color w:val="auto"/>
              </w:rPr>
            </w:pPr>
          </w:p>
        </w:tc>
        <w:tc>
          <w:tcPr>
            <w:tcW w:w="4240" w:type="dxa"/>
            <w:vAlign w:val="bottom"/>
            <w:gridSpan w:val="2"/>
          </w:tcPr>
          <w:p>
            <w:pPr>
              <w:spacing w:after="0"/>
              <w:rPr>
                <w:sz w:val="20"/>
                <w:szCs w:val="20"/>
                <w:color w:val="auto"/>
              </w:rPr>
            </w:pPr>
            <w:r>
              <w:rPr>
                <w:rFonts w:ascii="Arial" w:cs="Arial" w:eastAsia="Arial" w:hAnsi="Arial"/>
                <w:sz w:val="18"/>
                <w:szCs w:val="18"/>
                <w:color w:val="auto"/>
              </w:rPr>
              <w:t>Facsimile:</w:t>
            </w:r>
          </w:p>
        </w:tc>
        <w:tc>
          <w:tcPr>
            <w:tcW w:w="1440" w:type="dxa"/>
            <w:vAlign w:val="bottom"/>
            <w:tcBorders>
              <w:right w:val="single" w:sz="8" w:color="auto"/>
            </w:tcBorders>
          </w:tcPr>
          <w:p>
            <w:pPr>
              <w:spacing w:after="0"/>
              <w:rPr>
                <w:sz w:val="20"/>
                <w:szCs w:val="20"/>
                <w:color w:val="auto"/>
              </w:rPr>
            </w:pPr>
          </w:p>
        </w:tc>
        <w:tc>
          <w:tcPr>
            <w:tcW w:w="52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500" w:type="dxa"/>
            <w:vAlign w:val="bottom"/>
          </w:tcPr>
          <w:p>
            <w:pPr>
              <w:spacing w:after="0"/>
              <w:rPr>
                <w:sz w:val="20"/>
                <w:szCs w:val="20"/>
                <w:color w:val="auto"/>
              </w:rPr>
            </w:pPr>
          </w:p>
        </w:tc>
        <w:tc>
          <w:tcPr>
            <w:tcW w:w="4660" w:type="dxa"/>
            <w:vAlign w:val="bottom"/>
            <w:tcBorders>
              <w:right w:val="single" w:sz="8" w:color="auto"/>
            </w:tcBorders>
          </w:tcPr>
          <w:p>
            <w:pPr>
              <w:spacing w:after="0"/>
              <w:rPr>
                <w:sz w:val="20"/>
                <w:szCs w:val="20"/>
                <w:color w:val="auto"/>
              </w:rPr>
            </w:pPr>
          </w:p>
        </w:tc>
      </w:tr>
      <w:tr>
        <w:trPr>
          <w:trHeight w:val="222"/>
        </w:trPr>
        <w:tc>
          <w:tcPr>
            <w:tcW w:w="60" w:type="dxa"/>
            <w:vAlign w:val="bottom"/>
            <w:tcBorders>
              <w:left w:val="single" w:sz="8" w:color="auto"/>
              <w:bottom w:val="single" w:sz="8" w:color="auto"/>
            </w:tcBorders>
          </w:tcPr>
          <w:p>
            <w:pPr>
              <w:spacing w:after="0"/>
              <w:rPr>
                <w:sz w:val="19"/>
                <w:szCs w:val="19"/>
                <w:color w:val="auto"/>
              </w:rPr>
            </w:pPr>
          </w:p>
        </w:tc>
        <w:tc>
          <w:tcPr>
            <w:tcW w:w="1500" w:type="dxa"/>
            <w:vAlign w:val="bottom"/>
            <w:tcBorders>
              <w:bottom w:val="single" w:sz="8" w:color="auto"/>
            </w:tcBorders>
          </w:tcPr>
          <w:p>
            <w:pPr>
              <w:spacing w:after="0"/>
              <w:rPr>
                <w:sz w:val="19"/>
                <w:szCs w:val="19"/>
                <w:color w:val="auto"/>
              </w:rPr>
            </w:pPr>
          </w:p>
        </w:tc>
        <w:tc>
          <w:tcPr>
            <w:tcW w:w="2740" w:type="dxa"/>
            <w:vAlign w:val="bottom"/>
            <w:tcBorders>
              <w:bottom w:val="single" w:sz="8" w:color="auto"/>
            </w:tcBorders>
          </w:tcPr>
          <w:p>
            <w:pPr>
              <w:spacing w:after="0"/>
              <w:rPr>
                <w:sz w:val="19"/>
                <w:szCs w:val="19"/>
                <w:color w:val="auto"/>
              </w:rPr>
            </w:pPr>
          </w:p>
        </w:tc>
        <w:tc>
          <w:tcPr>
            <w:tcW w:w="1440" w:type="dxa"/>
            <w:vAlign w:val="bottom"/>
            <w:tcBorders>
              <w:bottom w:val="single" w:sz="8" w:color="auto"/>
              <w:right w:val="single" w:sz="8" w:color="auto"/>
            </w:tcBorders>
          </w:tcPr>
          <w:p>
            <w:pPr>
              <w:spacing w:after="0"/>
              <w:rPr>
                <w:sz w:val="19"/>
                <w:szCs w:val="19"/>
                <w:color w:val="auto"/>
              </w:rPr>
            </w:pPr>
          </w:p>
        </w:tc>
        <w:tc>
          <w:tcPr>
            <w:tcW w:w="520" w:type="dxa"/>
            <w:vAlign w:val="bottom"/>
            <w:tcBorders>
              <w:bottom w:val="single" w:sz="8" w:color="auto"/>
            </w:tcBorders>
          </w:tcPr>
          <w:p>
            <w:pPr>
              <w:spacing w:after="0"/>
              <w:rPr>
                <w:sz w:val="19"/>
                <w:szCs w:val="19"/>
                <w:color w:val="auto"/>
              </w:rPr>
            </w:pPr>
          </w:p>
        </w:tc>
        <w:tc>
          <w:tcPr>
            <w:tcW w:w="500" w:type="dxa"/>
            <w:vAlign w:val="bottom"/>
            <w:tcBorders>
              <w:bottom w:val="single" w:sz="8" w:color="auto"/>
            </w:tcBorders>
          </w:tcPr>
          <w:p>
            <w:pPr>
              <w:spacing w:after="0"/>
              <w:rPr>
                <w:sz w:val="19"/>
                <w:szCs w:val="19"/>
                <w:color w:val="auto"/>
              </w:rPr>
            </w:pPr>
          </w:p>
        </w:tc>
        <w:tc>
          <w:tcPr>
            <w:tcW w:w="4660" w:type="dxa"/>
            <w:vAlign w:val="bottom"/>
            <w:tcBorders>
              <w:bottom w:val="single" w:sz="8" w:color="auto"/>
              <w:right w:val="single" w:sz="8" w:color="auto"/>
            </w:tcBorders>
          </w:tcPr>
          <w:p>
            <w:pPr>
              <w:spacing w:after="0"/>
              <w:rPr>
                <w:sz w:val="19"/>
                <w:szCs w:val="19"/>
                <w:color w:val="auto"/>
              </w:rPr>
            </w:pPr>
          </w:p>
        </w:tc>
      </w:tr>
      <w:tr>
        <w:trPr>
          <w:trHeight w:val="230"/>
        </w:trPr>
        <w:tc>
          <w:tcPr>
            <w:tcW w:w="60" w:type="dxa"/>
            <w:vAlign w:val="bottom"/>
            <w:tcBorders>
              <w:left w:val="single" w:sz="8" w:color="auto"/>
            </w:tcBorders>
          </w:tcPr>
          <w:p>
            <w:pPr>
              <w:spacing w:after="0"/>
              <w:rPr>
                <w:sz w:val="20"/>
                <w:szCs w:val="20"/>
                <w:color w:val="auto"/>
              </w:rPr>
            </w:pPr>
          </w:p>
        </w:tc>
        <w:tc>
          <w:tcPr>
            <w:tcW w:w="4240" w:type="dxa"/>
            <w:vAlign w:val="bottom"/>
            <w:gridSpan w:val="2"/>
          </w:tcPr>
          <w:p>
            <w:pPr>
              <w:spacing w:after="0"/>
              <w:rPr>
                <w:sz w:val="20"/>
                <w:szCs w:val="20"/>
                <w:color w:val="auto"/>
              </w:rPr>
            </w:pPr>
            <w:r>
              <w:rPr>
                <w:rFonts w:ascii="Arial" w:cs="Arial" w:eastAsia="Arial" w:hAnsi="Arial"/>
                <w:sz w:val="18"/>
                <w:szCs w:val="18"/>
                <w:color w:val="auto"/>
              </w:rPr>
              <w:t>Email:</w:t>
            </w:r>
          </w:p>
        </w:tc>
        <w:tc>
          <w:tcPr>
            <w:tcW w:w="1440" w:type="dxa"/>
            <w:vAlign w:val="bottom"/>
            <w:tcBorders>
              <w:right w:val="single" w:sz="8" w:color="auto"/>
            </w:tcBorders>
          </w:tcPr>
          <w:p>
            <w:pPr>
              <w:spacing w:after="0"/>
              <w:rPr>
                <w:sz w:val="20"/>
                <w:szCs w:val="20"/>
                <w:color w:val="auto"/>
              </w:rPr>
            </w:pPr>
          </w:p>
        </w:tc>
        <w:tc>
          <w:tcPr>
            <w:tcW w:w="52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500" w:type="dxa"/>
            <w:vAlign w:val="bottom"/>
          </w:tcPr>
          <w:p>
            <w:pPr>
              <w:spacing w:after="0"/>
              <w:rPr>
                <w:sz w:val="20"/>
                <w:szCs w:val="20"/>
                <w:color w:val="auto"/>
              </w:rPr>
            </w:pPr>
          </w:p>
        </w:tc>
        <w:tc>
          <w:tcPr>
            <w:tcW w:w="4660" w:type="dxa"/>
            <w:vAlign w:val="bottom"/>
            <w:tcBorders>
              <w:right w:val="single" w:sz="8" w:color="auto"/>
            </w:tcBorders>
          </w:tcPr>
          <w:p>
            <w:pPr>
              <w:spacing w:after="0"/>
              <w:rPr>
                <w:sz w:val="20"/>
                <w:szCs w:val="20"/>
                <w:color w:val="auto"/>
              </w:rPr>
            </w:pPr>
          </w:p>
        </w:tc>
      </w:tr>
      <w:tr>
        <w:trPr>
          <w:trHeight w:val="222"/>
        </w:trPr>
        <w:tc>
          <w:tcPr>
            <w:tcW w:w="60" w:type="dxa"/>
            <w:vAlign w:val="bottom"/>
            <w:tcBorders>
              <w:left w:val="single" w:sz="8" w:color="auto"/>
              <w:bottom w:val="single" w:sz="8" w:color="auto"/>
            </w:tcBorders>
          </w:tcPr>
          <w:p>
            <w:pPr>
              <w:spacing w:after="0"/>
              <w:rPr>
                <w:sz w:val="19"/>
                <w:szCs w:val="19"/>
                <w:color w:val="auto"/>
              </w:rPr>
            </w:pPr>
          </w:p>
        </w:tc>
        <w:tc>
          <w:tcPr>
            <w:tcW w:w="1500" w:type="dxa"/>
            <w:vAlign w:val="bottom"/>
            <w:tcBorders>
              <w:bottom w:val="single" w:sz="8" w:color="auto"/>
            </w:tcBorders>
          </w:tcPr>
          <w:p>
            <w:pPr>
              <w:spacing w:after="0"/>
              <w:rPr>
                <w:sz w:val="19"/>
                <w:szCs w:val="19"/>
                <w:color w:val="auto"/>
              </w:rPr>
            </w:pPr>
          </w:p>
        </w:tc>
        <w:tc>
          <w:tcPr>
            <w:tcW w:w="2740" w:type="dxa"/>
            <w:vAlign w:val="bottom"/>
            <w:tcBorders>
              <w:bottom w:val="single" w:sz="8" w:color="auto"/>
            </w:tcBorders>
          </w:tcPr>
          <w:p>
            <w:pPr>
              <w:spacing w:after="0"/>
              <w:rPr>
                <w:sz w:val="19"/>
                <w:szCs w:val="19"/>
                <w:color w:val="auto"/>
              </w:rPr>
            </w:pPr>
          </w:p>
        </w:tc>
        <w:tc>
          <w:tcPr>
            <w:tcW w:w="1440" w:type="dxa"/>
            <w:vAlign w:val="bottom"/>
            <w:tcBorders>
              <w:bottom w:val="single" w:sz="8" w:color="auto"/>
              <w:right w:val="single" w:sz="8" w:color="auto"/>
            </w:tcBorders>
          </w:tcPr>
          <w:p>
            <w:pPr>
              <w:spacing w:after="0"/>
              <w:rPr>
                <w:sz w:val="19"/>
                <w:szCs w:val="19"/>
                <w:color w:val="auto"/>
              </w:rPr>
            </w:pPr>
          </w:p>
        </w:tc>
        <w:tc>
          <w:tcPr>
            <w:tcW w:w="520" w:type="dxa"/>
            <w:vAlign w:val="bottom"/>
            <w:tcBorders>
              <w:bottom w:val="single" w:sz="8" w:color="auto"/>
            </w:tcBorders>
          </w:tcPr>
          <w:p>
            <w:pPr>
              <w:spacing w:after="0"/>
              <w:rPr>
                <w:sz w:val="19"/>
                <w:szCs w:val="19"/>
                <w:color w:val="auto"/>
              </w:rPr>
            </w:pPr>
          </w:p>
        </w:tc>
        <w:tc>
          <w:tcPr>
            <w:tcW w:w="500" w:type="dxa"/>
            <w:vAlign w:val="bottom"/>
            <w:tcBorders>
              <w:bottom w:val="single" w:sz="8" w:color="auto"/>
            </w:tcBorders>
          </w:tcPr>
          <w:p>
            <w:pPr>
              <w:spacing w:after="0"/>
              <w:rPr>
                <w:sz w:val="19"/>
                <w:szCs w:val="19"/>
                <w:color w:val="auto"/>
              </w:rPr>
            </w:pPr>
          </w:p>
        </w:tc>
        <w:tc>
          <w:tcPr>
            <w:tcW w:w="4660" w:type="dxa"/>
            <w:vAlign w:val="bottom"/>
            <w:tcBorders>
              <w:bottom w:val="single" w:sz="8" w:color="auto"/>
              <w:right w:val="single" w:sz="8" w:color="auto"/>
            </w:tcBorders>
          </w:tcPr>
          <w:p>
            <w:pPr>
              <w:spacing w:after="0"/>
              <w:rPr>
                <w:sz w:val="19"/>
                <w:szCs w:val="19"/>
                <w:color w:val="auto"/>
              </w:rPr>
            </w:pPr>
          </w:p>
        </w:tc>
      </w:tr>
      <w:tr>
        <w:trPr>
          <w:trHeight w:val="230"/>
        </w:trPr>
        <w:tc>
          <w:tcPr>
            <w:tcW w:w="60" w:type="dxa"/>
            <w:vAlign w:val="bottom"/>
            <w:tcBorders>
              <w:left w:val="single" w:sz="8" w:color="auto"/>
            </w:tcBorders>
          </w:tcPr>
          <w:p>
            <w:pPr>
              <w:spacing w:after="0"/>
              <w:rPr>
                <w:sz w:val="20"/>
                <w:szCs w:val="20"/>
                <w:color w:val="auto"/>
              </w:rPr>
            </w:pPr>
          </w:p>
        </w:tc>
        <w:tc>
          <w:tcPr>
            <w:tcW w:w="4240" w:type="dxa"/>
            <w:vAlign w:val="bottom"/>
            <w:gridSpan w:val="2"/>
          </w:tcPr>
          <w:p>
            <w:pPr>
              <w:spacing w:after="0"/>
              <w:rPr>
                <w:sz w:val="20"/>
                <w:szCs w:val="20"/>
                <w:color w:val="auto"/>
              </w:rPr>
            </w:pPr>
            <w:r>
              <w:rPr>
                <w:rFonts w:ascii="Arial" w:cs="Arial" w:eastAsia="Arial" w:hAnsi="Arial"/>
                <w:sz w:val="18"/>
                <w:szCs w:val="18"/>
                <w:color w:val="auto"/>
              </w:rPr>
              <w:t>Tax ID # or Social Security #:</w:t>
            </w:r>
          </w:p>
        </w:tc>
        <w:tc>
          <w:tcPr>
            <w:tcW w:w="1440" w:type="dxa"/>
            <w:vAlign w:val="bottom"/>
            <w:tcBorders>
              <w:right w:val="single" w:sz="8" w:color="auto"/>
            </w:tcBorders>
          </w:tcPr>
          <w:p>
            <w:pPr>
              <w:spacing w:after="0"/>
              <w:rPr>
                <w:sz w:val="20"/>
                <w:szCs w:val="20"/>
                <w:color w:val="auto"/>
              </w:rPr>
            </w:pPr>
          </w:p>
        </w:tc>
        <w:tc>
          <w:tcPr>
            <w:tcW w:w="52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500" w:type="dxa"/>
            <w:vAlign w:val="bottom"/>
          </w:tcPr>
          <w:p>
            <w:pPr>
              <w:spacing w:after="0"/>
              <w:rPr>
                <w:sz w:val="20"/>
                <w:szCs w:val="20"/>
                <w:color w:val="auto"/>
              </w:rPr>
            </w:pPr>
          </w:p>
        </w:tc>
        <w:tc>
          <w:tcPr>
            <w:tcW w:w="4660" w:type="dxa"/>
            <w:vAlign w:val="bottom"/>
            <w:tcBorders>
              <w:right w:val="single" w:sz="8" w:color="auto"/>
            </w:tcBorders>
          </w:tcPr>
          <w:p>
            <w:pPr>
              <w:spacing w:after="0"/>
              <w:rPr>
                <w:sz w:val="20"/>
                <w:szCs w:val="20"/>
                <w:color w:val="auto"/>
              </w:rPr>
            </w:pPr>
          </w:p>
        </w:tc>
      </w:tr>
      <w:tr>
        <w:trPr>
          <w:trHeight w:val="222"/>
        </w:trPr>
        <w:tc>
          <w:tcPr>
            <w:tcW w:w="60" w:type="dxa"/>
            <w:vAlign w:val="bottom"/>
            <w:tcBorders>
              <w:left w:val="single" w:sz="8" w:color="auto"/>
              <w:bottom w:val="single" w:sz="8" w:color="auto"/>
            </w:tcBorders>
          </w:tcPr>
          <w:p>
            <w:pPr>
              <w:spacing w:after="0"/>
              <w:rPr>
                <w:sz w:val="19"/>
                <w:szCs w:val="19"/>
                <w:color w:val="auto"/>
              </w:rPr>
            </w:pPr>
          </w:p>
        </w:tc>
        <w:tc>
          <w:tcPr>
            <w:tcW w:w="1500" w:type="dxa"/>
            <w:vAlign w:val="bottom"/>
            <w:tcBorders>
              <w:bottom w:val="single" w:sz="8" w:color="auto"/>
            </w:tcBorders>
          </w:tcPr>
          <w:p>
            <w:pPr>
              <w:spacing w:after="0"/>
              <w:rPr>
                <w:sz w:val="19"/>
                <w:szCs w:val="19"/>
                <w:color w:val="auto"/>
              </w:rPr>
            </w:pPr>
          </w:p>
        </w:tc>
        <w:tc>
          <w:tcPr>
            <w:tcW w:w="2740" w:type="dxa"/>
            <w:vAlign w:val="bottom"/>
            <w:tcBorders>
              <w:bottom w:val="single" w:sz="8" w:color="auto"/>
            </w:tcBorders>
          </w:tcPr>
          <w:p>
            <w:pPr>
              <w:spacing w:after="0"/>
              <w:rPr>
                <w:sz w:val="19"/>
                <w:szCs w:val="19"/>
                <w:color w:val="auto"/>
              </w:rPr>
            </w:pPr>
          </w:p>
        </w:tc>
        <w:tc>
          <w:tcPr>
            <w:tcW w:w="1440" w:type="dxa"/>
            <w:vAlign w:val="bottom"/>
            <w:tcBorders>
              <w:bottom w:val="single" w:sz="8" w:color="auto"/>
              <w:right w:val="single" w:sz="8" w:color="auto"/>
            </w:tcBorders>
          </w:tcPr>
          <w:p>
            <w:pPr>
              <w:spacing w:after="0"/>
              <w:rPr>
                <w:sz w:val="19"/>
                <w:szCs w:val="19"/>
                <w:color w:val="auto"/>
              </w:rPr>
            </w:pPr>
          </w:p>
        </w:tc>
        <w:tc>
          <w:tcPr>
            <w:tcW w:w="5680" w:type="dxa"/>
            <w:vAlign w:val="bottom"/>
            <w:tcBorders>
              <w:bottom w:val="single" w:sz="8" w:color="auto"/>
              <w:right w:val="single" w:sz="8" w:color="auto"/>
            </w:tcBorders>
            <w:gridSpan w:val="3"/>
          </w:tcPr>
          <w:p>
            <w:pPr>
              <w:spacing w:after="0"/>
              <w:rPr>
                <w:sz w:val="19"/>
                <w:szCs w:val="19"/>
                <w:color w:val="auto"/>
              </w:rPr>
            </w:pPr>
          </w:p>
        </w:tc>
      </w:tr>
      <w:tr>
        <w:trPr>
          <w:trHeight w:val="230"/>
        </w:trPr>
        <w:tc>
          <w:tcPr>
            <w:tcW w:w="60" w:type="dxa"/>
            <w:vAlign w:val="bottom"/>
            <w:tcBorders>
              <w:left w:val="single" w:sz="8" w:color="auto"/>
            </w:tcBorders>
          </w:tcPr>
          <w:p>
            <w:pPr>
              <w:spacing w:after="0"/>
              <w:rPr>
                <w:sz w:val="20"/>
                <w:szCs w:val="20"/>
                <w:color w:val="auto"/>
              </w:rPr>
            </w:pPr>
          </w:p>
        </w:tc>
        <w:tc>
          <w:tcPr>
            <w:tcW w:w="4240" w:type="dxa"/>
            <w:vAlign w:val="bottom"/>
            <w:gridSpan w:val="2"/>
          </w:tcPr>
          <w:p>
            <w:pPr>
              <w:spacing w:after="0"/>
              <w:rPr>
                <w:sz w:val="20"/>
                <w:szCs w:val="20"/>
                <w:color w:val="auto"/>
              </w:rPr>
            </w:pPr>
            <w:r>
              <w:rPr>
                <w:rFonts w:ascii="Arial" w:cs="Arial" w:eastAsia="Arial" w:hAnsi="Arial"/>
                <w:sz w:val="18"/>
                <w:szCs w:val="18"/>
                <w:color w:val="auto"/>
              </w:rPr>
              <w:t>Name in which Shares should be issued:</w:t>
            </w:r>
          </w:p>
        </w:tc>
        <w:tc>
          <w:tcPr>
            <w:tcW w:w="1440" w:type="dxa"/>
            <w:vAlign w:val="bottom"/>
            <w:tcBorders>
              <w:right w:val="single" w:sz="8" w:color="auto"/>
            </w:tcBorders>
          </w:tcPr>
          <w:p>
            <w:pPr>
              <w:spacing w:after="0"/>
              <w:rPr>
                <w:sz w:val="20"/>
                <w:szCs w:val="20"/>
                <w:color w:val="auto"/>
              </w:rPr>
            </w:pPr>
          </w:p>
        </w:tc>
        <w:tc>
          <w:tcPr>
            <w:tcW w:w="5680" w:type="dxa"/>
            <w:vAlign w:val="bottom"/>
            <w:tcBorders>
              <w:right w:val="single" w:sz="8" w:color="auto"/>
            </w:tcBorders>
            <w:gridSpan w:val="3"/>
          </w:tcPr>
          <w:p>
            <w:pPr>
              <w:ind w:left="40"/>
              <w:spacing w:after="0"/>
              <w:rPr>
                <w:sz w:val="20"/>
                <w:szCs w:val="20"/>
                <w:color w:val="auto"/>
              </w:rPr>
            </w:pPr>
            <w:r>
              <w:rPr>
                <w:rFonts w:ascii="Arial" w:cs="Arial" w:eastAsia="Arial" w:hAnsi="Arial"/>
                <w:sz w:val="18"/>
                <w:szCs w:val="18"/>
                <w:color w:val="auto"/>
              </w:rPr>
              <w:t>Invus Public Equities, L.P.</w:t>
            </w:r>
          </w:p>
        </w:tc>
      </w:tr>
      <w:tr>
        <w:trPr>
          <w:trHeight w:val="222"/>
        </w:trPr>
        <w:tc>
          <w:tcPr>
            <w:tcW w:w="60" w:type="dxa"/>
            <w:vAlign w:val="bottom"/>
            <w:tcBorders>
              <w:left w:val="single" w:sz="8" w:color="auto"/>
              <w:bottom w:val="single" w:sz="8" w:color="auto"/>
            </w:tcBorders>
          </w:tcPr>
          <w:p>
            <w:pPr>
              <w:spacing w:after="0"/>
              <w:rPr>
                <w:sz w:val="19"/>
                <w:szCs w:val="19"/>
                <w:color w:val="auto"/>
              </w:rPr>
            </w:pPr>
          </w:p>
        </w:tc>
        <w:tc>
          <w:tcPr>
            <w:tcW w:w="1500" w:type="dxa"/>
            <w:vAlign w:val="bottom"/>
            <w:tcBorders>
              <w:bottom w:val="single" w:sz="8" w:color="auto"/>
            </w:tcBorders>
          </w:tcPr>
          <w:p>
            <w:pPr>
              <w:spacing w:after="0"/>
              <w:rPr>
                <w:sz w:val="19"/>
                <w:szCs w:val="19"/>
                <w:color w:val="auto"/>
              </w:rPr>
            </w:pPr>
          </w:p>
        </w:tc>
        <w:tc>
          <w:tcPr>
            <w:tcW w:w="2740" w:type="dxa"/>
            <w:vAlign w:val="bottom"/>
            <w:tcBorders>
              <w:bottom w:val="single" w:sz="8" w:color="auto"/>
            </w:tcBorders>
          </w:tcPr>
          <w:p>
            <w:pPr>
              <w:spacing w:after="0"/>
              <w:rPr>
                <w:sz w:val="19"/>
                <w:szCs w:val="19"/>
                <w:color w:val="auto"/>
              </w:rPr>
            </w:pPr>
          </w:p>
        </w:tc>
        <w:tc>
          <w:tcPr>
            <w:tcW w:w="1440" w:type="dxa"/>
            <w:vAlign w:val="bottom"/>
            <w:tcBorders>
              <w:bottom w:val="single" w:sz="8" w:color="auto"/>
              <w:right w:val="single" w:sz="8" w:color="auto"/>
            </w:tcBorders>
          </w:tcPr>
          <w:p>
            <w:pPr>
              <w:spacing w:after="0"/>
              <w:rPr>
                <w:sz w:val="19"/>
                <w:szCs w:val="19"/>
                <w:color w:val="auto"/>
              </w:rPr>
            </w:pPr>
          </w:p>
        </w:tc>
        <w:tc>
          <w:tcPr>
            <w:tcW w:w="1020" w:type="dxa"/>
            <w:vAlign w:val="bottom"/>
            <w:tcBorders>
              <w:bottom w:val="single" w:sz="8" w:color="auto"/>
            </w:tcBorders>
            <w:gridSpan w:val="2"/>
          </w:tcPr>
          <w:p>
            <w:pPr>
              <w:spacing w:after="0"/>
              <w:rPr>
                <w:sz w:val="19"/>
                <w:szCs w:val="19"/>
                <w:color w:val="auto"/>
              </w:rPr>
            </w:pPr>
          </w:p>
        </w:tc>
        <w:tc>
          <w:tcPr>
            <w:tcW w:w="4660" w:type="dxa"/>
            <w:vAlign w:val="bottom"/>
            <w:tcBorders>
              <w:bottom w:val="single" w:sz="8" w:color="auto"/>
              <w:right w:val="single" w:sz="8" w:color="auto"/>
            </w:tcBorders>
          </w:tcPr>
          <w:p>
            <w:pPr>
              <w:spacing w:after="0"/>
              <w:rPr>
                <w:sz w:val="19"/>
                <w:szCs w:val="19"/>
                <w:color w:val="auto"/>
              </w:rPr>
            </w:pPr>
          </w:p>
        </w:tc>
      </w:tr>
      <w:tr>
        <w:trPr>
          <w:trHeight w:val="198"/>
        </w:trPr>
        <w:tc>
          <w:tcPr>
            <w:tcW w:w="60" w:type="dxa"/>
            <w:vAlign w:val="bottom"/>
            <w:tcBorders>
              <w:left w:val="single" w:sz="8" w:color="auto"/>
            </w:tcBorders>
          </w:tcPr>
          <w:p>
            <w:pPr>
              <w:spacing w:after="0"/>
              <w:rPr>
                <w:sz w:val="17"/>
                <w:szCs w:val="17"/>
                <w:color w:val="auto"/>
              </w:rPr>
            </w:pPr>
          </w:p>
        </w:tc>
        <w:tc>
          <w:tcPr>
            <w:tcW w:w="4240" w:type="dxa"/>
            <w:vAlign w:val="bottom"/>
            <w:gridSpan w:val="2"/>
          </w:tcPr>
          <w:p>
            <w:pPr>
              <w:spacing w:after="0" w:line="199" w:lineRule="exact"/>
              <w:rPr>
                <w:sz w:val="20"/>
                <w:szCs w:val="20"/>
                <w:color w:val="auto"/>
              </w:rPr>
            </w:pPr>
            <w:r>
              <w:rPr>
                <w:rFonts w:ascii="Arial" w:cs="Arial" w:eastAsia="Arial" w:hAnsi="Arial"/>
                <w:sz w:val="18"/>
                <w:szCs w:val="18"/>
                <w:color w:val="auto"/>
              </w:rPr>
              <w:t>Maximum Percentage</w:t>
            </w:r>
          </w:p>
        </w:tc>
        <w:tc>
          <w:tcPr>
            <w:tcW w:w="1440" w:type="dxa"/>
            <w:vAlign w:val="bottom"/>
            <w:tcBorders>
              <w:right w:val="single" w:sz="8" w:color="auto"/>
            </w:tcBorders>
          </w:tcPr>
          <w:p>
            <w:pPr>
              <w:spacing w:after="0"/>
              <w:rPr>
                <w:sz w:val="17"/>
                <w:szCs w:val="17"/>
                <w:color w:val="auto"/>
              </w:rPr>
            </w:pPr>
          </w:p>
        </w:tc>
        <w:tc>
          <w:tcPr>
            <w:tcW w:w="1020" w:type="dxa"/>
            <w:vAlign w:val="bottom"/>
            <w:gridSpan w:val="2"/>
          </w:tcPr>
          <w:p>
            <w:pPr>
              <w:ind w:left="360"/>
              <w:spacing w:after="0" w:line="199" w:lineRule="exact"/>
              <w:rPr>
                <w:sz w:val="20"/>
                <w:szCs w:val="20"/>
                <w:color w:val="auto"/>
              </w:rPr>
            </w:pPr>
            <w:r>
              <w:rPr>
                <w:rFonts w:ascii="Arial" w:cs="Arial" w:eastAsia="Arial" w:hAnsi="Arial"/>
                <w:sz w:val="18"/>
                <w:szCs w:val="18"/>
                <w:color w:val="auto"/>
              </w:rPr>
              <w:t>[ x ]</w:t>
            </w:r>
          </w:p>
        </w:tc>
        <w:tc>
          <w:tcPr>
            <w:tcW w:w="4660" w:type="dxa"/>
            <w:vAlign w:val="bottom"/>
            <w:tcBorders>
              <w:right w:val="single" w:sz="8" w:color="auto"/>
            </w:tcBorders>
          </w:tcPr>
          <w:p>
            <w:pPr>
              <w:ind w:left="280"/>
              <w:spacing w:after="0" w:line="199" w:lineRule="exact"/>
              <w:rPr>
                <w:sz w:val="20"/>
                <w:szCs w:val="20"/>
                <w:color w:val="auto"/>
              </w:rPr>
            </w:pPr>
            <w:r>
              <w:rPr>
                <w:rFonts w:ascii="Arial" w:cs="Arial" w:eastAsia="Arial" w:hAnsi="Arial"/>
                <w:sz w:val="18"/>
                <w:szCs w:val="18"/>
                <w:color w:val="auto"/>
              </w:rPr>
              <w:t>4.999%</w:t>
            </w:r>
          </w:p>
        </w:tc>
      </w:tr>
      <w:tr>
        <w:trPr>
          <w:trHeight w:val="216"/>
        </w:trPr>
        <w:tc>
          <w:tcPr>
            <w:tcW w:w="60" w:type="dxa"/>
            <w:vAlign w:val="bottom"/>
            <w:tcBorders>
              <w:left w:val="single" w:sz="8" w:color="auto"/>
            </w:tcBorders>
          </w:tcPr>
          <w:p>
            <w:pPr>
              <w:spacing w:after="0"/>
              <w:rPr>
                <w:sz w:val="18"/>
                <w:szCs w:val="18"/>
                <w:color w:val="auto"/>
              </w:rPr>
            </w:pPr>
          </w:p>
        </w:tc>
        <w:tc>
          <w:tcPr>
            <w:tcW w:w="1500" w:type="dxa"/>
            <w:vAlign w:val="bottom"/>
          </w:tcPr>
          <w:p>
            <w:pPr>
              <w:spacing w:after="0"/>
              <w:rPr>
                <w:sz w:val="18"/>
                <w:szCs w:val="18"/>
                <w:color w:val="auto"/>
              </w:rPr>
            </w:pPr>
          </w:p>
        </w:tc>
        <w:tc>
          <w:tcPr>
            <w:tcW w:w="2740" w:type="dxa"/>
            <w:vAlign w:val="bottom"/>
          </w:tcPr>
          <w:p>
            <w:pPr>
              <w:spacing w:after="0"/>
              <w:rPr>
                <w:sz w:val="18"/>
                <w:szCs w:val="18"/>
                <w:color w:val="auto"/>
              </w:rPr>
            </w:pPr>
          </w:p>
        </w:tc>
        <w:tc>
          <w:tcPr>
            <w:tcW w:w="1440" w:type="dxa"/>
            <w:vAlign w:val="bottom"/>
            <w:tcBorders>
              <w:right w:val="single" w:sz="8" w:color="auto"/>
            </w:tcBorders>
          </w:tcPr>
          <w:p>
            <w:pPr>
              <w:spacing w:after="0"/>
              <w:rPr>
                <w:sz w:val="18"/>
                <w:szCs w:val="18"/>
                <w:color w:val="auto"/>
              </w:rPr>
            </w:pPr>
          </w:p>
        </w:tc>
        <w:tc>
          <w:tcPr>
            <w:tcW w:w="52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500" w:type="dxa"/>
            <w:vAlign w:val="bottom"/>
          </w:tcPr>
          <w:p>
            <w:pPr>
              <w:jc w:val="right"/>
              <w:ind w:right="270"/>
              <w:spacing w:after="0"/>
              <w:rPr>
                <w:sz w:val="20"/>
                <w:szCs w:val="20"/>
                <w:color w:val="auto"/>
              </w:rPr>
            </w:pPr>
            <w:r>
              <w:rPr>
                <w:rFonts w:ascii="Arial" w:cs="Arial" w:eastAsia="Arial" w:hAnsi="Arial"/>
                <w:sz w:val="18"/>
                <w:szCs w:val="18"/>
                <w:color w:val="auto"/>
              </w:rPr>
              <w:t>]</w:t>
            </w:r>
          </w:p>
        </w:tc>
        <w:tc>
          <w:tcPr>
            <w:tcW w:w="4660" w:type="dxa"/>
            <w:vAlign w:val="bottom"/>
            <w:tcBorders>
              <w:right w:val="single" w:sz="8" w:color="auto"/>
            </w:tcBorders>
          </w:tcPr>
          <w:p>
            <w:pPr>
              <w:ind w:left="280"/>
              <w:spacing w:after="0"/>
              <w:rPr>
                <w:sz w:val="20"/>
                <w:szCs w:val="20"/>
                <w:color w:val="auto"/>
              </w:rPr>
            </w:pPr>
            <w:r>
              <w:rPr>
                <w:rFonts w:ascii="Arial" w:cs="Arial" w:eastAsia="Arial" w:hAnsi="Arial"/>
                <w:sz w:val="18"/>
                <w:szCs w:val="18"/>
                <w:color w:val="auto"/>
              </w:rPr>
              <w:t>9.999%</w:t>
            </w:r>
          </w:p>
        </w:tc>
      </w:tr>
      <w:tr>
        <w:trPr>
          <w:trHeight w:val="241"/>
        </w:trPr>
        <w:tc>
          <w:tcPr>
            <w:tcW w:w="60" w:type="dxa"/>
            <w:vAlign w:val="bottom"/>
            <w:tcBorders>
              <w:left w:val="single" w:sz="8" w:color="auto"/>
              <w:bottom w:val="single" w:sz="8" w:color="auto"/>
            </w:tcBorders>
          </w:tcPr>
          <w:p>
            <w:pPr>
              <w:spacing w:after="0"/>
              <w:rPr>
                <w:sz w:val="20"/>
                <w:szCs w:val="20"/>
                <w:color w:val="auto"/>
              </w:rPr>
            </w:pPr>
          </w:p>
        </w:tc>
        <w:tc>
          <w:tcPr>
            <w:tcW w:w="1500" w:type="dxa"/>
            <w:vAlign w:val="bottom"/>
            <w:tcBorders>
              <w:bottom w:val="single" w:sz="8" w:color="auto"/>
            </w:tcBorders>
          </w:tcPr>
          <w:p>
            <w:pPr>
              <w:spacing w:after="0"/>
              <w:rPr>
                <w:sz w:val="20"/>
                <w:szCs w:val="20"/>
                <w:color w:val="auto"/>
              </w:rPr>
            </w:pPr>
          </w:p>
        </w:tc>
        <w:tc>
          <w:tcPr>
            <w:tcW w:w="2740" w:type="dxa"/>
            <w:vAlign w:val="bottom"/>
            <w:tcBorders>
              <w:bottom w:val="single" w:sz="8" w:color="auto"/>
            </w:tcBorders>
          </w:tcPr>
          <w:p>
            <w:pPr>
              <w:spacing w:after="0"/>
              <w:rPr>
                <w:sz w:val="20"/>
                <w:szCs w:val="20"/>
                <w:color w:val="auto"/>
              </w:rPr>
            </w:pPr>
          </w:p>
        </w:tc>
        <w:tc>
          <w:tcPr>
            <w:tcW w:w="1440" w:type="dxa"/>
            <w:vAlign w:val="bottom"/>
            <w:tcBorders>
              <w:bottom w:val="single" w:sz="8" w:color="auto"/>
              <w:right w:val="single" w:sz="8" w:color="auto"/>
            </w:tcBorders>
          </w:tcPr>
          <w:p>
            <w:pPr>
              <w:spacing w:after="0"/>
              <w:rPr>
                <w:sz w:val="20"/>
                <w:szCs w:val="20"/>
                <w:color w:val="auto"/>
              </w:rPr>
            </w:pPr>
          </w:p>
        </w:tc>
        <w:tc>
          <w:tcPr>
            <w:tcW w:w="5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w:t>
            </w:r>
          </w:p>
        </w:tc>
        <w:tc>
          <w:tcPr>
            <w:tcW w:w="50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color w:val="auto"/>
              </w:rPr>
              <w:t>]</w:t>
            </w:r>
          </w:p>
        </w:tc>
        <w:tc>
          <w:tcPr>
            <w:tcW w:w="4660" w:type="dxa"/>
            <w:vAlign w:val="bottom"/>
            <w:tcBorders>
              <w:bottom w:val="single" w:sz="8" w:color="auto"/>
              <w:right w:val="single" w:sz="8" w:color="auto"/>
            </w:tcBorders>
          </w:tcPr>
          <w:p>
            <w:pPr>
              <w:ind w:left="280"/>
              <w:spacing w:after="0"/>
              <w:rPr>
                <w:sz w:val="20"/>
                <w:szCs w:val="20"/>
                <w:color w:val="auto"/>
              </w:rPr>
            </w:pPr>
            <w:r>
              <w:rPr>
                <w:rFonts w:ascii="Arial" w:cs="Arial" w:eastAsia="Arial" w:hAnsi="Arial"/>
                <w:sz w:val="18"/>
                <w:szCs w:val="18"/>
                <w:color w:val="auto"/>
              </w:rPr>
              <w:t>N/A</w:t>
            </w:r>
          </w:p>
        </w:tc>
      </w:tr>
      <w:tr>
        <w:trPr>
          <w:trHeight w:val="645"/>
        </w:trPr>
        <w:tc>
          <w:tcPr>
            <w:tcW w:w="60" w:type="dxa"/>
            <w:vAlign w:val="bottom"/>
            <w:tcBorders>
              <w:bottom w:val="single" w:sz="8" w:color="auto"/>
            </w:tcBorders>
          </w:tcPr>
          <w:p>
            <w:pPr>
              <w:spacing w:after="0"/>
              <w:rPr>
                <w:sz w:val="24"/>
                <w:szCs w:val="24"/>
                <w:color w:val="auto"/>
              </w:rPr>
            </w:pPr>
          </w:p>
        </w:tc>
        <w:tc>
          <w:tcPr>
            <w:tcW w:w="1500" w:type="dxa"/>
            <w:vAlign w:val="bottom"/>
            <w:tcBorders>
              <w:bottom w:val="single" w:sz="8" w:color="auto"/>
            </w:tcBorders>
          </w:tcPr>
          <w:p>
            <w:pPr>
              <w:spacing w:after="0"/>
              <w:rPr>
                <w:sz w:val="24"/>
                <w:szCs w:val="24"/>
                <w:color w:val="auto"/>
              </w:rPr>
            </w:pPr>
          </w:p>
        </w:tc>
        <w:tc>
          <w:tcPr>
            <w:tcW w:w="2740" w:type="dxa"/>
            <w:vAlign w:val="bottom"/>
            <w:tcBorders>
              <w:bottom w:val="single" w:sz="8" w:color="auto"/>
            </w:tcBorders>
          </w:tcPr>
          <w:p>
            <w:pPr>
              <w:spacing w:after="0"/>
              <w:rPr>
                <w:sz w:val="24"/>
                <w:szCs w:val="24"/>
                <w:color w:val="auto"/>
              </w:rPr>
            </w:pPr>
          </w:p>
        </w:tc>
        <w:tc>
          <w:tcPr>
            <w:tcW w:w="1960" w:type="dxa"/>
            <w:vAlign w:val="bottom"/>
            <w:tcBorders>
              <w:bottom w:val="single" w:sz="8" w:color="auto"/>
            </w:tcBorders>
            <w:gridSpan w:val="2"/>
          </w:tcPr>
          <w:p>
            <w:pPr>
              <w:jc w:val="right"/>
              <w:ind w:right="370"/>
              <w:spacing w:after="0"/>
              <w:rPr>
                <w:sz w:val="20"/>
                <w:szCs w:val="20"/>
                <w:color w:val="auto"/>
              </w:rPr>
            </w:pPr>
            <w:r>
              <w:rPr>
                <w:rFonts w:ascii="Arial" w:cs="Arial" w:eastAsia="Arial" w:hAnsi="Arial"/>
                <w:sz w:val="18"/>
                <w:szCs w:val="18"/>
                <w:color w:val="auto"/>
              </w:rPr>
              <w:t>48</w:t>
            </w:r>
          </w:p>
        </w:tc>
        <w:tc>
          <w:tcPr>
            <w:tcW w:w="500" w:type="dxa"/>
            <w:vAlign w:val="bottom"/>
            <w:tcBorders>
              <w:bottom w:val="single" w:sz="8" w:color="auto"/>
            </w:tcBorders>
          </w:tcPr>
          <w:p>
            <w:pPr>
              <w:spacing w:after="0"/>
              <w:rPr>
                <w:sz w:val="24"/>
                <w:szCs w:val="24"/>
                <w:color w:val="auto"/>
              </w:rPr>
            </w:pPr>
          </w:p>
        </w:tc>
        <w:tc>
          <w:tcPr>
            <w:tcW w:w="4660" w:type="dxa"/>
            <w:vAlign w:val="bottom"/>
            <w:tcBorders>
              <w:bottom w:val="single" w:sz="8" w:color="auto"/>
            </w:tcBorders>
          </w:tcPr>
          <w:p>
            <w:pPr>
              <w:spacing w:after="0"/>
              <w:rPr>
                <w:sz w:val="24"/>
                <w:szCs w:val="24"/>
                <w:color w:val="auto"/>
              </w:rPr>
            </w:pPr>
          </w:p>
        </w:tc>
      </w:tr>
    </w:tbl>
    <w:p>
      <w:pPr>
        <w:sectPr>
          <w:pgSz w:w="11900" w:h="16838" w:orient="portrait"/>
          <w:cols w:equalWidth="0" w:num="1">
            <w:col w:w="11420"/>
          </w:cols>
          <w:pgMar w:left="240" w:top="909" w:right="239" w:bottom="1440" w:gutter="0" w:footer="0" w:header="0"/>
        </w:sectPr>
      </w:pPr>
    </w:p>
    <w:bookmarkStart w:id="76" w:name="page77"/>
    <w:bookmarkEnd w:id="76"/>
    <w:p>
      <w:pPr>
        <w:spacing w:after="0"/>
        <w:tabs>
          <w:tab w:leader="none" w:pos="5700" w:val="left"/>
        </w:tabs>
        <w:rPr>
          <w:sz w:val="20"/>
          <w:szCs w:val="20"/>
          <w:color w:val="auto"/>
        </w:rPr>
      </w:pPr>
      <w:r>
        <w:rPr>
          <w:rFonts w:ascii="Arial" w:cs="Arial" w:eastAsia="Arial" w:hAnsi="Arial"/>
          <w:sz w:val="18"/>
          <w:szCs w:val="18"/>
          <w:color w:val="auto"/>
        </w:rPr>
        <w:t>INVESTOR:</w:t>
      </w:r>
      <w:r>
        <w:rPr>
          <w:sz w:val="20"/>
          <w:szCs w:val="20"/>
          <w:color w:val="auto"/>
        </w:rPr>
        <w:tab/>
      </w:r>
      <w:r>
        <w:rPr>
          <w:rFonts w:ascii="Arial" w:cs="Arial" w:eastAsia="Arial" w:hAnsi="Arial"/>
          <w:sz w:val="18"/>
          <w:szCs w:val="18"/>
          <w:color w:val="auto"/>
        </w:rPr>
        <w:t>Altium Growth Fund, LP</w:t>
      </w:r>
    </w:p>
    <w:p>
      <w:pPr>
        <w:spacing w:after="0" w:line="225"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By: /s/ Jacob Gottlieb</w:t>
      </w:r>
    </w:p>
    <w:p>
      <w:pPr>
        <w:spacing w:after="0" w:line="23" w:lineRule="exact"/>
        <w:rPr>
          <w:sz w:val="20"/>
          <w:szCs w:val="20"/>
          <w:color w:val="auto"/>
        </w:rPr>
      </w:pPr>
    </w:p>
    <w:p>
      <w:pPr>
        <w:ind w:left="6060"/>
        <w:spacing w:after="0"/>
        <w:rPr>
          <w:sz w:val="20"/>
          <w:szCs w:val="20"/>
          <w:color w:val="auto"/>
        </w:rPr>
      </w:pPr>
      <w:r>
        <w:rPr>
          <w:rFonts w:ascii="Arial" w:cs="Arial" w:eastAsia="Arial" w:hAnsi="Arial"/>
          <w:sz w:val="18"/>
          <w:szCs w:val="18"/>
          <w:color w:val="auto"/>
        </w:rPr>
        <w:t>Name: Jacob Gottlieb</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3846830</wp:posOffset>
            </wp:positionH>
            <wp:positionV relativeFrom="paragraph">
              <wp:posOffset>-130810</wp:posOffset>
            </wp:positionV>
            <wp:extent cx="3404870" cy="8890"/>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3404870" cy="8890"/>
                    </a:xfrm>
                    <a:prstGeom prst="rect">
                      <a:avLst/>
                    </a:prstGeom>
                    <a:noFill/>
                  </pic:spPr>
                </pic:pic>
              </a:graphicData>
            </a:graphic>
          </wp:anchor>
        </w:drawing>
      </w:r>
    </w:p>
    <w:p>
      <w:pPr>
        <w:spacing w:after="0" w:line="3" w:lineRule="exact"/>
        <w:rPr>
          <w:sz w:val="20"/>
          <w:szCs w:val="20"/>
          <w:color w:val="auto"/>
        </w:rPr>
      </w:pPr>
    </w:p>
    <w:p>
      <w:pPr>
        <w:ind w:left="6060"/>
        <w:spacing w:after="0"/>
        <w:rPr>
          <w:sz w:val="20"/>
          <w:szCs w:val="20"/>
          <w:color w:val="auto"/>
        </w:rPr>
      </w:pPr>
      <w:r>
        <w:rPr>
          <w:rFonts w:ascii="Arial" w:cs="Arial" w:eastAsia="Arial" w:hAnsi="Arial"/>
          <w:sz w:val="18"/>
          <w:szCs w:val="18"/>
          <w:color w:val="auto"/>
        </w:rPr>
        <w:t>Title: CEO</w:t>
      </w: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tbl>
      <w:tblPr>
        <w:tblLayout w:type="fixed"/>
        <w:tblInd w:w="10" w:type="dxa"/>
        <w:tblCellMar>
          <w:top w:w="0" w:type="dxa"/>
          <w:left w:w="0" w:type="dxa"/>
          <w:bottom w:w="0" w:type="dxa"/>
          <w:right w:w="0" w:type="dxa"/>
        </w:tblCellMar>
      </w:tblPr>
      <w:tr>
        <w:trPr>
          <w:trHeight w:val="192"/>
        </w:trPr>
        <w:tc>
          <w:tcPr>
            <w:tcW w:w="60" w:type="dxa"/>
            <w:vAlign w:val="bottom"/>
            <w:tcBorders>
              <w:top w:val="single" w:sz="8" w:color="auto"/>
              <w:left w:val="single" w:sz="8" w:color="auto"/>
            </w:tcBorders>
          </w:tcPr>
          <w:p>
            <w:pPr>
              <w:spacing w:after="0"/>
              <w:rPr>
                <w:sz w:val="16"/>
                <w:szCs w:val="16"/>
                <w:color w:val="auto"/>
              </w:rPr>
            </w:pPr>
          </w:p>
        </w:tc>
        <w:tc>
          <w:tcPr>
            <w:tcW w:w="4240" w:type="dxa"/>
            <w:vAlign w:val="bottom"/>
            <w:tcBorders>
              <w:top w:val="single" w:sz="8" w:color="auto"/>
            </w:tcBorders>
            <w:gridSpan w:val="2"/>
          </w:tcPr>
          <w:p>
            <w:pPr>
              <w:spacing w:after="0" w:line="192" w:lineRule="exact"/>
              <w:rPr>
                <w:sz w:val="20"/>
                <w:szCs w:val="20"/>
                <w:color w:val="auto"/>
              </w:rPr>
            </w:pPr>
            <w:r>
              <w:rPr>
                <w:rFonts w:ascii="Arial" w:cs="Arial" w:eastAsia="Arial" w:hAnsi="Arial"/>
                <w:sz w:val="18"/>
                <w:szCs w:val="18"/>
                <w:color w:val="auto"/>
              </w:rPr>
              <w:t>Investor Information</w:t>
            </w:r>
          </w:p>
        </w:tc>
        <w:tc>
          <w:tcPr>
            <w:tcW w:w="1440" w:type="dxa"/>
            <w:vAlign w:val="bottom"/>
            <w:tcBorders>
              <w:top w:val="single" w:sz="8" w:color="auto"/>
              <w:right w:val="single" w:sz="8" w:color="auto"/>
            </w:tcBorders>
          </w:tcPr>
          <w:p>
            <w:pPr>
              <w:spacing w:after="0"/>
              <w:rPr>
                <w:sz w:val="16"/>
                <w:szCs w:val="16"/>
                <w:color w:val="auto"/>
              </w:rPr>
            </w:pPr>
          </w:p>
        </w:tc>
        <w:tc>
          <w:tcPr>
            <w:tcW w:w="520" w:type="dxa"/>
            <w:vAlign w:val="bottom"/>
            <w:tcBorders>
              <w:top w:val="single" w:sz="8" w:color="auto"/>
            </w:tcBorders>
          </w:tcPr>
          <w:p>
            <w:pPr>
              <w:spacing w:after="0"/>
              <w:rPr>
                <w:sz w:val="16"/>
                <w:szCs w:val="16"/>
                <w:color w:val="auto"/>
              </w:rPr>
            </w:pPr>
          </w:p>
        </w:tc>
        <w:tc>
          <w:tcPr>
            <w:tcW w:w="480" w:type="dxa"/>
            <w:vAlign w:val="bottom"/>
            <w:tcBorders>
              <w:top w:val="single" w:sz="8" w:color="auto"/>
            </w:tcBorders>
          </w:tcPr>
          <w:p>
            <w:pPr>
              <w:spacing w:after="0"/>
              <w:rPr>
                <w:sz w:val="16"/>
                <w:szCs w:val="16"/>
                <w:color w:val="auto"/>
              </w:rPr>
            </w:pPr>
          </w:p>
        </w:tc>
        <w:tc>
          <w:tcPr>
            <w:tcW w:w="4680" w:type="dxa"/>
            <w:vAlign w:val="bottom"/>
            <w:tcBorders>
              <w:top w:val="single" w:sz="8" w:color="auto"/>
              <w:right w:val="single" w:sz="8" w:color="auto"/>
            </w:tcBorders>
          </w:tcPr>
          <w:p>
            <w:pPr>
              <w:spacing w:after="0"/>
              <w:rPr>
                <w:sz w:val="16"/>
                <w:szCs w:val="16"/>
                <w:color w:val="auto"/>
              </w:rPr>
            </w:pPr>
          </w:p>
        </w:tc>
      </w:tr>
      <w:tr>
        <w:trPr>
          <w:trHeight w:val="44"/>
        </w:trPr>
        <w:tc>
          <w:tcPr>
            <w:tcW w:w="60" w:type="dxa"/>
            <w:vAlign w:val="bottom"/>
            <w:tcBorders>
              <w:left w:val="single" w:sz="8" w:color="auto"/>
              <w:bottom w:val="single" w:sz="8" w:color="auto"/>
            </w:tcBorders>
          </w:tcPr>
          <w:p>
            <w:pPr>
              <w:spacing w:after="0"/>
              <w:rPr>
                <w:sz w:val="3"/>
                <w:szCs w:val="3"/>
                <w:color w:val="auto"/>
              </w:rPr>
            </w:pPr>
          </w:p>
        </w:tc>
        <w:tc>
          <w:tcPr>
            <w:tcW w:w="1500" w:type="dxa"/>
            <w:vAlign w:val="bottom"/>
            <w:tcBorders>
              <w:top w:val="single" w:sz="8" w:color="auto"/>
              <w:bottom w:val="single" w:sz="8" w:color="auto"/>
            </w:tcBorders>
          </w:tcPr>
          <w:p>
            <w:pPr>
              <w:spacing w:after="0"/>
              <w:rPr>
                <w:sz w:val="3"/>
                <w:szCs w:val="3"/>
                <w:color w:val="auto"/>
              </w:rPr>
            </w:pPr>
          </w:p>
        </w:tc>
        <w:tc>
          <w:tcPr>
            <w:tcW w:w="2740" w:type="dxa"/>
            <w:vAlign w:val="bottom"/>
            <w:tcBorders>
              <w:bottom w:val="single" w:sz="8" w:color="auto"/>
            </w:tcBorders>
          </w:tcPr>
          <w:p>
            <w:pPr>
              <w:spacing w:after="0"/>
              <w:rPr>
                <w:sz w:val="3"/>
                <w:szCs w:val="3"/>
                <w:color w:val="auto"/>
              </w:rPr>
            </w:pPr>
          </w:p>
        </w:tc>
        <w:tc>
          <w:tcPr>
            <w:tcW w:w="1440" w:type="dxa"/>
            <w:vAlign w:val="bottom"/>
            <w:tcBorders>
              <w:bottom w:val="single" w:sz="8" w:color="auto"/>
              <w:right w:val="single" w:sz="8" w:color="auto"/>
            </w:tcBorders>
          </w:tcPr>
          <w:p>
            <w:pPr>
              <w:spacing w:after="0"/>
              <w:rPr>
                <w:sz w:val="3"/>
                <w:szCs w:val="3"/>
                <w:color w:val="auto"/>
              </w:rPr>
            </w:pPr>
          </w:p>
        </w:tc>
        <w:tc>
          <w:tcPr>
            <w:tcW w:w="520" w:type="dxa"/>
            <w:vAlign w:val="bottom"/>
            <w:tcBorders>
              <w:bottom w:val="single" w:sz="8" w:color="auto"/>
            </w:tcBorders>
          </w:tcPr>
          <w:p>
            <w:pPr>
              <w:spacing w:after="0"/>
              <w:rPr>
                <w:sz w:val="3"/>
                <w:szCs w:val="3"/>
                <w:color w:val="auto"/>
              </w:rPr>
            </w:pPr>
          </w:p>
        </w:tc>
        <w:tc>
          <w:tcPr>
            <w:tcW w:w="480" w:type="dxa"/>
            <w:vAlign w:val="bottom"/>
            <w:tcBorders>
              <w:bottom w:val="single" w:sz="8" w:color="auto"/>
            </w:tcBorders>
          </w:tcPr>
          <w:p>
            <w:pPr>
              <w:spacing w:after="0"/>
              <w:rPr>
                <w:sz w:val="3"/>
                <w:szCs w:val="3"/>
                <w:color w:val="auto"/>
              </w:rPr>
            </w:pPr>
          </w:p>
        </w:tc>
        <w:tc>
          <w:tcPr>
            <w:tcW w:w="4680" w:type="dxa"/>
            <w:vAlign w:val="bottom"/>
            <w:tcBorders>
              <w:bottom w:val="single" w:sz="8" w:color="auto"/>
              <w:right w:val="single" w:sz="8" w:color="auto"/>
            </w:tcBorders>
          </w:tcPr>
          <w:p>
            <w:pPr>
              <w:spacing w:after="0"/>
              <w:rPr>
                <w:sz w:val="3"/>
                <w:szCs w:val="3"/>
                <w:color w:val="auto"/>
              </w:rPr>
            </w:pPr>
          </w:p>
        </w:tc>
      </w:tr>
      <w:tr>
        <w:trPr>
          <w:trHeight w:val="230"/>
        </w:trPr>
        <w:tc>
          <w:tcPr>
            <w:tcW w:w="60" w:type="dxa"/>
            <w:vAlign w:val="bottom"/>
            <w:tcBorders>
              <w:left w:val="single" w:sz="8" w:color="auto"/>
            </w:tcBorders>
          </w:tcPr>
          <w:p>
            <w:pPr>
              <w:spacing w:after="0"/>
              <w:rPr>
                <w:sz w:val="20"/>
                <w:szCs w:val="20"/>
                <w:color w:val="auto"/>
              </w:rPr>
            </w:pPr>
          </w:p>
        </w:tc>
        <w:tc>
          <w:tcPr>
            <w:tcW w:w="4240" w:type="dxa"/>
            <w:vAlign w:val="bottom"/>
            <w:gridSpan w:val="2"/>
          </w:tcPr>
          <w:p>
            <w:pPr>
              <w:spacing w:after="0"/>
              <w:rPr>
                <w:sz w:val="20"/>
                <w:szCs w:val="20"/>
                <w:color w:val="auto"/>
              </w:rPr>
            </w:pPr>
            <w:r>
              <w:rPr>
                <w:rFonts w:ascii="Arial" w:cs="Arial" w:eastAsia="Arial" w:hAnsi="Arial"/>
                <w:sz w:val="18"/>
                <w:szCs w:val="18"/>
                <w:color w:val="auto"/>
              </w:rPr>
              <w:t>Entity Name:</w:t>
            </w:r>
          </w:p>
        </w:tc>
        <w:tc>
          <w:tcPr>
            <w:tcW w:w="1440" w:type="dxa"/>
            <w:vAlign w:val="bottom"/>
            <w:tcBorders>
              <w:right w:val="single" w:sz="8" w:color="auto"/>
            </w:tcBorders>
          </w:tcPr>
          <w:p>
            <w:pPr>
              <w:spacing w:after="0"/>
              <w:rPr>
                <w:sz w:val="20"/>
                <w:szCs w:val="20"/>
                <w:color w:val="auto"/>
              </w:rPr>
            </w:pPr>
          </w:p>
        </w:tc>
        <w:tc>
          <w:tcPr>
            <w:tcW w:w="5680" w:type="dxa"/>
            <w:vAlign w:val="bottom"/>
            <w:tcBorders>
              <w:right w:val="single" w:sz="8" w:color="auto"/>
            </w:tcBorders>
            <w:gridSpan w:val="3"/>
          </w:tcPr>
          <w:p>
            <w:pPr>
              <w:ind w:left="40"/>
              <w:spacing w:after="0"/>
              <w:rPr>
                <w:sz w:val="20"/>
                <w:szCs w:val="20"/>
                <w:color w:val="auto"/>
              </w:rPr>
            </w:pPr>
            <w:r>
              <w:rPr>
                <w:rFonts w:ascii="Arial" w:cs="Arial" w:eastAsia="Arial" w:hAnsi="Arial"/>
                <w:sz w:val="18"/>
                <w:szCs w:val="18"/>
                <w:color w:val="auto"/>
              </w:rPr>
              <w:t>Altium Growth Fund, LP</w:t>
            </w:r>
          </w:p>
        </w:tc>
      </w:tr>
      <w:tr>
        <w:trPr>
          <w:trHeight w:val="222"/>
        </w:trPr>
        <w:tc>
          <w:tcPr>
            <w:tcW w:w="60" w:type="dxa"/>
            <w:vAlign w:val="bottom"/>
            <w:tcBorders>
              <w:left w:val="single" w:sz="8" w:color="auto"/>
              <w:bottom w:val="single" w:sz="8" w:color="auto"/>
            </w:tcBorders>
          </w:tcPr>
          <w:p>
            <w:pPr>
              <w:spacing w:after="0"/>
              <w:rPr>
                <w:sz w:val="19"/>
                <w:szCs w:val="19"/>
                <w:color w:val="auto"/>
              </w:rPr>
            </w:pPr>
          </w:p>
        </w:tc>
        <w:tc>
          <w:tcPr>
            <w:tcW w:w="1500" w:type="dxa"/>
            <w:vAlign w:val="bottom"/>
            <w:tcBorders>
              <w:bottom w:val="single" w:sz="8" w:color="auto"/>
            </w:tcBorders>
          </w:tcPr>
          <w:p>
            <w:pPr>
              <w:spacing w:after="0"/>
              <w:rPr>
                <w:sz w:val="19"/>
                <w:szCs w:val="19"/>
                <w:color w:val="auto"/>
              </w:rPr>
            </w:pPr>
          </w:p>
        </w:tc>
        <w:tc>
          <w:tcPr>
            <w:tcW w:w="2740" w:type="dxa"/>
            <w:vAlign w:val="bottom"/>
            <w:tcBorders>
              <w:bottom w:val="single" w:sz="8" w:color="auto"/>
            </w:tcBorders>
          </w:tcPr>
          <w:p>
            <w:pPr>
              <w:spacing w:after="0"/>
              <w:rPr>
                <w:sz w:val="19"/>
                <w:szCs w:val="19"/>
                <w:color w:val="auto"/>
              </w:rPr>
            </w:pPr>
          </w:p>
        </w:tc>
        <w:tc>
          <w:tcPr>
            <w:tcW w:w="1440" w:type="dxa"/>
            <w:vAlign w:val="bottom"/>
            <w:tcBorders>
              <w:bottom w:val="single" w:sz="8" w:color="auto"/>
              <w:right w:val="single" w:sz="8" w:color="auto"/>
            </w:tcBorders>
          </w:tcPr>
          <w:p>
            <w:pPr>
              <w:spacing w:after="0"/>
              <w:rPr>
                <w:sz w:val="19"/>
                <w:szCs w:val="19"/>
                <w:color w:val="auto"/>
              </w:rPr>
            </w:pPr>
          </w:p>
        </w:tc>
        <w:tc>
          <w:tcPr>
            <w:tcW w:w="520" w:type="dxa"/>
            <w:vAlign w:val="bottom"/>
            <w:tcBorders>
              <w:bottom w:val="single" w:sz="8" w:color="auto"/>
            </w:tcBorders>
          </w:tcPr>
          <w:p>
            <w:pPr>
              <w:spacing w:after="0"/>
              <w:rPr>
                <w:sz w:val="19"/>
                <w:szCs w:val="19"/>
                <w:color w:val="auto"/>
              </w:rPr>
            </w:pPr>
          </w:p>
        </w:tc>
        <w:tc>
          <w:tcPr>
            <w:tcW w:w="480" w:type="dxa"/>
            <w:vAlign w:val="bottom"/>
            <w:tcBorders>
              <w:bottom w:val="single" w:sz="8" w:color="auto"/>
            </w:tcBorders>
          </w:tcPr>
          <w:p>
            <w:pPr>
              <w:spacing w:after="0"/>
              <w:rPr>
                <w:sz w:val="19"/>
                <w:szCs w:val="19"/>
                <w:color w:val="auto"/>
              </w:rPr>
            </w:pPr>
          </w:p>
        </w:tc>
        <w:tc>
          <w:tcPr>
            <w:tcW w:w="4680" w:type="dxa"/>
            <w:vAlign w:val="bottom"/>
            <w:tcBorders>
              <w:bottom w:val="single" w:sz="8" w:color="auto"/>
              <w:right w:val="single" w:sz="8" w:color="auto"/>
            </w:tcBorders>
          </w:tcPr>
          <w:p>
            <w:pPr>
              <w:spacing w:after="0"/>
              <w:rPr>
                <w:sz w:val="19"/>
                <w:szCs w:val="19"/>
                <w:color w:val="auto"/>
              </w:rPr>
            </w:pPr>
          </w:p>
        </w:tc>
      </w:tr>
      <w:tr>
        <w:trPr>
          <w:trHeight w:val="230"/>
        </w:trPr>
        <w:tc>
          <w:tcPr>
            <w:tcW w:w="60" w:type="dxa"/>
            <w:vAlign w:val="bottom"/>
            <w:tcBorders>
              <w:left w:val="single" w:sz="8" w:color="auto"/>
            </w:tcBorders>
          </w:tcPr>
          <w:p>
            <w:pPr>
              <w:spacing w:after="0"/>
              <w:rPr>
                <w:sz w:val="20"/>
                <w:szCs w:val="20"/>
                <w:color w:val="auto"/>
              </w:rPr>
            </w:pPr>
          </w:p>
        </w:tc>
        <w:tc>
          <w:tcPr>
            <w:tcW w:w="4240" w:type="dxa"/>
            <w:vAlign w:val="bottom"/>
            <w:gridSpan w:val="2"/>
          </w:tcPr>
          <w:p>
            <w:pPr>
              <w:spacing w:after="0"/>
              <w:rPr>
                <w:sz w:val="20"/>
                <w:szCs w:val="20"/>
                <w:color w:val="auto"/>
              </w:rPr>
            </w:pPr>
            <w:r>
              <w:rPr>
                <w:rFonts w:ascii="Arial" w:cs="Arial" w:eastAsia="Arial" w:hAnsi="Arial"/>
                <w:sz w:val="18"/>
                <w:szCs w:val="18"/>
                <w:color w:val="auto"/>
              </w:rPr>
              <w:t>Contact Person:</w:t>
            </w:r>
          </w:p>
        </w:tc>
        <w:tc>
          <w:tcPr>
            <w:tcW w:w="1440" w:type="dxa"/>
            <w:vAlign w:val="bottom"/>
            <w:tcBorders>
              <w:right w:val="single" w:sz="8" w:color="auto"/>
            </w:tcBorders>
          </w:tcPr>
          <w:p>
            <w:pPr>
              <w:spacing w:after="0"/>
              <w:rPr>
                <w:sz w:val="20"/>
                <w:szCs w:val="20"/>
                <w:color w:val="auto"/>
              </w:rPr>
            </w:pPr>
          </w:p>
        </w:tc>
        <w:tc>
          <w:tcPr>
            <w:tcW w:w="52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480" w:type="dxa"/>
            <w:vAlign w:val="bottom"/>
          </w:tcPr>
          <w:p>
            <w:pPr>
              <w:spacing w:after="0"/>
              <w:rPr>
                <w:sz w:val="20"/>
                <w:szCs w:val="20"/>
                <w:color w:val="auto"/>
              </w:rPr>
            </w:pPr>
          </w:p>
        </w:tc>
        <w:tc>
          <w:tcPr>
            <w:tcW w:w="4680" w:type="dxa"/>
            <w:vAlign w:val="bottom"/>
            <w:tcBorders>
              <w:right w:val="single" w:sz="8" w:color="auto"/>
            </w:tcBorders>
          </w:tcPr>
          <w:p>
            <w:pPr>
              <w:spacing w:after="0"/>
              <w:rPr>
                <w:sz w:val="20"/>
                <w:szCs w:val="20"/>
                <w:color w:val="auto"/>
              </w:rPr>
            </w:pPr>
          </w:p>
        </w:tc>
      </w:tr>
      <w:tr>
        <w:trPr>
          <w:trHeight w:val="222"/>
        </w:trPr>
        <w:tc>
          <w:tcPr>
            <w:tcW w:w="60" w:type="dxa"/>
            <w:vAlign w:val="bottom"/>
            <w:tcBorders>
              <w:left w:val="single" w:sz="8" w:color="auto"/>
              <w:bottom w:val="single" w:sz="8" w:color="auto"/>
            </w:tcBorders>
          </w:tcPr>
          <w:p>
            <w:pPr>
              <w:spacing w:after="0"/>
              <w:rPr>
                <w:sz w:val="19"/>
                <w:szCs w:val="19"/>
                <w:color w:val="auto"/>
              </w:rPr>
            </w:pPr>
          </w:p>
        </w:tc>
        <w:tc>
          <w:tcPr>
            <w:tcW w:w="1500" w:type="dxa"/>
            <w:vAlign w:val="bottom"/>
            <w:tcBorders>
              <w:bottom w:val="single" w:sz="8" w:color="auto"/>
            </w:tcBorders>
          </w:tcPr>
          <w:p>
            <w:pPr>
              <w:spacing w:after="0"/>
              <w:rPr>
                <w:sz w:val="19"/>
                <w:szCs w:val="19"/>
                <w:color w:val="auto"/>
              </w:rPr>
            </w:pPr>
          </w:p>
        </w:tc>
        <w:tc>
          <w:tcPr>
            <w:tcW w:w="2740" w:type="dxa"/>
            <w:vAlign w:val="bottom"/>
            <w:tcBorders>
              <w:bottom w:val="single" w:sz="8" w:color="auto"/>
            </w:tcBorders>
          </w:tcPr>
          <w:p>
            <w:pPr>
              <w:spacing w:after="0"/>
              <w:rPr>
                <w:sz w:val="19"/>
                <w:szCs w:val="19"/>
                <w:color w:val="auto"/>
              </w:rPr>
            </w:pPr>
          </w:p>
        </w:tc>
        <w:tc>
          <w:tcPr>
            <w:tcW w:w="1440" w:type="dxa"/>
            <w:vAlign w:val="bottom"/>
            <w:tcBorders>
              <w:bottom w:val="single" w:sz="8" w:color="auto"/>
              <w:right w:val="single" w:sz="8" w:color="auto"/>
            </w:tcBorders>
          </w:tcPr>
          <w:p>
            <w:pPr>
              <w:spacing w:after="0"/>
              <w:rPr>
                <w:sz w:val="19"/>
                <w:szCs w:val="19"/>
                <w:color w:val="auto"/>
              </w:rPr>
            </w:pPr>
          </w:p>
        </w:tc>
        <w:tc>
          <w:tcPr>
            <w:tcW w:w="520" w:type="dxa"/>
            <w:vAlign w:val="bottom"/>
            <w:tcBorders>
              <w:bottom w:val="single" w:sz="8" w:color="auto"/>
            </w:tcBorders>
          </w:tcPr>
          <w:p>
            <w:pPr>
              <w:spacing w:after="0"/>
              <w:rPr>
                <w:sz w:val="19"/>
                <w:szCs w:val="19"/>
                <w:color w:val="auto"/>
              </w:rPr>
            </w:pPr>
          </w:p>
        </w:tc>
        <w:tc>
          <w:tcPr>
            <w:tcW w:w="480" w:type="dxa"/>
            <w:vAlign w:val="bottom"/>
            <w:tcBorders>
              <w:bottom w:val="single" w:sz="8" w:color="auto"/>
            </w:tcBorders>
          </w:tcPr>
          <w:p>
            <w:pPr>
              <w:spacing w:after="0"/>
              <w:rPr>
                <w:sz w:val="19"/>
                <w:szCs w:val="19"/>
                <w:color w:val="auto"/>
              </w:rPr>
            </w:pPr>
          </w:p>
        </w:tc>
        <w:tc>
          <w:tcPr>
            <w:tcW w:w="4680" w:type="dxa"/>
            <w:vAlign w:val="bottom"/>
            <w:tcBorders>
              <w:bottom w:val="single" w:sz="8" w:color="auto"/>
              <w:right w:val="single" w:sz="8" w:color="auto"/>
            </w:tcBorders>
          </w:tcPr>
          <w:p>
            <w:pPr>
              <w:spacing w:after="0"/>
              <w:rPr>
                <w:sz w:val="19"/>
                <w:szCs w:val="19"/>
                <w:color w:val="auto"/>
              </w:rPr>
            </w:pPr>
          </w:p>
        </w:tc>
      </w:tr>
      <w:tr>
        <w:trPr>
          <w:trHeight w:val="230"/>
        </w:trPr>
        <w:tc>
          <w:tcPr>
            <w:tcW w:w="60" w:type="dxa"/>
            <w:vAlign w:val="bottom"/>
            <w:tcBorders>
              <w:left w:val="single" w:sz="8" w:color="auto"/>
            </w:tcBorders>
          </w:tcPr>
          <w:p>
            <w:pPr>
              <w:spacing w:after="0"/>
              <w:rPr>
                <w:sz w:val="20"/>
                <w:szCs w:val="20"/>
                <w:color w:val="auto"/>
              </w:rPr>
            </w:pPr>
          </w:p>
        </w:tc>
        <w:tc>
          <w:tcPr>
            <w:tcW w:w="4240" w:type="dxa"/>
            <w:vAlign w:val="bottom"/>
            <w:gridSpan w:val="2"/>
          </w:tcPr>
          <w:p>
            <w:pPr>
              <w:spacing w:after="0"/>
              <w:rPr>
                <w:sz w:val="20"/>
                <w:szCs w:val="20"/>
                <w:color w:val="auto"/>
              </w:rPr>
            </w:pPr>
            <w:r>
              <w:rPr>
                <w:rFonts w:ascii="Arial" w:cs="Arial" w:eastAsia="Arial" w:hAnsi="Arial"/>
                <w:sz w:val="18"/>
                <w:szCs w:val="18"/>
                <w:color w:val="auto"/>
              </w:rPr>
              <w:t>Address:</w:t>
            </w:r>
          </w:p>
        </w:tc>
        <w:tc>
          <w:tcPr>
            <w:tcW w:w="1440" w:type="dxa"/>
            <w:vAlign w:val="bottom"/>
            <w:tcBorders>
              <w:right w:val="single" w:sz="8" w:color="auto"/>
            </w:tcBorders>
          </w:tcPr>
          <w:p>
            <w:pPr>
              <w:spacing w:after="0"/>
              <w:rPr>
                <w:sz w:val="20"/>
                <w:szCs w:val="20"/>
                <w:color w:val="auto"/>
              </w:rPr>
            </w:pPr>
          </w:p>
        </w:tc>
        <w:tc>
          <w:tcPr>
            <w:tcW w:w="52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480" w:type="dxa"/>
            <w:vAlign w:val="bottom"/>
          </w:tcPr>
          <w:p>
            <w:pPr>
              <w:spacing w:after="0"/>
              <w:rPr>
                <w:sz w:val="20"/>
                <w:szCs w:val="20"/>
                <w:color w:val="auto"/>
              </w:rPr>
            </w:pPr>
          </w:p>
        </w:tc>
        <w:tc>
          <w:tcPr>
            <w:tcW w:w="4680" w:type="dxa"/>
            <w:vAlign w:val="bottom"/>
            <w:tcBorders>
              <w:right w:val="single" w:sz="8" w:color="auto"/>
            </w:tcBorders>
          </w:tcPr>
          <w:p>
            <w:pPr>
              <w:spacing w:after="0"/>
              <w:rPr>
                <w:sz w:val="20"/>
                <w:szCs w:val="20"/>
                <w:color w:val="auto"/>
              </w:rPr>
            </w:pPr>
          </w:p>
        </w:tc>
      </w:tr>
      <w:tr>
        <w:trPr>
          <w:trHeight w:val="222"/>
        </w:trPr>
        <w:tc>
          <w:tcPr>
            <w:tcW w:w="60" w:type="dxa"/>
            <w:vAlign w:val="bottom"/>
            <w:tcBorders>
              <w:left w:val="single" w:sz="8" w:color="auto"/>
              <w:bottom w:val="single" w:sz="8" w:color="auto"/>
            </w:tcBorders>
          </w:tcPr>
          <w:p>
            <w:pPr>
              <w:spacing w:after="0"/>
              <w:rPr>
                <w:sz w:val="19"/>
                <w:szCs w:val="19"/>
                <w:color w:val="auto"/>
              </w:rPr>
            </w:pPr>
          </w:p>
        </w:tc>
        <w:tc>
          <w:tcPr>
            <w:tcW w:w="1500" w:type="dxa"/>
            <w:vAlign w:val="bottom"/>
            <w:tcBorders>
              <w:bottom w:val="single" w:sz="8" w:color="auto"/>
            </w:tcBorders>
          </w:tcPr>
          <w:p>
            <w:pPr>
              <w:spacing w:after="0"/>
              <w:rPr>
                <w:sz w:val="19"/>
                <w:szCs w:val="19"/>
                <w:color w:val="auto"/>
              </w:rPr>
            </w:pPr>
          </w:p>
        </w:tc>
        <w:tc>
          <w:tcPr>
            <w:tcW w:w="2740" w:type="dxa"/>
            <w:vAlign w:val="bottom"/>
            <w:tcBorders>
              <w:bottom w:val="single" w:sz="8" w:color="auto"/>
            </w:tcBorders>
          </w:tcPr>
          <w:p>
            <w:pPr>
              <w:spacing w:after="0"/>
              <w:rPr>
                <w:sz w:val="19"/>
                <w:szCs w:val="19"/>
                <w:color w:val="auto"/>
              </w:rPr>
            </w:pPr>
          </w:p>
        </w:tc>
        <w:tc>
          <w:tcPr>
            <w:tcW w:w="1440" w:type="dxa"/>
            <w:vAlign w:val="bottom"/>
            <w:tcBorders>
              <w:bottom w:val="single" w:sz="8" w:color="auto"/>
              <w:right w:val="single" w:sz="8" w:color="auto"/>
            </w:tcBorders>
          </w:tcPr>
          <w:p>
            <w:pPr>
              <w:spacing w:after="0"/>
              <w:rPr>
                <w:sz w:val="19"/>
                <w:szCs w:val="19"/>
                <w:color w:val="auto"/>
              </w:rPr>
            </w:pPr>
          </w:p>
        </w:tc>
        <w:tc>
          <w:tcPr>
            <w:tcW w:w="520" w:type="dxa"/>
            <w:vAlign w:val="bottom"/>
            <w:tcBorders>
              <w:bottom w:val="single" w:sz="8" w:color="auto"/>
            </w:tcBorders>
          </w:tcPr>
          <w:p>
            <w:pPr>
              <w:spacing w:after="0"/>
              <w:rPr>
                <w:sz w:val="19"/>
                <w:szCs w:val="19"/>
                <w:color w:val="auto"/>
              </w:rPr>
            </w:pPr>
          </w:p>
        </w:tc>
        <w:tc>
          <w:tcPr>
            <w:tcW w:w="480" w:type="dxa"/>
            <w:vAlign w:val="bottom"/>
            <w:tcBorders>
              <w:bottom w:val="single" w:sz="8" w:color="auto"/>
            </w:tcBorders>
          </w:tcPr>
          <w:p>
            <w:pPr>
              <w:spacing w:after="0"/>
              <w:rPr>
                <w:sz w:val="19"/>
                <w:szCs w:val="19"/>
                <w:color w:val="auto"/>
              </w:rPr>
            </w:pPr>
          </w:p>
        </w:tc>
        <w:tc>
          <w:tcPr>
            <w:tcW w:w="4680" w:type="dxa"/>
            <w:vAlign w:val="bottom"/>
            <w:tcBorders>
              <w:bottom w:val="single" w:sz="8" w:color="auto"/>
              <w:right w:val="single" w:sz="8" w:color="auto"/>
            </w:tcBorders>
          </w:tcPr>
          <w:p>
            <w:pPr>
              <w:spacing w:after="0"/>
              <w:rPr>
                <w:sz w:val="19"/>
                <w:szCs w:val="19"/>
                <w:color w:val="auto"/>
              </w:rPr>
            </w:pPr>
          </w:p>
        </w:tc>
      </w:tr>
      <w:tr>
        <w:trPr>
          <w:trHeight w:val="230"/>
        </w:trPr>
        <w:tc>
          <w:tcPr>
            <w:tcW w:w="60" w:type="dxa"/>
            <w:vAlign w:val="bottom"/>
            <w:tcBorders>
              <w:left w:val="single" w:sz="8" w:color="auto"/>
            </w:tcBorders>
          </w:tcPr>
          <w:p>
            <w:pPr>
              <w:spacing w:after="0"/>
              <w:rPr>
                <w:sz w:val="20"/>
                <w:szCs w:val="20"/>
                <w:color w:val="auto"/>
              </w:rPr>
            </w:pPr>
          </w:p>
        </w:tc>
        <w:tc>
          <w:tcPr>
            <w:tcW w:w="4240" w:type="dxa"/>
            <w:vAlign w:val="bottom"/>
            <w:gridSpan w:val="2"/>
          </w:tcPr>
          <w:p>
            <w:pPr>
              <w:spacing w:after="0"/>
              <w:rPr>
                <w:sz w:val="20"/>
                <w:szCs w:val="20"/>
                <w:color w:val="auto"/>
              </w:rPr>
            </w:pPr>
            <w:r>
              <w:rPr>
                <w:rFonts w:ascii="Arial" w:cs="Arial" w:eastAsia="Arial" w:hAnsi="Arial"/>
                <w:sz w:val="18"/>
                <w:szCs w:val="18"/>
                <w:color w:val="auto"/>
              </w:rPr>
              <w:t>City:</w:t>
            </w:r>
          </w:p>
        </w:tc>
        <w:tc>
          <w:tcPr>
            <w:tcW w:w="1440" w:type="dxa"/>
            <w:vAlign w:val="bottom"/>
            <w:tcBorders>
              <w:right w:val="single" w:sz="8" w:color="auto"/>
            </w:tcBorders>
          </w:tcPr>
          <w:p>
            <w:pPr>
              <w:spacing w:after="0"/>
              <w:rPr>
                <w:sz w:val="20"/>
                <w:szCs w:val="20"/>
                <w:color w:val="auto"/>
              </w:rPr>
            </w:pPr>
          </w:p>
        </w:tc>
        <w:tc>
          <w:tcPr>
            <w:tcW w:w="52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480" w:type="dxa"/>
            <w:vAlign w:val="bottom"/>
          </w:tcPr>
          <w:p>
            <w:pPr>
              <w:spacing w:after="0"/>
              <w:rPr>
                <w:sz w:val="20"/>
                <w:szCs w:val="20"/>
                <w:color w:val="auto"/>
              </w:rPr>
            </w:pPr>
          </w:p>
        </w:tc>
        <w:tc>
          <w:tcPr>
            <w:tcW w:w="4680" w:type="dxa"/>
            <w:vAlign w:val="bottom"/>
            <w:tcBorders>
              <w:right w:val="single" w:sz="8" w:color="auto"/>
            </w:tcBorders>
          </w:tcPr>
          <w:p>
            <w:pPr>
              <w:spacing w:after="0"/>
              <w:rPr>
                <w:sz w:val="20"/>
                <w:szCs w:val="20"/>
                <w:color w:val="auto"/>
              </w:rPr>
            </w:pPr>
          </w:p>
        </w:tc>
      </w:tr>
      <w:tr>
        <w:trPr>
          <w:trHeight w:val="222"/>
        </w:trPr>
        <w:tc>
          <w:tcPr>
            <w:tcW w:w="60" w:type="dxa"/>
            <w:vAlign w:val="bottom"/>
            <w:tcBorders>
              <w:left w:val="single" w:sz="8" w:color="auto"/>
              <w:bottom w:val="single" w:sz="8" w:color="auto"/>
            </w:tcBorders>
          </w:tcPr>
          <w:p>
            <w:pPr>
              <w:spacing w:after="0"/>
              <w:rPr>
                <w:sz w:val="19"/>
                <w:szCs w:val="19"/>
                <w:color w:val="auto"/>
              </w:rPr>
            </w:pPr>
          </w:p>
        </w:tc>
        <w:tc>
          <w:tcPr>
            <w:tcW w:w="1500" w:type="dxa"/>
            <w:vAlign w:val="bottom"/>
            <w:tcBorders>
              <w:bottom w:val="single" w:sz="8" w:color="auto"/>
            </w:tcBorders>
          </w:tcPr>
          <w:p>
            <w:pPr>
              <w:spacing w:after="0"/>
              <w:rPr>
                <w:sz w:val="19"/>
                <w:szCs w:val="19"/>
                <w:color w:val="auto"/>
              </w:rPr>
            </w:pPr>
          </w:p>
        </w:tc>
        <w:tc>
          <w:tcPr>
            <w:tcW w:w="2740" w:type="dxa"/>
            <w:vAlign w:val="bottom"/>
            <w:tcBorders>
              <w:bottom w:val="single" w:sz="8" w:color="auto"/>
            </w:tcBorders>
          </w:tcPr>
          <w:p>
            <w:pPr>
              <w:spacing w:after="0"/>
              <w:rPr>
                <w:sz w:val="19"/>
                <w:szCs w:val="19"/>
                <w:color w:val="auto"/>
              </w:rPr>
            </w:pPr>
          </w:p>
        </w:tc>
        <w:tc>
          <w:tcPr>
            <w:tcW w:w="1440" w:type="dxa"/>
            <w:vAlign w:val="bottom"/>
            <w:tcBorders>
              <w:bottom w:val="single" w:sz="8" w:color="auto"/>
              <w:right w:val="single" w:sz="8" w:color="auto"/>
            </w:tcBorders>
          </w:tcPr>
          <w:p>
            <w:pPr>
              <w:spacing w:after="0"/>
              <w:rPr>
                <w:sz w:val="19"/>
                <w:szCs w:val="19"/>
                <w:color w:val="auto"/>
              </w:rPr>
            </w:pPr>
          </w:p>
        </w:tc>
        <w:tc>
          <w:tcPr>
            <w:tcW w:w="520" w:type="dxa"/>
            <w:vAlign w:val="bottom"/>
            <w:tcBorders>
              <w:bottom w:val="single" w:sz="8" w:color="auto"/>
            </w:tcBorders>
          </w:tcPr>
          <w:p>
            <w:pPr>
              <w:spacing w:after="0"/>
              <w:rPr>
                <w:sz w:val="19"/>
                <w:szCs w:val="19"/>
                <w:color w:val="auto"/>
              </w:rPr>
            </w:pPr>
          </w:p>
        </w:tc>
        <w:tc>
          <w:tcPr>
            <w:tcW w:w="480" w:type="dxa"/>
            <w:vAlign w:val="bottom"/>
            <w:tcBorders>
              <w:bottom w:val="single" w:sz="8" w:color="auto"/>
            </w:tcBorders>
          </w:tcPr>
          <w:p>
            <w:pPr>
              <w:spacing w:after="0"/>
              <w:rPr>
                <w:sz w:val="19"/>
                <w:szCs w:val="19"/>
                <w:color w:val="auto"/>
              </w:rPr>
            </w:pPr>
          </w:p>
        </w:tc>
        <w:tc>
          <w:tcPr>
            <w:tcW w:w="4680" w:type="dxa"/>
            <w:vAlign w:val="bottom"/>
            <w:tcBorders>
              <w:bottom w:val="single" w:sz="8" w:color="auto"/>
              <w:right w:val="single" w:sz="8" w:color="auto"/>
            </w:tcBorders>
          </w:tcPr>
          <w:p>
            <w:pPr>
              <w:spacing w:after="0"/>
              <w:rPr>
                <w:sz w:val="19"/>
                <w:szCs w:val="19"/>
                <w:color w:val="auto"/>
              </w:rPr>
            </w:pPr>
          </w:p>
        </w:tc>
      </w:tr>
      <w:tr>
        <w:trPr>
          <w:trHeight w:val="230"/>
        </w:trPr>
        <w:tc>
          <w:tcPr>
            <w:tcW w:w="60" w:type="dxa"/>
            <w:vAlign w:val="bottom"/>
            <w:tcBorders>
              <w:left w:val="single" w:sz="8" w:color="auto"/>
            </w:tcBorders>
          </w:tcPr>
          <w:p>
            <w:pPr>
              <w:spacing w:after="0"/>
              <w:rPr>
                <w:sz w:val="20"/>
                <w:szCs w:val="20"/>
                <w:color w:val="auto"/>
              </w:rPr>
            </w:pPr>
          </w:p>
        </w:tc>
        <w:tc>
          <w:tcPr>
            <w:tcW w:w="4240" w:type="dxa"/>
            <w:vAlign w:val="bottom"/>
            <w:gridSpan w:val="2"/>
          </w:tcPr>
          <w:p>
            <w:pPr>
              <w:spacing w:after="0"/>
              <w:rPr>
                <w:sz w:val="20"/>
                <w:szCs w:val="20"/>
                <w:color w:val="auto"/>
              </w:rPr>
            </w:pPr>
            <w:r>
              <w:rPr>
                <w:rFonts w:ascii="Arial" w:cs="Arial" w:eastAsia="Arial" w:hAnsi="Arial"/>
                <w:sz w:val="18"/>
                <w:szCs w:val="18"/>
                <w:color w:val="auto"/>
              </w:rPr>
              <w:t>State:</w:t>
            </w:r>
          </w:p>
        </w:tc>
        <w:tc>
          <w:tcPr>
            <w:tcW w:w="1440" w:type="dxa"/>
            <w:vAlign w:val="bottom"/>
            <w:tcBorders>
              <w:right w:val="single" w:sz="8" w:color="auto"/>
            </w:tcBorders>
          </w:tcPr>
          <w:p>
            <w:pPr>
              <w:spacing w:after="0"/>
              <w:rPr>
                <w:sz w:val="20"/>
                <w:szCs w:val="20"/>
                <w:color w:val="auto"/>
              </w:rPr>
            </w:pPr>
          </w:p>
        </w:tc>
        <w:tc>
          <w:tcPr>
            <w:tcW w:w="52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480" w:type="dxa"/>
            <w:vAlign w:val="bottom"/>
          </w:tcPr>
          <w:p>
            <w:pPr>
              <w:spacing w:after="0"/>
              <w:rPr>
                <w:sz w:val="20"/>
                <w:szCs w:val="20"/>
                <w:color w:val="auto"/>
              </w:rPr>
            </w:pPr>
          </w:p>
        </w:tc>
        <w:tc>
          <w:tcPr>
            <w:tcW w:w="4680" w:type="dxa"/>
            <w:vAlign w:val="bottom"/>
            <w:tcBorders>
              <w:right w:val="single" w:sz="8" w:color="auto"/>
            </w:tcBorders>
          </w:tcPr>
          <w:p>
            <w:pPr>
              <w:spacing w:after="0"/>
              <w:rPr>
                <w:sz w:val="20"/>
                <w:szCs w:val="20"/>
                <w:color w:val="auto"/>
              </w:rPr>
            </w:pPr>
          </w:p>
        </w:tc>
      </w:tr>
      <w:tr>
        <w:trPr>
          <w:trHeight w:val="222"/>
        </w:trPr>
        <w:tc>
          <w:tcPr>
            <w:tcW w:w="60" w:type="dxa"/>
            <w:vAlign w:val="bottom"/>
            <w:tcBorders>
              <w:left w:val="single" w:sz="8" w:color="auto"/>
              <w:bottom w:val="single" w:sz="8" w:color="auto"/>
            </w:tcBorders>
          </w:tcPr>
          <w:p>
            <w:pPr>
              <w:spacing w:after="0"/>
              <w:rPr>
                <w:sz w:val="19"/>
                <w:szCs w:val="19"/>
                <w:color w:val="auto"/>
              </w:rPr>
            </w:pPr>
          </w:p>
        </w:tc>
        <w:tc>
          <w:tcPr>
            <w:tcW w:w="1500" w:type="dxa"/>
            <w:vAlign w:val="bottom"/>
            <w:tcBorders>
              <w:bottom w:val="single" w:sz="8" w:color="auto"/>
            </w:tcBorders>
          </w:tcPr>
          <w:p>
            <w:pPr>
              <w:spacing w:after="0"/>
              <w:rPr>
                <w:sz w:val="19"/>
                <w:szCs w:val="19"/>
                <w:color w:val="auto"/>
              </w:rPr>
            </w:pPr>
          </w:p>
        </w:tc>
        <w:tc>
          <w:tcPr>
            <w:tcW w:w="2740" w:type="dxa"/>
            <w:vAlign w:val="bottom"/>
            <w:tcBorders>
              <w:bottom w:val="single" w:sz="8" w:color="auto"/>
            </w:tcBorders>
          </w:tcPr>
          <w:p>
            <w:pPr>
              <w:spacing w:after="0"/>
              <w:rPr>
                <w:sz w:val="19"/>
                <w:szCs w:val="19"/>
                <w:color w:val="auto"/>
              </w:rPr>
            </w:pPr>
          </w:p>
        </w:tc>
        <w:tc>
          <w:tcPr>
            <w:tcW w:w="1440" w:type="dxa"/>
            <w:vAlign w:val="bottom"/>
            <w:tcBorders>
              <w:bottom w:val="single" w:sz="8" w:color="auto"/>
              <w:right w:val="single" w:sz="8" w:color="auto"/>
            </w:tcBorders>
          </w:tcPr>
          <w:p>
            <w:pPr>
              <w:spacing w:after="0"/>
              <w:rPr>
                <w:sz w:val="19"/>
                <w:szCs w:val="19"/>
                <w:color w:val="auto"/>
              </w:rPr>
            </w:pPr>
          </w:p>
        </w:tc>
        <w:tc>
          <w:tcPr>
            <w:tcW w:w="520" w:type="dxa"/>
            <w:vAlign w:val="bottom"/>
            <w:tcBorders>
              <w:bottom w:val="single" w:sz="8" w:color="auto"/>
            </w:tcBorders>
          </w:tcPr>
          <w:p>
            <w:pPr>
              <w:spacing w:after="0"/>
              <w:rPr>
                <w:sz w:val="19"/>
                <w:szCs w:val="19"/>
                <w:color w:val="auto"/>
              </w:rPr>
            </w:pPr>
          </w:p>
        </w:tc>
        <w:tc>
          <w:tcPr>
            <w:tcW w:w="480" w:type="dxa"/>
            <w:vAlign w:val="bottom"/>
            <w:tcBorders>
              <w:bottom w:val="single" w:sz="8" w:color="auto"/>
            </w:tcBorders>
          </w:tcPr>
          <w:p>
            <w:pPr>
              <w:spacing w:after="0"/>
              <w:rPr>
                <w:sz w:val="19"/>
                <w:szCs w:val="19"/>
                <w:color w:val="auto"/>
              </w:rPr>
            </w:pPr>
          </w:p>
        </w:tc>
        <w:tc>
          <w:tcPr>
            <w:tcW w:w="4680" w:type="dxa"/>
            <w:vAlign w:val="bottom"/>
            <w:tcBorders>
              <w:bottom w:val="single" w:sz="8" w:color="auto"/>
              <w:right w:val="single" w:sz="8" w:color="auto"/>
            </w:tcBorders>
          </w:tcPr>
          <w:p>
            <w:pPr>
              <w:spacing w:after="0"/>
              <w:rPr>
                <w:sz w:val="19"/>
                <w:szCs w:val="19"/>
                <w:color w:val="auto"/>
              </w:rPr>
            </w:pPr>
          </w:p>
        </w:tc>
      </w:tr>
      <w:tr>
        <w:trPr>
          <w:trHeight w:val="230"/>
        </w:trPr>
        <w:tc>
          <w:tcPr>
            <w:tcW w:w="60" w:type="dxa"/>
            <w:vAlign w:val="bottom"/>
            <w:tcBorders>
              <w:left w:val="single" w:sz="8" w:color="auto"/>
            </w:tcBorders>
          </w:tcPr>
          <w:p>
            <w:pPr>
              <w:spacing w:after="0"/>
              <w:rPr>
                <w:sz w:val="20"/>
                <w:szCs w:val="20"/>
                <w:color w:val="auto"/>
              </w:rPr>
            </w:pPr>
          </w:p>
        </w:tc>
        <w:tc>
          <w:tcPr>
            <w:tcW w:w="4240" w:type="dxa"/>
            <w:vAlign w:val="bottom"/>
            <w:gridSpan w:val="2"/>
          </w:tcPr>
          <w:p>
            <w:pPr>
              <w:spacing w:after="0"/>
              <w:rPr>
                <w:sz w:val="20"/>
                <w:szCs w:val="20"/>
                <w:color w:val="auto"/>
              </w:rPr>
            </w:pPr>
            <w:r>
              <w:rPr>
                <w:rFonts w:ascii="Arial" w:cs="Arial" w:eastAsia="Arial" w:hAnsi="Arial"/>
                <w:sz w:val="18"/>
                <w:szCs w:val="18"/>
                <w:color w:val="auto"/>
              </w:rPr>
              <w:t>Zip Code:</w:t>
            </w:r>
          </w:p>
        </w:tc>
        <w:tc>
          <w:tcPr>
            <w:tcW w:w="1440" w:type="dxa"/>
            <w:vAlign w:val="bottom"/>
            <w:tcBorders>
              <w:right w:val="single" w:sz="8" w:color="auto"/>
            </w:tcBorders>
          </w:tcPr>
          <w:p>
            <w:pPr>
              <w:spacing w:after="0"/>
              <w:rPr>
                <w:sz w:val="20"/>
                <w:szCs w:val="20"/>
                <w:color w:val="auto"/>
              </w:rPr>
            </w:pPr>
          </w:p>
        </w:tc>
        <w:tc>
          <w:tcPr>
            <w:tcW w:w="52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480" w:type="dxa"/>
            <w:vAlign w:val="bottom"/>
          </w:tcPr>
          <w:p>
            <w:pPr>
              <w:spacing w:after="0"/>
              <w:rPr>
                <w:sz w:val="20"/>
                <w:szCs w:val="20"/>
                <w:color w:val="auto"/>
              </w:rPr>
            </w:pPr>
          </w:p>
        </w:tc>
        <w:tc>
          <w:tcPr>
            <w:tcW w:w="4680" w:type="dxa"/>
            <w:vAlign w:val="bottom"/>
            <w:tcBorders>
              <w:right w:val="single" w:sz="8" w:color="auto"/>
            </w:tcBorders>
          </w:tcPr>
          <w:p>
            <w:pPr>
              <w:spacing w:after="0"/>
              <w:rPr>
                <w:sz w:val="20"/>
                <w:szCs w:val="20"/>
                <w:color w:val="auto"/>
              </w:rPr>
            </w:pPr>
          </w:p>
        </w:tc>
      </w:tr>
      <w:tr>
        <w:trPr>
          <w:trHeight w:val="222"/>
        </w:trPr>
        <w:tc>
          <w:tcPr>
            <w:tcW w:w="60" w:type="dxa"/>
            <w:vAlign w:val="bottom"/>
            <w:tcBorders>
              <w:left w:val="single" w:sz="8" w:color="auto"/>
              <w:bottom w:val="single" w:sz="8" w:color="auto"/>
            </w:tcBorders>
          </w:tcPr>
          <w:p>
            <w:pPr>
              <w:spacing w:after="0"/>
              <w:rPr>
                <w:sz w:val="19"/>
                <w:szCs w:val="19"/>
                <w:color w:val="auto"/>
              </w:rPr>
            </w:pPr>
          </w:p>
        </w:tc>
        <w:tc>
          <w:tcPr>
            <w:tcW w:w="1500" w:type="dxa"/>
            <w:vAlign w:val="bottom"/>
            <w:tcBorders>
              <w:bottom w:val="single" w:sz="8" w:color="auto"/>
            </w:tcBorders>
          </w:tcPr>
          <w:p>
            <w:pPr>
              <w:spacing w:after="0"/>
              <w:rPr>
                <w:sz w:val="19"/>
                <w:szCs w:val="19"/>
                <w:color w:val="auto"/>
              </w:rPr>
            </w:pPr>
          </w:p>
        </w:tc>
        <w:tc>
          <w:tcPr>
            <w:tcW w:w="2740" w:type="dxa"/>
            <w:vAlign w:val="bottom"/>
            <w:tcBorders>
              <w:bottom w:val="single" w:sz="8" w:color="auto"/>
            </w:tcBorders>
          </w:tcPr>
          <w:p>
            <w:pPr>
              <w:spacing w:after="0"/>
              <w:rPr>
                <w:sz w:val="19"/>
                <w:szCs w:val="19"/>
                <w:color w:val="auto"/>
              </w:rPr>
            </w:pPr>
          </w:p>
        </w:tc>
        <w:tc>
          <w:tcPr>
            <w:tcW w:w="1440" w:type="dxa"/>
            <w:vAlign w:val="bottom"/>
            <w:tcBorders>
              <w:bottom w:val="single" w:sz="8" w:color="auto"/>
              <w:right w:val="single" w:sz="8" w:color="auto"/>
            </w:tcBorders>
          </w:tcPr>
          <w:p>
            <w:pPr>
              <w:spacing w:after="0"/>
              <w:rPr>
                <w:sz w:val="19"/>
                <w:szCs w:val="19"/>
                <w:color w:val="auto"/>
              </w:rPr>
            </w:pPr>
          </w:p>
        </w:tc>
        <w:tc>
          <w:tcPr>
            <w:tcW w:w="520" w:type="dxa"/>
            <w:vAlign w:val="bottom"/>
            <w:tcBorders>
              <w:bottom w:val="single" w:sz="8" w:color="auto"/>
            </w:tcBorders>
          </w:tcPr>
          <w:p>
            <w:pPr>
              <w:spacing w:after="0"/>
              <w:rPr>
                <w:sz w:val="19"/>
                <w:szCs w:val="19"/>
                <w:color w:val="auto"/>
              </w:rPr>
            </w:pPr>
          </w:p>
        </w:tc>
        <w:tc>
          <w:tcPr>
            <w:tcW w:w="480" w:type="dxa"/>
            <w:vAlign w:val="bottom"/>
            <w:tcBorders>
              <w:bottom w:val="single" w:sz="8" w:color="auto"/>
            </w:tcBorders>
          </w:tcPr>
          <w:p>
            <w:pPr>
              <w:spacing w:after="0"/>
              <w:rPr>
                <w:sz w:val="19"/>
                <w:szCs w:val="19"/>
                <w:color w:val="auto"/>
              </w:rPr>
            </w:pPr>
          </w:p>
        </w:tc>
        <w:tc>
          <w:tcPr>
            <w:tcW w:w="4680" w:type="dxa"/>
            <w:vAlign w:val="bottom"/>
            <w:tcBorders>
              <w:bottom w:val="single" w:sz="8" w:color="auto"/>
              <w:right w:val="single" w:sz="8" w:color="auto"/>
            </w:tcBorders>
          </w:tcPr>
          <w:p>
            <w:pPr>
              <w:spacing w:after="0"/>
              <w:rPr>
                <w:sz w:val="19"/>
                <w:szCs w:val="19"/>
                <w:color w:val="auto"/>
              </w:rPr>
            </w:pPr>
          </w:p>
        </w:tc>
      </w:tr>
      <w:tr>
        <w:trPr>
          <w:trHeight w:val="230"/>
        </w:trPr>
        <w:tc>
          <w:tcPr>
            <w:tcW w:w="60" w:type="dxa"/>
            <w:vAlign w:val="bottom"/>
            <w:tcBorders>
              <w:left w:val="single" w:sz="8" w:color="auto"/>
            </w:tcBorders>
          </w:tcPr>
          <w:p>
            <w:pPr>
              <w:spacing w:after="0"/>
              <w:rPr>
                <w:sz w:val="20"/>
                <w:szCs w:val="20"/>
                <w:color w:val="auto"/>
              </w:rPr>
            </w:pPr>
          </w:p>
        </w:tc>
        <w:tc>
          <w:tcPr>
            <w:tcW w:w="4240" w:type="dxa"/>
            <w:vAlign w:val="bottom"/>
            <w:gridSpan w:val="2"/>
          </w:tcPr>
          <w:p>
            <w:pPr>
              <w:spacing w:after="0"/>
              <w:rPr>
                <w:sz w:val="20"/>
                <w:szCs w:val="20"/>
                <w:color w:val="auto"/>
              </w:rPr>
            </w:pPr>
            <w:r>
              <w:rPr>
                <w:rFonts w:ascii="Arial" w:cs="Arial" w:eastAsia="Arial" w:hAnsi="Arial"/>
                <w:sz w:val="18"/>
                <w:szCs w:val="18"/>
                <w:color w:val="auto"/>
              </w:rPr>
              <w:t>Telephone:</w:t>
            </w:r>
          </w:p>
        </w:tc>
        <w:tc>
          <w:tcPr>
            <w:tcW w:w="1440" w:type="dxa"/>
            <w:vAlign w:val="bottom"/>
            <w:tcBorders>
              <w:right w:val="single" w:sz="8" w:color="auto"/>
            </w:tcBorders>
          </w:tcPr>
          <w:p>
            <w:pPr>
              <w:spacing w:after="0"/>
              <w:rPr>
                <w:sz w:val="20"/>
                <w:szCs w:val="20"/>
                <w:color w:val="auto"/>
              </w:rPr>
            </w:pPr>
          </w:p>
        </w:tc>
        <w:tc>
          <w:tcPr>
            <w:tcW w:w="52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480" w:type="dxa"/>
            <w:vAlign w:val="bottom"/>
          </w:tcPr>
          <w:p>
            <w:pPr>
              <w:spacing w:after="0"/>
              <w:rPr>
                <w:sz w:val="20"/>
                <w:szCs w:val="20"/>
                <w:color w:val="auto"/>
              </w:rPr>
            </w:pPr>
          </w:p>
        </w:tc>
        <w:tc>
          <w:tcPr>
            <w:tcW w:w="4680" w:type="dxa"/>
            <w:vAlign w:val="bottom"/>
            <w:tcBorders>
              <w:right w:val="single" w:sz="8" w:color="auto"/>
            </w:tcBorders>
          </w:tcPr>
          <w:p>
            <w:pPr>
              <w:spacing w:after="0"/>
              <w:rPr>
                <w:sz w:val="20"/>
                <w:szCs w:val="20"/>
                <w:color w:val="auto"/>
              </w:rPr>
            </w:pPr>
          </w:p>
        </w:tc>
      </w:tr>
      <w:tr>
        <w:trPr>
          <w:trHeight w:val="222"/>
        </w:trPr>
        <w:tc>
          <w:tcPr>
            <w:tcW w:w="60" w:type="dxa"/>
            <w:vAlign w:val="bottom"/>
            <w:tcBorders>
              <w:left w:val="single" w:sz="8" w:color="auto"/>
              <w:bottom w:val="single" w:sz="8" w:color="auto"/>
            </w:tcBorders>
          </w:tcPr>
          <w:p>
            <w:pPr>
              <w:spacing w:after="0"/>
              <w:rPr>
                <w:sz w:val="19"/>
                <w:szCs w:val="19"/>
                <w:color w:val="auto"/>
              </w:rPr>
            </w:pPr>
          </w:p>
        </w:tc>
        <w:tc>
          <w:tcPr>
            <w:tcW w:w="1500" w:type="dxa"/>
            <w:vAlign w:val="bottom"/>
            <w:tcBorders>
              <w:bottom w:val="single" w:sz="8" w:color="auto"/>
            </w:tcBorders>
          </w:tcPr>
          <w:p>
            <w:pPr>
              <w:spacing w:after="0"/>
              <w:rPr>
                <w:sz w:val="19"/>
                <w:szCs w:val="19"/>
                <w:color w:val="auto"/>
              </w:rPr>
            </w:pPr>
          </w:p>
        </w:tc>
        <w:tc>
          <w:tcPr>
            <w:tcW w:w="2740" w:type="dxa"/>
            <w:vAlign w:val="bottom"/>
            <w:tcBorders>
              <w:bottom w:val="single" w:sz="8" w:color="auto"/>
            </w:tcBorders>
          </w:tcPr>
          <w:p>
            <w:pPr>
              <w:spacing w:after="0"/>
              <w:rPr>
                <w:sz w:val="19"/>
                <w:szCs w:val="19"/>
                <w:color w:val="auto"/>
              </w:rPr>
            </w:pPr>
          </w:p>
        </w:tc>
        <w:tc>
          <w:tcPr>
            <w:tcW w:w="1440" w:type="dxa"/>
            <w:vAlign w:val="bottom"/>
            <w:tcBorders>
              <w:bottom w:val="single" w:sz="8" w:color="auto"/>
              <w:right w:val="single" w:sz="8" w:color="auto"/>
            </w:tcBorders>
          </w:tcPr>
          <w:p>
            <w:pPr>
              <w:spacing w:after="0"/>
              <w:rPr>
                <w:sz w:val="19"/>
                <w:szCs w:val="19"/>
                <w:color w:val="auto"/>
              </w:rPr>
            </w:pPr>
          </w:p>
        </w:tc>
        <w:tc>
          <w:tcPr>
            <w:tcW w:w="520" w:type="dxa"/>
            <w:vAlign w:val="bottom"/>
            <w:tcBorders>
              <w:bottom w:val="single" w:sz="8" w:color="auto"/>
            </w:tcBorders>
          </w:tcPr>
          <w:p>
            <w:pPr>
              <w:spacing w:after="0"/>
              <w:rPr>
                <w:sz w:val="19"/>
                <w:szCs w:val="19"/>
                <w:color w:val="auto"/>
              </w:rPr>
            </w:pPr>
          </w:p>
        </w:tc>
        <w:tc>
          <w:tcPr>
            <w:tcW w:w="480" w:type="dxa"/>
            <w:vAlign w:val="bottom"/>
            <w:tcBorders>
              <w:bottom w:val="single" w:sz="8" w:color="auto"/>
            </w:tcBorders>
          </w:tcPr>
          <w:p>
            <w:pPr>
              <w:spacing w:after="0"/>
              <w:rPr>
                <w:sz w:val="19"/>
                <w:szCs w:val="19"/>
                <w:color w:val="auto"/>
              </w:rPr>
            </w:pPr>
          </w:p>
        </w:tc>
        <w:tc>
          <w:tcPr>
            <w:tcW w:w="4680" w:type="dxa"/>
            <w:vAlign w:val="bottom"/>
            <w:tcBorders>
              <w:bottom w:val="single" w:sz="8" w:color="auto"/>
              <w:right w:val="single" w:sz="8" w:color="auto"/>
            </w:tcBorders>
          </w:tcPr>
          <w:p>
            <w:pPr>
              <w:spacing w:after="0"/>
              <w:rPr>
                <w:sz w:val="19"/>
                <w:szCs w:val="19"/>
                <w:color w:val="auto"/>
              </w:rPr>
            </w:pPr>
          </w:p>
        </w:tc>
      </w:tr>
      <w:tr>
        <w:trPr>
          <w:trHeight w:val="230"/>
        </w:trPr>
        <w:tc>
          <w:tcPr>
            <w:tcW w:w="60" w:type="dxa"/>
            <w:vAlign w:val="bottom"/>
            <w:tcBorders>
              <w:left w:val="single" w:sz="8" w:color="auto"/>
            </w:tcBorders>
          </w:tcPr>
          <w:p>
            <w:pPr>
              <w:spacing w:after="0"/>
              <w:rPr>
                <w:sz w:val="20"/>
                <w:szCs w:val="20"/>
                <w:color w:val="auto"/>
              </w:rPr>
            </w:pPr>
          </w:p>
        </w:tc>
        <w:tc>
          <w:tcPr>
            <w:tcW w:w="4240" w:type="dxa"/>
            <w:vAlign w:val="bottom"/>
            <w:gridSpan w:val="2"/>
          </w:tcPr>
          <w:p>
            <w:pPr>
              <w:spacing w:after="0"/>
              <w:rPr>
                <w:sz w:val="20"/>
                <w:szCs w:val="20"/>
                <w:color w:val="auto"/>
              </w:rPr>
            </w:pPr>
            <w:r>
              <w:rPr>
                <w:rFonts w:ascii="Arial" w:cs="Arial" w:eastAsia="Arial" w:hAnsi="Arial"/>
                <w:sz w:val="18"/>
                <w:szCs w:val="18"/>
                <w:color w:val="auto"/>
              </w:rPr>
              <w:t>Facsimile:</w:t>
            </w:r>
          </w:p>
        </w:tc>
        <w:tc>
          <w:tcPr>
            <w:tcW w:w="1440" w:type="dxa"/>
            <w:vAlign w:val="bottom"/>
            <w:tcBorders>
              <w:right w:val="single" w:sz="8" w:color="auto"/>
            </w:tcBorders>
          </w:tcPr>
          <w:p>
            <w:pPr>
              <w:spacing w:after="0"/>
              <w:rPr>
                <w:sz w:val="20"/>
                <w:szCs w:val="20"/>
                <w:color w:val="auto"/>
              </w:rPr>
            </w:pPr>
          </w:p>
        </w:tc>
        <w:tc>
          <w:tcPr>
            <w:tcW w:w="52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480" w:type="dxa"/>
            <w:vAlign w:val="bottom"/>
          </w:tcPr>
          <w:p>
            <w:pPr>
              <w:spacing w:after="0"/>
              <w:rPr>
                <w:sz w:val="20"/>
                <w:szCs w:val="20"/>
                <w:color w:val="auto"/>
              </w:rPr>
            </w:pPr>
          </w:p>
        </w:tc>
        <w:tc>
          <w:tcPr>
            <w:tcW w:w="4680" w:type="dxa"/>
            <w:vAlign w:val="bottom"/>
            <w:tcBorders>
              <w:right w:val="single" w:sz="8" w:color="auto"/>
            </w:tcBorders>
          </w:tcPr>
          <w:p>
            <w:pPr>
              <w:spacing w:after="0"/>
              <w:rPr>
                <w:sz w:val="20"/>
                <w:szCs w:val="20"/>
                <w:color w:val="auto"/>
              </w:rPr>
            </w:pPr>
          </w:p>
        </w:tc>
      </w:tr>
      <w:tr>
        <w:trPr>
          <w:trHeight w:val="222"/>
        </w:trPr>
        <w:tc>
          <w:tcPr>
            <w:tcW w:w="60" w:type="dxa"/>
            <w:vAlign w:val="bottom"/>
            <w:tcBorders>
              <w:left w:val="single" w:sz="8" w:color="auto"/>
              <w:bottom w:val="single" w:sz="8" w:color="auto"/>
            </w:tcBorders>
          </w:tcPr>
          <w:p>
            <w:pPr>
              <w:spacing w:after="0"/>
              <w:rPr>
                <w:sz w:val="19"/>
                <w:szCs w:val="19"/>
                <w:color w:val="auto"/>
              </w:rPr>
            </w:pPr>
          </w:p>
        </w:tc>
        <w:tc>
          <w:tcPr>
            <w:tcW w:w="1500" w:type="dxa"/>
            <w:vAlign w:val="bottom"/>
            <w:tcBorders>
              <w:bottom w:val="single" w:sz="8" w:color="auto"/>
            </w:tcBorders>
          </w:tcPr>
          <w:p>
            <w:pPr>
              <w:spacing w:after="0"/>
              <w:rPr>
                <w:sz w:val="19"/>
                <w:szCs w:val="19"/>
                <w:color w:val="auto"/>
              </w:rPr>
            </w:pPr>
          </w:p>
        </w:tc>
        <w:tc>
          <w:tcPr>
            <w:tcW w:w="2740" w:type="dxa"/>
            <w:vAlign w:val="bottom"/>
            <w:tcBorders>
              <w:bottom w:val="single" w:sz="8" w:color="auto"/>
            </w:tcBorders>
          </w:tcPr>
          <w:p>
            <w:pPr>
              <w:spacing w:after="0"/>
              <w:rPr>
                <w:sz w:val="19"/>
                <w:szCs w:val="19"/>
                <w:color w:val="auto"/>
              </w:rPr>
            </w:pPr>
          </w:p>
        </w:tc>
        <w:tc>
          <w:tcPr>
            <w:tcW w:w="1440" w:type="dxa"/>
            <w:vAlign w:val="bottom"/>
            <w:tcBorders>
              <w:bottom w:val="single" w:sz="8" w:color="auto"/>
              <w:right w:val="single" w:sz="8" w:color="auto"/>
            </w:tcBorders>
          </w:tcPr>
          <w:p>
            <w:pPr>
              <w:spacing w:after="0"/>
              <w:rPr>
                <w:sz w:val="19"/>
                <w:szCs w:val="19"/>
                <w:color w:val="auto"/>
              </w:rPr>
            </w:pPr>
          </w:p>
        </w:tc>
        <w:tc>
          <w:tcPr>
            <w:tcW w:w="520" w:type="dxa"/>
            <w:vAlign w:val="bottom"/>
            <w:tcBorders>
              <w:bottom w:val="single" w:sz="8" w:color="auto"/>
            </w:tcBorders>
          </w:tcPr>
          <w:p>
            <w:pPr>
              <w:spacing w:after="0"/>
              <w:rPr>
                <w:sz w:val="19"/>
                <w:szCs w:val="19"/>
                <w:color w:val="auto"/>
              </w:rPr>
            </w:pPr>
          </w:p>
        </w:tc>
        <w:tc>
          <w:tcPr>
            <w:tcW w:w="480" w:type="dxa"/>
            <w:vAlign w:val="bottom"/>
            <w:tcBorders>
              <w:bottom w:val="single" w:sz="8" w:color="auto"/>
            </w:tcBorders>
          </w:tcPr>
          <w:p>
            <w:pPr>
              <w:spacing w:after="0"/>
              <w:rPr>
                <w:sz w:val="19"/>
                <w:szCs w:val="19"/>
                <w:color w:val="auto"/>
              </w:rPr>
            </w:pPr>
          </w:p>
        </w:tc>
        <w:tc>
          <w:tcPr>
            <w:tcW w:w="4680" w:type="dxa"/>
            <w:vAlign w:val="bottom"/>
            <w:tcBorders>
              <w:bottom w:val="single" w:sz="8" w:color="auto"/>
              <w:right w:val="single" w:sz="8" w:color="auto"/>
            </w:tcBorders>
          </w:tcPr>
          <w:p>
            <w:pPr>
              <w:spacing w:after="0"/>
              <w:rPr>
                <w:sz w:val="19"/>
                <w:szCs w:val="19"/>
                <w:color w:val="auto"/>
              </w:rPr>
            </w:pPr>
          </w:p>
        </w:tc>
      </w:tr>
      <w:tr>
        <w:trPr>
          <w:trHeight w:val="230"/>
        </w:trPr>
        <w:tc>
          <w:tcPr>
            <w:tcW w:w="60" w:type="dxa"/>
            <w:vAlign w:val="bottom"/>
            <w:tcBorders>
              <w:left w:val="single" w:sz="8" w:color="auto"/>
            </w:tcBorders>
          </w:tcPr>
          <w:p>
            <w:pPr>
              <w:spacing w:after="0"/>
              <w:rPr>
                <w:sz w:val="20"/>
                <w:szCs w:val="20"/>
                <w:color w:val="auto"/>
              </w:rPr>
            </w:pPr>
          </w:p>
        </w:tc>
        <w:tc>
          <w:tcPr>
            <w:tcW w:w="4240" w:type="dxa"/>
            <w:vAlign w:val="bottom"/>
            <w:gridSpan w:val="2"/>
          </w:tcPr>
          <w:p>
            <w:pPr>
              <w:spacing w:after="0"/>
              <w:rPr>
                <w:sz w:val="20"/>
                <w:szCs w:val="20"/>
                <w:color w:val="auto"/>
              </w:rPr>
            </w:pPr>
            <w:r>
              <w:rPr>
                <w:rFonts w:ascii="Arial" w:cs="Arial" w:eastAsia="Arial" w:hAnsi="Arial"/>
                <w:sz w:val="18"/>
                <w:szCs w:val="18"/>
                <w:color w:val="auto"/>
              </w:rPr>
              <w:t>Email:</w:t>
            </w:r>
          </w:p>
        </w:tc>
        <w:tc>
          <w:tcPr>
            <w:tcW w:w="1440" w:type="dxa"/>
            <w:vAlign w:val="bottom"/>
            <w:tcBorders>
              <w:right w:val="single" w:sz="8" w:color="auto"/>
            </w:tcBorders>
          </w:tcPr>
          <w:p>
            <w:pPr>
              <w:spacing w:after="0"/>
              <w:rPr>
                <w:sz w:val="20"/>
                <w:szCs w:val="20"/>
                <w:color w:val="auto"/>
              </w:rPr>
            </w:pPr>
          </w:p>
        </w:tc>
        <w:tc>
          <w:tcPr>
            <w:tcW w:w="52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480" w:type="dxa"/>
            <w:vAlign w:val="bottom"/>
          </w:tcPr>
          <w:p>
            <w:pPr>
              <w:spacing w:after="0"/>
              <w:rPr>
                <w:sz w:val="20"/>
                <w:szCs w:val="20"/>
                <w:color w:val="auto"/>
              </w:rPr>
            </w:pPr>
          </w:p>
        </w:tc>
        <w:tc>
          <w:tcPr>
            <w:tcW w:w="4680" w:type="dxa"/>
            <w:vAlign w:val="bottom"/>
            <w:tcBorders>
              <w:right w:val="single" w:sz="8" w:color="auto"/>
            </w:tcBorders>
          </w:tcPr>
          <w:p>
            <w:pPr>
              <w:spacing w:after="0"/>
              <w:rPr>
                <w:sz w:val="20"/>
                <w:szCs w:val="20"/>
                <w:color w:val="auto"/>
              </w:rPr>
            </w:pPr>
          </w:p>
        </w:tc>
      </w:tr>
      <w:tr>
        <w:trPr>
          <w:trHeight w:val="222"/>
        </w:trPr>
        <w:tc>
          <w:tcPr>
            <w:tcW w:w="60" w:type="dxa"/>
            <w:vAlign w:val="bottom"/>
            <w:tcBorders>
              <w:left w:val="single" w:sz="8" w:color="auto"/>
              <w:bottom w:val="single" w:sz="8" w:color="auto"/>
            </w:tcBorders>
          </w:tcPr>
          <w:p>
            <w:pPr>
              <w:spacing w:after="0"/>
              <w:rPr>
                <w:sz w:val="19"/>
                <w:szCs w:val="19"/>
                <w:color w:val="auto"/>
              </w:rPr>
            </w:pPr>
          </w:p>
        </w:tc>
        <w:tc>
          <w:tcPr>
            <w:tcW w:w="1500" w:type="dxa"/>
            <w:vAlign w:val="bottom"/>
            <w:tcBorders>
              <w:bottom w:val="single" w:sz="8" w:color="auto"/>
            </w:tcBorders>
          </w:tcPr>
          <w:p>
            <w:pPr>
              <w:spacing w:after="0"/>
              <w:rPr>
                <w:sz w:val="19"/>
                <w:szCs w:val="19"/>
                <w:color w:val="auto"/>
              </w:rPr>
            </w:pPr>
          </w:p>
        </w:tc>
        <w:tc>
          <w:tcPr>
            <w:tcW w:w="2740" w:type="dxa"/>
            <w:vAlign w:val="bottom"/>
            <w:tcBorders>
              <w:bottom w:val="single" w:sz="8" w:color="auto"/>
            </w:tcBorders>
          </w:tcPr>
          <w:p>
            <w:pPr>
              <w:spacing w:after="0"/>
              <w:rPr>
                <w:sz w:val="19"/>
                <w:szCs w:val="19"/>
                <w:color w:val="auto"/>
              </w:rPr>
            </w:pPr>
          </w:p>
        </w:tc>
        <w:tc>
          <w:tcPr>
            <w:tcW w:w="1440" w:type="dxa"/>
            <w:vAlign w:val="bottom"/>
            <w:tcBorders>
              <w:bottom w:val="single" w:sz="8" w:color="auto"/>
              <w:right w:val="single" w:sz="8" w:color="auto"/>
            </w:tcBorders>
          </w:tcPr>
          <w:p>
            <w:pPr>
              <w:spacing w:after="0"/>
              <w:rPr>
                <w:sz w:val="19"/>
                <w:szCs w:val="19"/>
                <w:color w:val="auto"/>
              </w:rPr>
            </w:pPr>
          </w:p>
        </w:tc>
        <w:tc>
          <w:tcPr>
            <w:tcW w:w="520" w:type="dxa"/>
            <w:vAlign w:val="bottom"/>
            <w:tcBorders>
              <w:bottom w:val="single" w:sz="8" w:color="auto"/>
            </w:tcBorders>
          </w:tcPr>
          <w:p>
            <w:pPr>
              <w:spacing w:after="0"/>
              <w:rPr>
                <w:sz w:val="19"/>
                <w:szCs w:val="19"/>
                <w:color w:val="auto"/>
              </w:rPr>
            </w:pPr>
          </w:p>
        </w:tc>
        <w:tc>
          <w:tcPr>
            <w:tcW w:w="480" w:type="dxa"/>
            <w:vAlign w:val="bottom"/>
            <w:tcBorders>
              <w:bottom w:val="single" w:sz="8" w:color="auto"/>
            </w:tcBorders>
          </w:tcPr>
          <w:p>
            <w:pPr>
              <w:spacing w:after="0"/>
              <w:rPr>
                <w:sz w:val="19"/>
                <w:szCs w:val="19"/>
                <w:color w:val="auto"/>
              </w:rPr>
            </w:pPr>
          </w:p>
        </w:tc>
        <w:tc>
          <w:tcPr>
            <w:tcW w:w="4680" w:type="dxa"/>
            <w:vAlign w:val="bottom"/>
            <w:tcBorders>
              <w:bottom w:val="single" w:sz="8" w:color="auto"/>
              <w:right w:val="single" w:sz="8" w:color="auto"/>
            </w:tcBorders>
          </w:tcPr>
          <w:p>
            <w:pPr>
              <w:spacing w:after="0"/>
              <w:rPr>
                <w:sz w:val="19"/>
                <w:szCs w:val="19"/>
                <w:color w:val="auto"/>
              </w:rPr>
            </w:pPr>
          </w:p>
        </w:tc>
      </w:tr>
      <w:tr>
        <w:trPr>
          <w:trHeight w:val="230"/>
        </w:trPr>
        <w:tc>
          <w:tcPr>
            <w:tcW w:w="60" w:type="dxa"/>
            <w:vAlign w:val="bottom"/>
            <w:tcBorders>
              <w:left w:val="single" w:sz="8" w:color="auto"/>
            </w:tcBorders>
          </w:tcPr>
          <w:p>
            <w:pPr>
              <w:spacing w:after="0"/>
              <w:rPr>
                <w:sz w:val="20"/>
                <w:szCs w:val="20"/>
                <w:color w:val="auto"/>
              </w:rPr>
            </w:pPr>
          </w:p>
        </w:tc>
        <w:tc>
          <w:tcPr>
            <w:tcW w:w="4240" w:type="dxa"/>
            <w:vAlign w:val="bottom"/>
            <w:gridSpan w:val="2"/>
          </w:tcPr>
          <w:p>
            <w:pPr>
              <w:spacing w:after="0"/>
              <w:rPr>
                <w:sz w:val="20"/>
                <w:szCs w:val="20"/>
                <w:color w:val="auto"/>
              </w:rPr>
            </w:pPr>
            <w:r>
              <w:rPr>
                <w:rFonts w:ascii="Arial" w:cs="Arial" w:eastAsia="Arial" w:hAnsi="Arial"/>
                <w:sz w:val="18"/>
                <w:szCs w:val="18"/>
                <w:color w:val="auto"/>
              </w:rPr>
              <w:t>Tax ID # or Social Security #:</w:t>
            </w:r>
          </w:p>
        </w:tc>
        <w:tc>
          <w:tcPr>
            <w:tcW w:w="1440" w:type="dxa"/>
            <w:vAlign w:val="bottom"/>
            <w:tcBorders>
              <w:right w:val="single" w:sz="8" w:color="auto"/>
            </w:tcBorders>
          </w:tcPr>
          <w:p>
            <w:pPr>
              <w:spacing w:after="0"/>
              <w:rPr>
                <w:sz w:val="20"/>
                <w:szCs w:val="20"/>
                <w:color w:val="auto"/>
              </w:rPr>
            </w:pPr>
          </w:p>
        </w:tc>
        <w:tc>
          <w:tcPr>
            <w:tcW w:w="52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480" w:type="dxa"/>
            <w:vAlign w:val="bottom"/>
          </w:tcPr>
          <w:p>
            <w:pPr>
              <w:spacing w:after="0"/>
              <w:rPr>
                <w:sz w:val="20"/>
                <w:szCs w:val="20"/>
                <w:color w:val="auto"/>
              </w:rPr>
            </w:pPr>
          </w:p>
        </w:tc>
        <w:tc>
          <w:tcPr>
            <w:tcW w:w="4680" w:type="dxa"/>
            <w:vAlign w:val="bottom"/>
            <w:tcBorders>
              <w:right w:val="single" w:sz="8" w:color="auto"/>
            </w:tcBorders>
          </w:tcPr>
          <w:p>
            <w:pPr>
              <w:spacing w:after="0"/>
              <w:rPr>
                <w:sz w:val="20"/>
                <w:szCs w:val="20"/>
                <w:color w:val="auto"/>
              </w:rPr>
            </w:pPr>
          </w:p>
        </w:tc>
      </w:tr>
      <w:tr>
        <w:trPr>
          <w:trHeight w:val="222"/>
        </w:trPr>
        <w:tc>
          <w:tcPr>
            <w:tcW w:w="60" w:type="dxa"/>
            <w:vAlign w:val="bottom"/>
            <w:tcBorders>
              <w:left w:val="single" w:sz="8" w:color="auto"/>
              <w:bottom w:val="single" w:sz="8" w:color="auto"/>
            </w:tcBorders>
          </w:tcPr>
          <w:p>
            <w:pPr>
              <w:spacing w:after="0"/>
              <w:rPr>
                <w:sz w:val="19"/>
                <w:szCs w:val="19"/>
                <w:color w:val="auto"/>
              </w:rPr>
            </w:pPr>
          </w:p>
        </w:tc>
        <w:tc>
          <w:tcPr>
            <w:tcW w:w="1500" w:type="dxa"/>
            <w:vAlign w:val="bottom"/>
            <w:tcBorders>
              <w:bottom w:val="single" w:sz="8" w:color="auto"/>
            </w:tcBorders>
          </w:tcPr>
          <w:p>
            <w:pPr>
              <w:spacing w:after="0"/>
              <w:rPr>
                <w:sz w:val="19"/>
                <w:szCs w:val="19"/>
                <w:color w:val="auto"/>
              </w:rPr>
            </w:pPr>
          </w:p>
        </w:tc>
        <w:tc>
          <w:tcPr>
            <w:tcW w:w="2740" w:type="dxa"/>
            <w:vAlign w:val="bottom"/>
            <w:tcBorders>
              <w:bottom w:val="single" w:sz="8" w:color="auto"/>
            </w:tcBorders>
          </w:tcPr>
          <w:p>
            <w:pPr>
              <w:spacing w:after="0"/>
              <w:rPr>
                <w:sz w:val="19"/>
                <w:szCs w:val="19"/>
                <w:color w:val="auto"/>
              </w:rPr>
            </w:pPr>
          </w:p>
        </w:tc>
        <w:tc>
          <w:tcPr>
            <w:tcW w:w="1440" w:type="dxa"/>
            <w:vAlign w:val="bottom"/>
            <w:tcBorders>
              <w:bottom w:val="single" w:sz="8" w:color="auto"/>
              <w:right w:val="single" w:sz="8" w:color="auto"/>
            </w:tcBorders>
          </w:tcPr>
          <w:p>
            <w:pPr>
              <w:spacing w:after="0"/>
              <w:rPr>
                <w:sz w:val="19"/>
                <w:szCs w:val="19"/>
                <w:color w:val="auto"/>
              </w:rPr>
            </w:pPr>
          </w:p>
        </w:tc>
        <w:tc>
          <w:tcPr>
            <w:tcW w:w="5680" w:type="dxa"/>
            <w:vAlign w:val="bottom"/>
            <w:tcBorders>
              <w:bottom w:val="single" w:sz="8" w:color="auto"/>
              <w:right w:val="single" w:sz="8" w:color="auto"/>
            </w:tcBorders>
            <w:gridSpan w:val="3"/>
          </w:tcPr>
          <w:p>
            <w:pPr>
              <w:spacing w:after="0"/>
              <w:rPr>
                <w:sz w:val="19"/>
                <w:szCs w:val="19"/>
                <w:color w:val="auto"/>
              </w:rPr>
            </w:pPr>
          </w:p>
        </w:tc>
      </w:tr>
      <w:tr>
        <w:trPr>
          <w:trHeight w:val="230"/>
        </w:trPr>
        <w:tc>
          <w:tcPr>
            <w:tcW w:w="60" w:type="dxa"/>
            <w:vAlign w:val="bottom"/>
            <w:tcBorders>
              <w:left w:val="single" w:sz="8" w:color="auto"/>
            </w:tcBorders>
          </w:tcPr>
          <w:p>
            <w:pPr>
              <w:spacing w:after="0"/>
              <w:rPr>
                <w:sz w:val="20"/>
                <w:szCs w:val="20"/>
                <w:color w:val="auto"/>
              </w:rPr>
            </w:pPr>
          </w:p>
        </w:tc>
        <w:tc>
          <w:tcPr>
            <w:tcW w:w="4240" w:type="dxa"/>
            <w:vAlign w:val="bottom"/>
            <w:gridSpan w:val="2"/>
          </w:tcPr>
          <w:p>
            <w:pPr>
              <w:spacing w:after="0"/>
              <w:rPr>
                <w:sz w:val="20"/>
                <w:szCs w:val="20"/>
                <w:color w:val="auto"/>
              </w:rPr>
            </w:pPr>
            <w:r>
              <w:rPr>
                <w:rFonts w:ascii="Arial" w:cs="Arial" w:eastAsia="Arial" w:hAnsi="Arial"/>
                <w:sz w:val="18"/>
                <w:szCs w:val="18"/>
                <w:color w:val="auto"/>
              </w:rPr>
              <w:t>Name in which Shares should be issued:</w:t>
            </w:r>
          </w:p>
        </w:tc>
        <w:tc>
          <w:tcPr>
            <w:tcW w:w="1440" w:type="dxa"/>
            <w:vAlign w:val="bottom"/>
            <w:tcBorders>
              <w:right w:val="single" w:sz="8" w:color="auto"/>
            </w:tcBorders>
          </w:tcPr>
          <w:p>
            <w:pPr>
              <w:spacing w:after="0"/>
              <w:rPr>
                <w:sz w:val="20"/>
                <w:szCs w:val="20"/>
                <w:color w:val="auto"/>
              </w:rPr>
            </w:pPr>
          </w:p>
        </w:tc>
        <w:tc>
          <w:tcPr>
            <w:tcW w:w="5680" w:type="dxa"/>
            <w:vAlign w:val="bottom"/>
            <w:tcBorders>
              <w:right w:val="single" w:sz="8" w:color="auto"/>
            </w:tcBorders>
            <w:gridSpan w:val="3"/>
          </w:tcPr>
          <w:p>
            <w:pPr>
              <w:ind w:left="40"/>
              <w:spacing w:after="0"/>
              <w:rPr>
                <w:sz w:val="20"/>
                <w:szCs w:val="20"/>
                <w:color w:val="auto"/>
              </w:rPr>
            </w:pPr>
            <w:r>
              <w:rPr>
                <w:rFonts w:ascii="Arial" w:cs="Arial" w:eastAsia="Arial" w:hAnsi="Arial"/>
                <w:sz w:val="18"/>
                <w:szCs w:val="18"/>
                <w:color w:val="auto"/>
              </w:rPr>
              <w:t>Altium Growth Fund, LP</w:t>
            </w:r>
          </w:p>
        </w:tc>
      </w:tr>
      <w:tr>
        <w:trPr>
          <w:trHeight w:val="222"/>
        </w:trPr>
        <w:tc>
          <w:tcPr>
            <w:tcW w:w="60" w:type="dxa"/>
            <w:vAlign w:val="bottom"/>
            <w:tcBorders>
              <w:left w:val="single" w:sz="8" w:color="auto"/>
              <w:bottom w:val="single" w:sz="8" w:color="auto"/>
            </w:tcBorders>
          </w:tcPr>
          <w:p>
            <w:pPr>
              <w:spacing w:after="0"/>
              <w:rPr>
                <w:sz w:val="19"/>
                <w:szCs w:val="19"/>
                <w:color w:val="auto"/>
              </w:rPr>
            </w:pPr>
          </w:p>
        </w:tc>
        <w:tc>
          <w:tcPr>
            <w:tcW w:w="1500" w:type="dxa"/>
            <w:vAlign w:val="bottom"/>
            <w:tcBorders>
              <w:bottom w:val="single" w:sz="8" w:color="auto"/>
            </w:tcBorders>
          </w:tcPr>
          <w:p>
            <w:pPr>
              <w:spacing w:after="0"/>
              <w:rPr>
                <w:sz w:val="19"/>
                <w:szCs w:val="19"/>
                <w:color w:val="auto"/>
              </w:rPr>
            </w:pPr>
          </w:p>
        </w:tc>
        <w:tc>
          <w:tcPr>
            <w:tcW w:w="2740" w:type="dxa"/>
            <w:vAlign w:val="bottom"/>
            <w:tcBorders>
              <w:bottom w:val="single" w:sz="8" w:color="auto"/>
            </w:tcBorders>
          </w:tcPr>
          <w:p>
            <w:pPr>
              <w:spacing w:after="0"/>
              <w:rPr>
                <w:sz w:val="19"/>
                <w:szCs w:val="19"/>
                <w:color w:val="auto"/>
              </w:rPr>
            </w:pPr>
          </w:p>
        </w:tc>
        <w:tc>
          <w:tcPr>
            <w:tcW w:w="1440" w:type="dxa"/>
            <w:vAlign w:val="bottom"/>
            <w:tcBorders>
              <w:bottom w:val="single" w:sz="8" w:color="auto"/>
              <w:right w:val="single" w:sz="8" w:color="auto"/>
            </w:tcBorders>
          </w:tcPr>
          <w:p>
            <w:pPr>
              <w:spacing w:after="0"/>
              <w:rPr>
                <w:sz w:val="19"/>
                <w:szCs w:val="19"/>
                <w:color w:val="auto"/>
              </w:rPr>
            </w:pPr>
          </w:p>
        </w:tc>
        <w:tc>
          <w:tcPr>
            <w:tcW w:w="1000" w:type="dxa"/>
            <w:vAlign w:val="bottom"/>
            <w:tcBorders>
              <w:bottom w:val="single" w:sz="8" w:color="auto"/>
            </w:tcBorders>
            <w:gridSpan w:val="2"/>
          </w:tcPr>
          <w:p>
            <w:pPr>
              <w:spacing w:after="0"/>
              <w:rPr>
                <w:sz w:val="19"/>
                <w:szCs w:val="19"/>
                <w:color w:val="auto"/>
              </w:rPr>
            </w:pPr>
          </w:p>
        </w:tc>
        <w:tc>
          <w:tcPr>
            <w:tcW w:w="4680" w:type="dxa"/>
            <w:vAlign w:val="bottom"/>
            <w:tcBorders>
              <w:bottom w:val="single" w:sz="8" w:color="auto"/>
              <w:right w:val="single" w:sz="8" w:color="auto"/>
            </w:tcBorders>
          </w:tcPr>
          <w:p>
            <w:pPr>
              <w:spacing w:after="0"/>
              <w:rPr>
                <w:sz w:val="19"/>
                <w:szCs w:val="19"/>
                <w:color w:val="auto"/>
              </w:rPr>
            </w:pPr>
          </w:p>
        </w:tc>
      </w:tr>
      <w:tr>
        <w:trPr>
          <w:trHeight w:val="198"/>
        </w:trPr>
        <w:tc>
          <w:tcPr>
            <w:tcW w:w="60" w:type="dxa"/>
            <w:vAlign w:val="bottom"/>
            <w:tcBorders>
              <w:left w:val="single" w:sz="8" w:color="auto"/>
            </w:tcBorders>
          </w:tcPr>
          <w:p>
            <w:pPr>
              <w:spacing w:after="0"/>
              <w:rPr>
                <w:sz w:val="17"/>
                <w:szCs w:val="17"/>
                <w:color w:val="auto"/>
              </w:rPr>
            </w:pPr>
          </w:p>
        </w:tc>
        <w:tc>
          <w:tcPr>
            <w:tcW w:w="4240" w:type="dxa"/>
            <w:vAlign w:val="bottom"/>
            <w:gridSpan w:val="2"/>
          </w:tcPr>
          <w:p>
            <w:pPr>
              <w:spacing w:after="0" w:line="199" w:lineRule="exact"/>
              <w:rPr>
                <w:sz w:val="20"/>
                <w:szCs w:val="20"/>
                <w:color w:val="auto"/>
              </w:rPr>
            </w:pPr>
            <w:r>
              <w:rPr>
                <w:rFonts w:ascii="Arial" w:cs="Arial" w:eastAsia="Arial" w:hAnsi="Arial"/>
                <w:sz w:val="18"/>
                <w:szCs w:val="18"/>
                <w:color w:val="auto"/>
              </w:rPr>
              <w:t>Maximum Percentage</w:t>
            </w:r>
          </w:p>
        </w:tc>
        <w:tc>
          <w:tcPr>
            <w:tcW w:w="1440" w:type="dxa"/>
            <w:vAlign w:val="bottom"/>
            <w:tcBorders>
              <w:right w:val="single" w:sz="8" w:color="auto"/>
            </w:tcBorders>
          </w:tcPr>
          <w:p>
            <w:pPr>
              <w:spacing w:after="0"/>
              <w:rPr>
                <w:sz w:val="17"/>
                <w:szCs w:val="17"/>
                <w:color w:val="auto"/>
              </w:rPr>
            </w:pPr>
          </w:p>
        </w:tc>
        <w:tc>
          <w:tcPr>
            <w:tcW w:w="1000" w:type="dxa"/>
            <w:vAlign w:val="bottom"/>
            <w:gridSpan w:val="2"/>
          </w:tcPr>
          <w:p>
            <w:pPr>
              <w:ind w:left="360"/>
              <w:spacing w:after="0" w:line="199" w:lineRule="exact"/>
              <w:rPr>
                <w:sz w:val="20"/>
                <w:szCs w:val="20"/>
                <w:color w:val="auto"/>
              </w:rPr>
            </w:pPr>
            <w:r>
              <w:rPr>
                <w:rFonts w:ascii="Arial" w:cs="Arial" w:eastAsia="Arial" w:hAnsi="Arial"/>
                <w:sz w:val="18"/>
                <w:szCs w:val="18"/>
                <w:color w:val="auto"/>
              </w:rPr>
              <w:t>[ x ]</w:t>
            </w:r>
          </w:p>
        </w:tc>
        <w:tc>
          <w:tcPr>
            <w:tcW w:w="4680" w:type="dxa"/>
            <w:vAlign w:val="bottom"/>
            <w:tcBorders>
              <w:right w:val="single" w:sz="8" w:color="auto"/>
            </w:tcBorders>
          </w:tcPr>
          <w:p>
            <w:pPr>
              <w:ind w:left="300"/>
              <w:spacing w:after="0" w:line="199" w:lineRule="exact"/>
              <w:rPr>
                <w:sz w:val="20"/>
                <w:szCs w:val="20"/>
                <w:color w:val="auto"/>
              </w:rPr>
            </w:pPr>
            <w:r>
              <w:rPr>
                <w:rFonts w:ascii="Arial" w:cs="Arial" w:eastAsia="Arial" w:hAnsi="Arial"/>
                <w:sz w:val="18"/>
                <w:szCs w:val="18"/>
                <w:color w:val="auto"/>
              </w:rPr>
              <w:t>4.999%</w:t>
            </w:r>
          </w:p>
        </w:tc>
      </w:tr>
      <w:tr>
        <w:trPr>
          <w:trHeight w:val="216"/>
        </w:trPr>
        <w:tc>
          <w:tcPr>
            <w:tcW w:w="60" w:type="dxa"/>
            <w:vAlign w:val="bottom"/>
            <w:tcBorders>
              <w:left w:val="single" w:sz="8" w:color="auto"/>
            </w:tcBorders>
          </w:tcPr>
          <w:p>
            <w:pPr>
              <w:spacing w:after="0"/>
              <w:rPr>
                <w:sz w:val="18"/>
                <w:szCs w:val="18"/>
                <w:color w:val="auto"/>
              </w:rPr>
            </w:pPr>
          </w:p>
        </w:tc>
        <w:tc>
          <w:tcPr>
            <w:tcW w:w="1500" w:type="dxa"/>
            <w:vAlign w:val="bottom"/>
          </w:tcPr>
          <w:p>
            <w:pPr>
              <w:spacing w:after="0"/>
              <w:rPr>
                <w:sz w:val="18"/>
                <w:szCs w:val="18"/>
                <w:color w:val="auto"/>
              </w:rPr>
            </w:pPr>
          </w:p>
        </w:tc>
        <w:tc>
          <w:tcPr>
            <w:tcW w:w="2740" w:type="dxa"/>
            <w:vAlign w:val="bottom"/>
          </w:tcPr>
          <w:p>
            <w:pPr>
              <w:spacing w:after="0"/>
              <w:rPr>
                <w:sz w:val="18"/>
                <w:szCs w:val="18"/>
                <w:color w:val="auto"/>
              </w:rPr>
            </w:pPr>
          </w:p>
        </w:tc>
        <w:tc>
          <w:tcPr>
            <w:tcW w:w="1440" w:type="dxa"/>
            <w:vAlign w:val="bottom"/>
            <w:tcBorders>
              <w:right w:val="single" w:sz="8" w:color="auto"/>
            </w:tcBorders>
          </w:tcPr>
          <w:p>
            <w:pPr>
              <w:spacing w:after="0"/>
              <w:rPr>
                <w:sz w:val="18"/>
                <w:szCs w:val="18"/>
                <w:color w:val="auto"/>
              </w:rPr>
            </w:pPr>
          </w:p>
        </w:tc>
        <w:tc>
          <w:tcPr>
            <w:tcW w:w="52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480" w:type="dxa"/>
            <w:vAlign w:val="bottom"/>
          </w:tcPr>
          <w:p>
            <w:pPr>
              <w:jc w:val="right"/>
              <w:ind w:right="250"/>
              <w:spacing w:after="0"/>
              <w:rPr>
                <w:sz w:val="20"/>
                <w:szCs w:val="20"/>
                <w:color w:val="auto"/>
              </w:rPr>
            </w:pPr>
            <w:r>
              <w:rPr>
                <w:rFonts w:ascii="Arial" w:cs="Arial" w:eastAsia="Arial" w:hAnsi="Arial"/>
                <w:sz w:val="18"/>
                <w:szCs w:val="18"/>
                <w:color w:val="auto"/>
              </w:rPr>
              <w:t>]</w:t>
            </w:r>
          </w:p>
        </w:tc>
        <w:tc>
          <w:tcPr>
            <w:tcW w:w="4680" w:type="dxa"/>
            <w:vAlign w:val="bottom"/>
            <w:tcBorders>
              <w:right w:val="single" w:sz="8" w:color="auto"/>
            </w:tcBorders>
          </w:tcPr>
          <w:p>
            <w:pPr>
              <w:ind w:left="300"/>
              <w:spacing w:after="0"/>
              <w:rPr>
                <w:sz w:val="20"/>
                <w:szCs w:val="20"/>
                <w:color w:val="auto"/>
              </w:rPr>
            </w:pPr>
            <w:r>
              <w:rPr>
                <w:rFonts w:ascii="Arial" w:cs="Arial" w:eastAsia="Arial" w:hAnsi="Arial"/>
                <w:sz w:val="18"/>
                <w:szCs w:val="18"/>
                <w:color w:val="auto"/>
              </w:rPr>
              <w:t>9.999%</w:t>
            </w:r>
          </w:p>
        </w:tc>
      </w:tr>
      <w:tr>
        <w:trPr>
          <w:trHeight w:val="241"/>
        </w:trPr>
        <w:tc>
          <w:tcPr>
            <w:tcW w:w="60" w:type="dxa"/>
            <w:vAlign w:val="bottom"/>
            <w:tcBorders>
              <w:left w:val="single" w:sz="8" w:color="auto"/>
              <w:bottom w:val="single" w:sz="8" w:color="auto"/>
            </w:tcBorders>
          </w:tcPr>
          <w:p>
            <w:pPr>
              <w:spacing w:after="0"/>
              <w:rPr>
                <w:sz w:val="20"/>
                <w:szCs w:val="20"/>
                <w:color w:val="auto"/>
              </w:rPr>
            </w:pPr>
          </w:p>
        </w:tc>
        <w:tc>
          <w:tcPr>
            <w:tcW w:w="1500" w:type="dxa"/>
            <w:vAlign w:val="bottom"/>
            <w:tcBorders>
              <w:bottom w:val="single" w:sz="8" w:color="auto"/>
            </w:tcBorders>
          </w:tcPr>
          <w:p>
            <w:pPr>
              <w:spacing w:after="0"/>
              <w:rPr>
                <w:sz w:val="20"/>
                <w:szCs w:val="20"/>
                <w:color w:val="auto"/>
              </w:rPr>
            </w:pPr>
          </w:p>
        </w:tc>
        <w:tc>
          <w:tcPr>
            <w:tcW w:w="2740" w:type="dxa"/>
            <w:vAlign w:val="bottom"/>
            <w:tcBorders>
              <w:bottom w:val="single" w:sz="8" w:color="auto"/>
            </w:tcBorders>
          </w:tcPr>
          <w:p>
            <w:pPr>
              <w:spacing w:after="0"/>
              <w:rPr>
                <w:sz w:val="20"/>
                <w:szCs w:val="20"/>
                <w:color w:val="auto"/>
              </w:rPr>
            </w:pPr>
          </w:p>
        </w:tc>
        <w:tc>
          <w:tcPr>
            <w:tcW w:w="1440" w:type="dxa"/>
            <w:vAlign w:val="bottom"/>
            <w:tcBorders>
              <w:bottom w:val="single" w:sz="8" w:color="auto"/>
              <w:right w:val="single" w:sz="8" w:color="auto"/>
            </w:tcBorders>
          </w:tcPr>
          <w:p>
            <w:pPr>
              <w:spacing w:after="0"/>
              <w:rPr>
                <w:sz w:val="20"/>
                <w:szCs w:val="20"/>
                <w:color w:val="auto"/>
              </w:rPr>
            </w:pPr>
          </w:p>
        </w:tc>
        <w:tc>
          <w:tcPr>
            <w:tcW w:w="5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w:t>
            </w:r>
          </w:p>
        </w:tc>
        <w:tc>
          <w:tcPr>
            <w:tcW w:w="48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color w:val="auto"/>
              </w:rPr>
              <w:t>]</w:t>
            </w:r>
          </w:p>
        </w:tc>
        <w:tc>
          <w:tcPr>
            <w:tcW w:w="4680" w:type="dxa"/>
            <w:vAlign w:val="bottom"/>
            <w:tcBorders>
              <w:bottom w:val="single" w:sz="8" w:color="auto"/>
              <w:right w:val="single" w:sz="8" w:color="auto"/>
            </w:tcBorders>
          </w:tcPr>
          <w:p>
            <w:pPr>
              <w:ind w:left="300"/>
              <w:spacing w:after="0"/>
              <w:rPr>
                <w:sz w:val="20"/>
                <w:szCs w:val="20"/>
                <w:color w:val="auto"/>
              </w:rPr>
            </w:pPr>
            <w:r>
              <w:rPr>
                <w:rFonts w:ascii="Arial" w:cs="Arial" w:eastAsia="Arial" w:hAnsi="Arial"/>
                <w:sz w:val="18"/>
                <w:szCs w:val="18"/>
                <w:color w:val="auto"/>
              </w:rPr>
              <w:t>N/A</w:t>
            </w:r>
          </w:p>
        </w:tc>
      </w:tr>
      <w:tr>
        <w:trPr>
          <w:trHeight w:val="645"/>
        </w:trPr>
        <w:tc>
          <w:tcPr>
            <w:tcW w:w="60" w:type="dxa"/>
            <w:vAlign w:val="bottom"/>
            <w:tcBorders>
              <w:bottom w:val="single" w:sz="8" w:color="auto"/>
            </w:tcBorders>
          </w:tcPr>
          <w:p>
            <w:pPr>
              <w:spacing w:after="0"/>
              <w:rPr>
                <w:sz w:val="24"/>
                <w:szCs w:val="24"/>
                <w:color w:val="auto"/>
              </w:rPr>
            </w:pPr>
          </w:p>
        </w:tc>
        <w:tc>
          <w:tcPr>
            <w:tcW w:w="1500" w:type="dxa"/>
            <w:vAlign w:val="bottom"/>
            <w:tcBorders>
              <w:bottom w:val="single" w:sz="8" w:color="auto"/>
            </w:tcBorders>
          </w:tcPr>
          <w:p>
            <w:pPr>
              <w:spacing w:after="0"/>
              <w:rPr>
                <w:sz w:val="24"/>
                <w:szCs w:val="24"/>
                <w:color w:val="auto"/>
              </w:rPr>
            </w:pPr>
          </w:p>
        </w:tc>
        <w:tc>
          <w:tcPr>
            <w:tcW w:w="2740" w:type="dxa"/>
            <w:vAlign w:val="bottom"/>
            <w:tcBorders>
              <w:bottom w:val="single" w:sz="8" w:color="auto"/>
            </w:tcBorders>
          </w:tcPr>
          <w:p>
            <w:pPr>
              <w:spacing w:after="0"/>
              <w:rPr>
                <w:sz w:val="24"/>
                <w:szCs w:val="24"/>
                <w:color w:val="auto"/>
              </w:rPr>
            </w:pPr>
          </w:p>
        </w:tc>
        <w:tc>
          <w:tcPr>
            <w:tcW w:w="1960" w:type="dxa"/>
            <w:vAlign w:val="bottom"/>
            <w:tcBorders>
              <w:bottom w:val="single" w:sz="8" w:color="auto"/>
            </w:tcBorders>
            <w:gridSpan w:val="2"/>
          </w:tcPr>
          <w:p>
            <w:pPr>
              <w:jc w:val="right"/>
              <w:ind w:right="370"/>
              <w:spacing w:after="0"/>
              <w:rPr>
                <w:sz w:val="20"/>
                <w:szCs w:val="20"/>
                <w:color w:val="auto"/>
              </w:rPr>
            </w:pPr>
            <w:r>
              <w:rPr>
                <w:rFonts w:ascii="Arial" w:cs="Arial" w:eastAsia="Arial" w:hAnsi="Arial"/>
                <w:sz w:val="18"/>
                <w:szCs w:val="18"/>
                <w:color w:val="auto"/>
              </w:rPr>
              <w:t>49</w:t>
            </w:r>
          </w:p>
        </w:tc>
        <w:tc>
          <w:tcPr>
            <w:tcW w:w="480" w:type="dxa"/>
            <w:vAlign w:val="bottom"/>
            <w:tcBorders>
              <w:bottom w:val="single" w:sz="8" w:color="auto"/>
            </w:tcBorders>
          </w:tcPr>
          <w:p>
            <w:pPr>
              <w:spacing w:after="0"/>
              <w:rPr>
                <w:sz w:val="24"/>
                <w:szCs w:val="24"/>
                <w:color w:val="auto"/>
              </w:rPr>
            </w:pPr>
          </w:p>
        </w:tc>
        <w:tc>
          <w:tcPr>
            <w:tcW w:w="4680" w:type="dxa"/>
            <w:vAlign w:val="bottom"/>
            <w:tcBorders>
              <w:bottom w:val="single" w:sz="8" w:color="auto"/>
            </w:tcBorders>
          </w:tcPr>
          <w:p>
            <w:pPr>
              <w:spacing w:after="0"/>
              <w:rPr>
                <w:sz w:val="24"/>
                <w:szCs w:val="24"/>
                <w:color w:val="auto"/>
              </w:rPr>
            </w:pPr>
          </w:p>
        </w:tc>
      </w:tr>
    </w:tbl>
    <w:p>
      <w:pPr>
        <w:sectPr>
          <w:pgSz w:w="11900" w:h="16838" w:orient="portrait"/>
          <w:cols w:equalWidth="0" w:num="1">
            <w:col w:w="11420"/>
          </w:cols>
          <w:pgMar w:left="240" w:top="908" w:right="239" w:bottom="1440" w:gutter="0" w:footer="0" w:header="0"/>
        </w:sectPr>
      </w:pPr>
    </w:p>
    <w:bookmarkStart w:id="77" w:name="page78"/>
    <w:bookmarkEnd w:id="77"/>
    <w:p>
      <w:pPr>
        <w:spacing w:after="0"/>
        <w:tabs>
          <w:tab w:leader="none" w:pos="5700" w:val="left"/>
        </w:tabs>
        <w:rPr>
          <w:sz w:val="20"/>
          <w:szCs w:val="20"/>
          <w:color w:val="auto"/>
        </w:rPr>
      </w:pPr>
      <w:r>
        <w:rPr>
          <w:rFonts w:ascii="Arial" w:cs="Arial" w:eastAsia="Arial" w:hAnsi="Arial"/>
          <w:sz w:val="18"/>
          <w:szCs w:val="18"/>
          <w:color w:val="auto"/>
        </w:rPr>
        <w:t>INVESTOR:</w:t>
      </w:r>
      <w:r>
        <w:rPr>
          <w:sz w:val="20"/>
          <w:szCs w:val="20"/>
          <w:color w:val="auto"/>
        </w:rPr>
        <w:tab/>
      </w:r>
      <w:r>
        <w:rPr>
          <w:rFonts w:ascii="Arial" w:cs="Arial" w:eastAsia="Arial" w:hAnsi="Arial"/>
          <w:sz w:val="18"/>
          <w:szCs w:val="18"/>
          <w:color w:val="auto"/>
        </w:rPr>
        <w:t>NanoDimension II, L.P.</w:t>
      </w:r>
    </w:p>
    <w:p>
      <w:pPr>
        <w:spacing w:after="0" w:line="225"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By: /s/ Jonathan Nicholson</w:t>
      </w:r>
    </w:p>
    <w:p>
      <w:pPr>
        <w:spacing w:after="0" w:line="23" w:lineRule="exact"/>
        <w:rPr>
          <w:sz w:val="20"/>
          <w:szCs w:val="20"/>
          <w:color w:val="auto"/>
        </w:rPr>
      </w:pPr>
    </w:p>
    <w:p>
      <w:pPr>
        <w:ind w:left="6060"/>
        <w:spacing w:after="0"/>
        <w:rPr>
          <w:sz w:val="20"/>
          <w:szCs w:val="20"/>
          <w:color w:val="auto"/>
        </w:rPr>
      </w:pPr>
      <w:r>
        <w:rPr>
          <w:rFonts w:ascii="Arial" w:cs="Arial" w:eastAsia="Arial" w:hAnsi="Arial"/>
          <w:sz w:val="18"/>
          <w:szCs w:val="18"/>
          <w:color w:val="auto"/>
        </w:rPr>
        <w:t>Name: Jonathan Nicholson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3846830</wp:posOffset>
            </wp:positionH>
            <wp:positionV relativeFrom="paragraph">
              <wp:posOffset>-130810</wp:posOffset>
            </wp:positionV>
            <wp:extent cx="3404870" cy="8890"/>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3404870" cy="8890"/>
                    </a:xfrm>
                    <a:prstGeom prst="rect">
                      <a:avLst/>
                    </a:prstGeom>
                    <a:noFill/>
                  </pic:spPr>
                </pic:pic>
              </a:graphicData>
            </a:graphic>
          </wp:anchor>
        </w:drawing>
      </w:r>
    </w:p>
    <w:p>
      <w:pPr>
        <w:spacing w:after="0" w:line="3" w:lineRule="exact"/>
        <w:rPr>
          <w:sz w:val="20"/>
          <w:szCs w:val="20"/>
          <w:color w:val="auto"/>
        </w:rPr>
      </w:pPr>
    </w:p>
    <w:p>
      <w:pPr>
        <w:ind w:left="6060"/>
        <w:spacing w:after="0"/>
        <w:rPr>
          <w:sz w:val="20"/>
          <w:szCs w:val="20"/>
          <w:color w:val="auto"/>
        </w:rPr>
      </w:pPr>
      <w:r>
        <w:rPr>
          <w:rFonts w:ascii="Arial" w:cs="Arial" w:eastAsia="Arial" w:hAnsi="Arial"/>
          <w:sz w:val="18"/>
          <w:szCs w:val="18"/>
          <w:color w:val="auto"/>
        </w:rPr>
        <w:t>Title: Director of the General Partner</w:t>
      </w: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tbl>
      <w:tblPr>
        <w:tblLayout w:type="fixed"/>
        <w:tblInd w:w="10" w:type="dxa"/>
        <w:tblCellMar>
          <w:top w:w="0" w:type="dxa"/>
          <w:left w:w="0" w:type="dxa"/>
          <w:bottom w:w="0" w:type="dxa"/>
          <w:right w:w="0" w:type="dxa"/>
        </w:tblCellMar>
      </w:tblPr>
      <w:tr>
        <w:trPr>
          <w:trHeight w:val="192"/>
        </w:trPr>
        <w:tc>
          <w:tcPr>
            <w:tcW w:w="60" w:type="dxa"/>
            <w:vAlign w:val="bottom"/>
            <w:tcBorders>
              <w:top w:val="single" w:sz="8" w:color="auto"/>
              <w:left w:val="single" w:sz="8" w:color="auto"/>
            </w:tcBorders>
          </w:tcPr>
          <w:p>
            <w:pPr>
              <w:spacing w:after="0"/>
              <w:rPr>
                <w:sz w:val="16"/>
                <w:szCs w:val="16"/>
                <w:color w:val="auto"/>
              </w:rPr>
            </w:pPr>
          </w:p>
        </w:tc>
        <w:tc>
          <w:tcPr>
            <w:tcW w:w="4240" w:type="dxa"/>
            <w:vAlign w:val="bottom"/>
            <w:tcBorders>
              <w:top w:val="single" w:sz="8" w:color="auto"/>
            </w:tcBorders>
            <w:gridSpan w:val="2"/>
          </w:tcPr>
          <w:p>
            <w:pPr>
              <w:spacing w:after="0" w:line="192" w:lineRule="exact"/>
              <w:rPr>
                <w:sz w:val="20"/>
                <w:szCs w:val="20"/>
                <w:color w:val="auto"/>
              </w:rPr>
            </w:pPr>
            <w:r>
              <w:rPr>
                <w:rFonts w:ascii="Arial" w:cs="Arial" w:eastAsia="Arial" w:hAnsi="Arial"/>
                <w:sz w:val="18"/>
                <w:szCs w:val="18"/>
                <w:color w:val="auto"/>
              </w:rPr>
              <w:t>Investor Information</w:t>
            </w:r>
          </w:p>
        </w:tc>
        <w:tc>
          <w:tcPr>
            <w:tcW w:w="1440" w:type="dxa"/>
            <w:vAlign w:val="bottom"/>
            <w:tcBorders>
              <w:top w:val="single" w:sz="8" w:color="auto"/>
              <w:right w:val="single" w:sz="8" w:color="auto"/>
            </w:tcBorders>
          </w:tcPr>
          <w:p>
            <w:pPr>
              <w:spacing w:after="0"/>
              <w:rPr>
                <w:sz w:val="16"/>
                <w:szCs w:val="16"/>
                <w:color w:val="auto"/>
              </w:rPr>
            </w:pPr>
          </w:p>
        </w:tc>
        <w:tc>
          <w:tcPr>
            <w:tcW w:w="520" w:type="dxa"/>
            <w:vAlign w:val="bottom"/>
            <w:tcBorders>
              <w:top w:val="single" w:sz="8" w:color="auto"/>
            </w:tcBorders>
          </w:tcPr>
          <w:p>
            <w:pPr>
              <w:spacing w:after="0"/>
              <w:rPr>
                <w:sz w:val="16"/>
                <w:szCs w:val="16"/>
                <w:color w:val="auto"/>
              </w:rPr>
            </w:pPr>
          </w:p>
        </w:tc>
        <w:tc>
          <w:tcPr>
            <w:tcW w:w="500" w:type="dxa"/>
            <w:vAlign w:val="bottom"/>
            <w:tcBorders>
              <w:top w:val="single" w:sz="8" w:color="auto"/>
            </w:tcBorders>
          </w:tcPr>
          <w:p>
            <w:pPr>
              <w:spacing w:after="0"/>
              <w:rPr>
                <w:sz w:val="16"/>
                <w:szCs w:val="16"/>
                <w:color w:val="auto"/>
              </w:rPr>
            </w:pPr>
          </w:p>
        </w:tc>
        <w:tc>
          <w:tcPr>
            <w:tcW w:w="4660" w:type="dxa"/>
            <w:vAlign w:val="bottom"/>
            <w:tcBorders>
              <w:top w:val="single" w:sz="8" w:color="auto"/>
              <w:right w:val="single" w:sz="8" w:color="auto"/>
            </w:tcBorders>
          </w:tcPr>
          <w:p>
            <w:pPr>
              <w:spacing w:after="0"/>
              <w:rPr>
                <w:sz w:val="16"/>
                <w:szCs w:val="16"/>
                <w:color w:val="auto"/>
              </w:rPr>
            </w:pPr>
          </w:p>
        </w:tc>
      </w:tr>
      <w:tr>
        <w:trPr>
          <w:trHeight w:val="44"/>
        </w:trPr>
        <w:tc>
          <w:tcPr>
            <w:tcW w:w="60" w:type="dxa"/>
            <w:vAlign w:val="bottom"/>
            <w:tcBorders>
              <w:left w:val="single" w:sz="8" w:color="auto"/>
              <w:bottom w:val="single" w:sz="8" w:color="auto"/>
            </w:tcBorders>
          </w:tcPr>
          <w:p>
            <w:pPr>
              <w:spacing w:after="0"/>
              <w:rPr>
                <w:sz w:val="3"/>
                <w:szCs w:val="3"/>
                <w:color w:val="auto"/>
              </w:rPr>
            </w:pPr>
          </w:p>
        </w:tc>
        <w:tc>
          <w:tcPr>
            <w:tcW w:w="1500" w:type="dxa"/>
            <w:vAlign w:val="bottom"/>
            <w:tcBorders>
              <w:top w:val="single" w:sz="8" w:color="auto"/>
              <w:bottom w:val="single" w:sz="8" w:color="auto"/>
            </w:tcBorders>
          </w:tcPr>
          <w:p>
            <w:pPr>
              <w:spacing w:after="0"/>
              <w:rPr>
                <w:sz w:val="3"/>
                <w:szCs w:val="3"/>
                <w:color w:val="auto"/>
              </w:rPr>
            </w:pPr>
          </w:p>
        </w:tc>
        <w:tc>
          <w:tcPr>
            <w:tcW w:w="2740" w:type="dxa"/>
            <w:vAlign w:val="bottom"/>
            <w:tcBorders>
              <w:bottom w:val="single" w:sz="8" w:color="auto"/>
            </w:tcBorders>
          </w:tcPr>
          <w:p>
            <w:pPr>
              <w:spacing w:after="0"/>
              <w:rPr>
                <w:sz w:val="3"/>
                <w:szCs w:val="3"/>
                <w:color w:val="auto"/>
              </w:rPr>
            </w:pPr>
          </w:p>
        </w:tc>
        <w:tc>
          <w:tcPr>
            <w:tcW w:w="1440" w:type="dxa"/>
            <w:vAlign w:val="bottom"/>
            <w:tcBorders>
              <w:bottom w:val="single" w:sz="8" w:color="auto"/>
              <w:right w:val="single" w:sz="8" w:color="auto"/>
            </w:tcBorders>
          </w:tcPr>
          <w:p>
            <w:pPr>
              <w:spacing w:after="0"/>
              <w:rPr>
                <w:sz w:val="3"/>
                <w:szCs w:val="3"/>
                <w:color w:val="auto"/>
              </w:rPr>
            </w:pPr>
          </w:p>
        </w:tc>
        <w:tc>
          <w:tcPr>
            <w:tcW w:w="520" w:type="dxa"/>
            <w:vAlign w:val="bottom"/>
            <w:tcBorders>
              <w:bottom w:val="single" w:sz="8" w:color="auto"/>
            </w:tcBorders>
          </w:tcPr>
          <w:p>
            <w:pPr>
              <w:spacing w:after="0"/>
              <w:rPr>
                <w:sz w:val="3"/>
                <w:szCs w:val="3"/>
                <w:color w:val="auto"/>
              </w:rPr>
            </w:pPr>
          </w:p>
        </w:tc>
        <w:tc>
          <w:tcPr>
            <w:tcW w:w="500" w:type="dxa"/>
            <w:vAlign w:val="bottom"/>
            <w:tcBorders>
              <w:bottom w:val="single" w:sz="8" w:color="auto"/>
            </w:tcBorders>
          </w:tcPr>
          <w:p>
            <w:pPr>
              <w:spacing w:after="0"/>
              <w:rPr>
                <w:sz w:val="3"/>
                <w:szCs w:val="3"/>
                <w:color w:val="auto"/>
              </w:rPr>
            </w:pPr>
          </w:p>
        </w:tc>
        <w:tc>
          <w:tcPr>
            <w:tcW w:w="4660" w:type="dxa"/>
            <w:vAlign w:val="bottom"/>
            <w:tcBorders>
              <w:bottom w:val="single" w:sz="8" w:color="auto"/>
              <w:right w:val="single" w:sz="8" w:color="auto"/>
            </w:tcBorders>
          </w:tcPr>
          <w:p>
            <w:pPr>
              <w:spacing w:after="0"/>
              <w:rPr>
                <w:sz w:val="3"/>
                <w:szCs w:val="3"/>
                <w:color w:val="auto"/>
              </w:rPr>
            </w:pPr>
          </w:p>
        </w:tc>
      </w:tr>
      <w:tr>
        <w:trPr>
          <w:trHeight w:val="230"/>
        </w:trPr>
        <w:tc>
          <w:tcPr>
            <w:tcW w:w="60" w:type="dxa"/>
            <w:vAlign w:val="bottom"/>
            <w:tcBorders>
              <w:left w:val="single" w:sz="8" w:color="auto"/>
            </w:tcBorders>
          </w:tcPr>
          <w:p>
            <w:pPr>
              <w:spacing w:after="0"/>
              <w:rPr>
                <w:sz w:val="20"/>
                <w:szCs w:val="20"/>
                <w:color w:val="auto"/>
              </w:rPr>
            </w:pPr>
          </w:p>
        </w:tc>
        <w:tc>
          <w:tcPr>
            <w:tcW w:w="4240" w:type="dxa"/>
            <w:vAlign w:val="bottom"/>
            <w:gridSpan w:val="2"/>
          </w:tcPr>
          <w:p>
            <w:pPr>
              <w:spacing w:after="0"/>
              <w:rPr>
                <w:sz w:val="20"/>
                <w:szCs w:val="20"/>
                <w:color w:val="auto"/>
              </w:rPr>
            </w:pPr>
            <w:r>
              <w:rPr>
                <w:rFonts w:ascii="Arial" w:cs="Arial" w:eastAsia="Arial" w:hAnsi="Arial"/>
                <w:sz w:val="18"/>
                <w:szCs w:val="18"/>
                <w:color w:val="auto"/>
              </w:rPr>
              <w:t>Entity Name:</w:t>
            </w:r>
          </w:p>
        </w:tc>
        <w:tc>
          <w:tcPr>
            <w:tcW w:w="1440" w:type="dxa"/>
            <w:vAlign w:val="bottom"/>
            <w:tcBorders>
              <w:right w:val="single" w:sz="8" w:color="auto"/>
            </w:tcBorders>
          </w:tcPr>
          <w:p>
            <w:pPr>
              <w:spacing w:after="0"/>
              <w:rPr>
                <w:sz w:val="20"/>
                <w:szCs w:val="20"/>
                <w:color w:val="auto"/>
              </w:rPr>
            </w:pPr>
          </w:p>
        </w:tc>
        <w:tc>
          <w:tcPr>
            <w:tcW w:w="5680" w:type="dxa"/>
            <w:vAlign w:val="bottom"/>
            <w:tcBorders>
              <w:right w:val="single" w:sz="8" w:color="auto"/>
            </w:tcBorders>
            <w:gridSpan w:val="3"/>
          </w:tcPr>
          <w:p>
            <w:pPr>
              <w:jc w:val="right"/>
              <w:ind w:right="3830"/>
              <w:spacing w:after="0"/>
              <w:rPr>
                <w:sz w:val="20"/>
                <w:szCs w:val="20"/>
                <w:color w:val="auto"/>
              </w:rPr>
            </w:pPr>
            <w:r>
              <w:rPr>
                <w:rFonts w:ascii="Arial" w:cs="Arial" w:eastAsia="Arial" w:hAnsi="Arial"/>
                <w:sz w:val="18"/>
                <w:szCs w:val="18"/>
                <w:color w:val="auto"/>
                <w:w w:val="93"/>
              </w:rPr>
              <w:t>NanoDimension II, L.P.</w:t>
            </w:r>
          </w:p>
        </w:tc>
      </w:tr>
      <w:tr>
        <w:trPr>
          <w:trHeight w:val="222"/>
        </w:trPr>
        <w:tc>
          <w:tcPr>
            <w:tcW w:w="60" w:type="dxa"/>
            <w:vAlign w:val="bottom"/>
            <w:tcBorders>
              <w:left w:val="single" w:sz="8" w:color="auto"/>
              <w:bottom w:val="single" w:sz="8" w:color="auto"/>
            </w:tcBorders>
          </w:tcPr>
          <w:p>
            <w:pPr>
              <w:spacing w:after="0"/>
              <w:rPr>
                <w:sz w:val="19"/>
                <w:szCs w:val="19"/>
                <w:color w:val="auto"/>
              </w:rPr>
            </w:pPr>
          </w:p>
        </w:tc>
        <w:tc>
          <w:tcPr>
            <w:tcW w:w="1500" w:type="dxa"/>
            <w:vAlign w:val="bottom"/>
            <w:tcBorders>
              <w:bottom w:val="single" w:sz="8" w:color="auto"/>
            </w:tcBorders>
          </w:tcPr>
          <w:p>
            <w:pPr>
              <w:spacing w:after="0"/>
              <w:rPr>
                <w:sz w:val="19"/>
                <w:szCs w:val="19"/>
                <w:color w:val="auto"/>
              </w:rPr>
            </w:pPr>
          </w:p>
        </w:tc>
        <w:tc>
          <w:tcPr>
            <w:tcW w:w="2740" w:type="dxa"/>
            <w:vAlign w:val="bottom"/>
            <w:tcBorders>
              <w:bottom w:val="single" w:sz="8" w:color="auto"/>
            </w:tcBorders>
          </w:tcPr>
          <w:p>
            <w:pPr>
              <w:spacing w:after="0"/>
              <w:rPr>
                <w:sz w:val="19"/>
                <w:szCs w:val="19"/>
                <w:color w:val="auto"/>
              </w:rPr>
            </w:pPr>
          </w:p>
        </w:tc>
        <w:tc>
          <w:tcPr>
            <w:tcW w:w="1440" w:type="dxa"/>
            <w:vAlign w:val="bottom"/>
            <w:tcBorders>
              <w:bottom w:val="single" w:sz="8" w:color="auto"/>
              <w:right w:val="single" w:sz="8" w:color="auto"/>
            </w:tcBorders>
          </w:tcPr>
          <w:p>
            <w:pPr>
              <w:spacing w:after="0"/>
              <w:rPr>
                <w:sz w:val="19"/>
                <w:szCs w:val="19"/>
                <w:color w:val="auto"/>
              </w:rPr>
            </w:pPr>
          </w:p>
        </w:tc>
        <w:tc>
          <w:tcPr>
            <w:tcW w:w="520" w:type="dxa"/>
            <w:vAlign w:val="bottom"/>
            <w:tcBorders>
              <w:bottom w:val="single" w:sz="8" w:color="auto"/>
            </w:tcBorders>
          </w:tcPr>
          <w:p>
            <w:pPr>
              <w:spacing w:after="0"/>
              <w:rPr>
                <w:sz w:val="19"/>
                <w:szCs w:val="19"/>
                <w:color w:val="auto"/>
              </w:rPr>
            </w:pPr>
          </w:p>
        </w:tc>
        <w:tc>
          <w:tcPr>
            <w:tcW w:w="500" w:type="dxa"/>
            <w:vAlign w:val="bottom"/>
            <w:tcBorders>
              <w:bottom w:val="single" w:sz="8" w:color="auto"/>
            </w:tcBorders>
          </w:tcPr>
          <w:p>
            <w:pPr>
              <w:spacing w:after="0"/>
              <w:rPr>
                <w:sz w:val="19"/>
                <w:szCs w:val="19"/>
                <w:color w:val="auto"/>
              </w:rPr>
            </w:pPr>
          </w:p>
        </w:tc>
        <w:tc>
          <w:tcPr>
            <w:tcW w:w="4660" w:type="dxa"/>
            <w:vAlign w:val="bottom"/>
            <w:tcBorders>
              <w:bottom w:val="single" w:sz="8" w:color="auto"/>
              <w:right w:val="single" w:sz="8" w:color="auto"/>
            </w:tcBorders>
          </w:tcPr>
          <w:p>
            <w:pPr>
              <w:spacing w:after="0"/>
              <w:rPr>
                <w:sz w:val="19"/>
                <w:szCs w:val="19"/>
                <w:color w:val="auto"/>
              </w:rPr>
            </w:pPr>
          </w:p>
        </w:tc>
      </w:tr>
      <w:tr>
        <w:trPr>
          <w:trHeight w:val="230"/>
        </w:trPr>
        <w:tc>
          <w:tcPr>
            <w:tcW w:w="60" w:type="dxa"/>
            <w:vAlign w:val="bottom"/>
            <w:tcBorders>
              <w:left w:val="single" w:sz="8" w:color="auto"/>
            </w:tcBorders>
          </w:tcPr>
          <w:p>
            <w:pPr>
              <w:spacing w:after="0"/>
              <w:rPr>
                <w:sz w:val="20"/>
                <w:szCs w:val="20"/>
                <w:color w:val="auto"/>
              </w:rPr>
            </w:pPr>
          </w:p>
        </w:tc>
        <w:tc>
          <w:tcPr>
            <w:tcW w:w="4240" w:type="dxa"/>
            <w:vAlign w:val="bottom"/>
            <w:gridSpan w:val="2"/>
          </w:tcPr>
          <w:p>
            <w:pPr>
              <w:spacing w:after="0"/>
              <w:rPr>
                <w:sz w:val="20"/>
                <w:szCs w:val="20"/>
                <w:color w:val="auto"/>
              </w:rPr>
            </w:pPr>
            <w:r>
              <w:rPr>
                <w:rFonts w:ascii="Arial" w:cs="Arial" w:eastAsia="Arial" w:hAnsi="Arial"/>
                <w:sz w:val="18"/>
                <w:szCs w:val="18"/>
                <w:color w:val="auto"/>
              </w:rPr>
              <w:t>Contact Person:</w:t>
            </w:r>
          </w:p>
        </w:tc>
        <w:tc>
          <w:tcPr>
            <w:tcW w:w="1440" w:type="dxa"/>
            <w:vAlign w:val="bottom"/>
            <w:tcBorders>
              <w:right w:val="single" w:sz="8" w:color="auto"/>
            </w:tcBorders>
          </w:tcPr>
          <w:p>
            <w:pPr>
              <w:spacing w:after="0"/>
              <w:rPr>
                <w:sz w:val="20"/>
                <w:szCs w:val="20"/>
                <w:color w:val="auto"/>
              </w:rPr>
            </w:pPr>
          </w:p>
        </w:tc>
        <w:tc>
          <w:tcPr>
            <w:tcW w:w="52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500" w:type="dxa"/>
            <w:vAlign w:val="bottom"/>
          </w:tcPr>
          <w:p>
            <w:pPr>
              <w:spacing w:after="0"/>
              <w:rPr>
                <w:sz w:val="20"/>
                <w:szCs w:val="20"/>
                <w:color w:val="auto"/>
              </w:rPr>
            </w:pPr>
          </w:p>
        </w:tc>
        <w:tc>
          <w:tcPr>
            <w:tcW w:w="4660" w:type="dxa"/>
            <w:vAlign w:val="bottom"/>
            <w:tcBorders>
              <w:right w:val="single" w:sz="8" w:color="auto"/>
            </w:tcBorders>
          </w:tcPr>
          <w:p>
            <w:pPr>
              <w:spacing w:after="0"/>
              <w:rPr>
                <w:sz w:val="20"/>
                <w:szCs w:val="20"/>
                <w:color w:val="auto"/>
              </w:rPr>
            </w:pPr>
          </w:p>
        </w:tc>
      </w:tr>
      <w:tr>
        <w:trPr>
          <w:trHeight w:val="222"/>
        </w:trPr>
        <w:tc>
          <w:tcPr>
            <w:tcW w:w="60" w:type="dxa"/>
            <w:vAlign w:val="bottom"/>
            <w:tcBorders>
              <w:left w:val="single" w:sz="8" w:color="auto"/>
              <w:bottom w:val="single" w:sz="8" w:color="auto"/>
            </w:tcBorders>
          </w:tcPr>
          <w:p>
            <w:pPr>
              <w:spacing w:after="0"/>
              <w:rPr>
                <w:sz w:val="19"/>
                <w:szCs w:val="19"/>
                <w:color w:val="auto"/>
              </w:rPr>
            </w:pPr>
          </w:p>
        </w:tc>
        <w:tc>
          <w:tcPr>
            <w:tcW w:w="1500" w:type="dxa"/>
            <w:vAlign w:val="bottom"/>
            <w:tcBorders>
              <w:bottom w:val="single" w:sz="8" w:color="auto"/>
            </w:tcBorders>
          </w:tcPr>
          <w:p>
            <w:pPr>
              <w:spacing w:after="0"/>
              <w:rPr>
                <w:sz w:val="19"/>
                <w:szCs w:val="19"/>
                <w:color w:val="auto"/>
              </w:rPr>
            </w:pPr>
          </w:p>
        </w:tc>
        <w:tc>
          <w:tcPr>
            <w:tcW w:w="2740" w:type="dxa"/>
            <w:vAlign w:val="bottom"/>
            <w:tcBorders>
              <w:bottom w:val="single" w:sz="8" w:color="auto"/>
            </w:tcBorders>
          </w:tcPr>
          <w:p>
            <w:pPr>
              <w:spacing w:after="0"/>
              <w:rPr>
                <w:sz w:val="19"/>
                <w:szCs w:val="19"/>
                <w:color w:val="auto"/>
              </w:rPr>
            </w:pPr>
          </w:p>
        </w:tc>
        <w:tc>
          <w:tcPr>
            <w:tcW w:w="1440" w:type="dxa"/>
            <w:vAlign w:val="bottom"/>
            <w:tcBorders>
              <w:bottom w:val="single" w:sz="8" w:color="auto"/>
              <w:right w:val="single" w:sz="8" w:color="auto"/>
            </w:tcBorders>
          </w:tcPr>
          <w:p>
            <w:pPr>
              <w:spacing w:after="0"/>
              <w:rPr>
                <w:sz w:val="19"/>
                <w:szCs w:val="19"/>
                <w:color w:val="auto"/>
              </w:rPr>
            </w:pPr>
          </w:p>
        </w:tc>
        <w:tc>
          <w:tcPr>
            <w:tcW w:w="520" w:type="dxa"/>
            <w:vAlign w:val="bottom"/>
            <w:tcBorders>
              <w:bottom w:val="single" w:sz="8" w:color="auto"/>
            </w:tcBorders>
          </w:tcPr>
          <w:p>
            <w:pPr>
              <w:spacing w:after="0"/>
              <w:rPr>
                <w:sz w:val="19"/>
                <w:szCs w:val="19"/>
                <w:color w:val="auto"/>
              </w:rPr>
            </w:pPr>
          </w:p>
        </w:tc>
        <w:tc>
          <w:tcPr>
            <w:tcW w:w="500" w:type="dxa"/>
            <w:vAlign w:val="bottom"/>
            <w:tcBorders>
              <w:bottom w:val="single" w:sz="8" w:color="auto"/>
            </w:tcBorders>
          </w:tcPr>
          <w:p>
            <w:pPr>
              <w:spacing w:after="0"/>
              <w:rPr>
                <w:sz w:val="19"/>
                <w:szCs w:val="19"/>
                <w:color w:val="auto"/>
              </w:rPr>
            </w:pPr>
          </w:p>
        </w:tc>
        <w:tc>
          <w:tcPr>
            <w:tcW w:w="4660" w:type="dxa"/>
            <w:vAlign w:val="bottom"/>
            <w:tcBorders>
              <w:bottom w:val="single" w:sz="8" w:color="auto"/>
              <w:right w:val="single" w:sz="8" w:color="auto"/>
            </w:tcBorders>
          </w:tcPr>
          <w:p>
            <w:pPr>
              <w:spacing w:after="0"/>
              <w:rPr>
                <w:sz w:val="19"/>
                <w:szCs w:val="19"/>
                <w:color w:val="auto"/>
              </w:rPr>
            </w:pPr>
          </w:p>
        </w:tc>
      </w:tr>
      <w:tr>
        <w:trPr>
          <w:trHeight w:val="230"/>
        </w:trPr>
        <w:tc>
          <w:tcPr>
            <w:tcW w:w="60" w:type="dxa"/>
            <w:vAlign w:val="bottom"/>
            <w:tcBorders>
              <w:left w:val="single" w:sz="8" w:color="auto"/>
            </w:tcBorders>
          </w:tcPr>
          <w:p>
            <w:pPr>
              <w:spacing w:after="0"/>
              <w:rPr>
                <w:sz w:val="20"/>
                <w:szCs w:val="20"/>
                <w:color w:val="auto"/>
              </w:rPr>
            </w:pPr>
          </w:p>
        </w:tc>
        <w:tc>
          <w:tcPr>
            <w:tcW w:w="4240" w:type="dxa"/>
            <w:vAlign w:val="bottom"/>
            <w:gridSpan w:val="2"/>
          </w:tcPr>
          <w:p>
            <w:pPr>
              <w:spacing w:after="0"/>
              <w:rPr>
                <w:sz w:val="20"/>
                <w:szCs w:val="20"/>
                <w:color w:val="auto"/>
              </w:rPr>
            </w:pPr>
            <w:r>
              <w:rPr>
                <w:rFonts w:ascii="Arial" w:cs="Arial" w:eastAsia="Arial" w:hAnsi="Arial"/>
                <w:sz w:val="18"/>
                <w:szCs w:val="18"/>
                <w:color w:val="auto"/>
              </w:rPr>
              <w:t>Address:</w:t>
            </w:r>
          </w:p>
        </w:tc>
        <w:tc>
          <w:tcPr>
            <w:tcW w:w="1440" w:type="dxa"/>
            <w:vAlign w:val="bottom"/>
            <w:tcBorders>
              <w:right w:val="single" w:sz="8" w:color="auto"/>
            </w:tcBorders>
          </w:tcPr>
          <w:p>
            <w:pPr>
              <w:spacing w:after="0"/>
              <w:rPr>
                <w:sz w:val="20"/>
                <w:szCs w:val="20"/>
                <w:color w:val="auto"/>
              </w:rPr>
            </w:pPr>
          </w:p>
        </w:tc>
        <w:tc>
          <w:tcPr>
            <w:tcW w:w="52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500" w:type="dxa"/>
            <w:vAlign w:val="bottom"/>
          </w:tcPr>
          <w:p>
            <w:pPr>
              <w:spacing w:after="0"/>
              <w:rPr>
                <w:sz w:val="20"/>
                <w:szCs w:val="20"/>
                <w:color w:val="auto"/>
              </w:rPr>
            </w:pPr>
          </w:p>
        </w:tc>
        <w:tc>
          <w:tcPr>
            <w:tcW w:w="4660" w:type="dxa"/>
            <w:vAlign w:val="bottom"/>
            <w:tcBorders>
              <w:right w:val="single" w:sz="8" w:color="auto"/>
            </w:tcBorders>
          </w:tcPr>
          <w:p>
            <w:pPr>
              <w:spacing w:after="0"/>
              <w:rPr>
                <w:sz w:val="20"/>
                <w:szCs w:val="20"/>
                <w:color w:val="auto"/>
              </w:rPr>
            </w:pPr>
          </w:p>
        </w:tc>
      </w:tr>
      <w:tr>
        <w:trPr>
          <w:trHeight w:val="222"/>
        </w:trPr>
        <w:tc>
          <w:tcPr>
            <w:tcW w:w="60" w:type="dxa"/>
            <w:vAlign w:val="bottom"/>
            <w:tcBorders>
              <w:left w:val="single" w:sz="8" w:color="auto"/>
              <w:bottom w:val="single" w:sz="8" w:color="auto"/>
            </w:tcBorders>
          </w:tcPr>
          <w:p>
            <w:pPr>
              <w:spacing w:after="0"/>
              <w:rPr>
                <w:sz w:val="19"/>
                <w:szCs w:val="19"/>
                <w:color w:val="auto"/>
              </w:rPr>
            </w:pPr>
          </w:p>
        </w:tc>
        <w:tc>
          <w:tcPr>
            <w:tcW w:w="1500" w:type="dxa"/>
            <w:vAlign w:val="bottom"/>
            <w:tcBorders>
              <w:bottom w:val="single" w:sz="8" w:color="auto"/>
            </w:tcBorders>
          </w:tcPr>
          <w:p>
            <w:pPr>
              <w:spacing w:after="0"/>
              <w:rPr>
                <w:sz w:val="19"/>
                <w:szCs w:val="19"/>
                <w:color w:val="auto"/>
              </w:rPr>
            </w:pPr>
          </w:p>
        </w:tc>
        <w:tc>
          <w:tcPr>
            <w:tcW w:w="2740" w:type="dxa"/>
            <w:vAlign w:val="bottom"/>
            <w:tcBorders>
              <w:bottom w:val="single" w:sz="8" w:color="auto"/>
            </w:tcBorders>
          </w:tcPr>
          <w:p>
            <w:pPr>
              <w:spacing w:after="0"/>
              <w:rPr>
                <w:sz w:val="19"/>
                <w:szCs w:val="19"/>
                <w:color w:val="auto"/>
              </w:rPr>
            </w:pPr>
          </w:p>
        </w:tc>
        <w:tc>
          <w:tcPr>
            <w:tcW w:w="1440" w:type="dxa"/>
            <w:vAlign w:val="bottom"/>
            <w:tcBorders>
              <w:bottom w:val="single" w:sz="8" w:color="auto"/>
              <w:right w:val="single" w:sz="8" w:color="auto"/>
            </w:tcBorders>
          </w:tcPr>
          <w:p>
            <w:pPr>
              <w:spacing w:after="0"/>
              <w:rPr>
                <w:sz w:val="19"/>
                <w:szCs w:val="19"/>
                <w:color w:val="auto"/>
              </w:rPr>
            </w:pPr>
          </w:p>
        </w:tc>
        <w:tc>
          <w:tcPr>
            <w:tcW w:w="520" w:type="dxa"/>
            <w:vAlign w:val="bottom"/>
            <w:tcBorders>
              <w:bottom w:val="single" w:sz="8" w:color="auto"/>
            </w:tcBorders>
          </w:tcPr>
          <w:p>
            <w:pPr>
              <w:spacing w:after="0"/>
              <w:rPr>
                <w:sz w:val="19"/>
                <w:szCs w:val="19"/>
                <w:color w:val="auto"/>
              </w:rPr>
            </w:pPr>
          </w:p>
        </w:tc>
        <w:tc>
          <w:tcPr>
            <w:tcW w:w="500" w:type="dxa"/>
            <w:vAlign w:val="bottom"/>
            <w:tcBorders>
              <w:bottom w:val="single" w:sz="8" w:color="auto"/>
            </w:tcBorders>
          </w:tcPr>
          <w:p>
            <w:pPr>
              <w:spacing w:after="0"/>
              <w:rPr>
                <w:sz w:val="19"/>
                <w:szCs w:val="19"/>
                <w:color w:val="auto"/>
              </w:rPr>
            </w:pPr>
          </w:p>
        </w:tc>
        <w:tc>
          <w:tcPr>
            <w:tcW w:w="4660" w:type="dxa"/>
            <w:vAlign w:val="bottom"/>
            <w:tcBorders>
              <w:bottom w:val="single" w:sz="8" w:color="auto"/>
              <w:right w:val="single" w:sz="8" w:color="auto"/>
            </w:tcBorders>
          </w:tcPr>
          <w:p>
            <w:pPr>
              <w:spacing w:after="0"/>
              <w:rPr>
                <w:sz w:val="19"/>
                <w:szCs w:val="19"/>
                <w:color w:val="auto"/>
              </w:rPr>
            </w:pPr>
          </w:p>
        </w:tc>
      </w:tr>
      <w:tr>
        <w:trPr>
          <w:trHeight w:val="230"/>
        </w:trPr>
        <w:tc>
          <w:tcPr>
            <w:tcW w:w="60" w:type="dxa"/>
            <w:vAlign w:val="bottom"/>
            <w:tcBorders>
              <w:left w:val="single" w:sz="8" w:color="auto"/>
            </w:tcBorders>
          </w:tcPr>
          <w:p>
            <w:pPr>
              <w:spacing w:after="0"/>
              <w:rPr>
                <w:sz w:val="20"/>
                <w:szCs w:val="20"/>
                <w:color w:val="auto"/>
              </w:rPr>
            </w:pPr>
          </w:p>
        </w:tc>
        <w:tc>
          <w:tcPr>
            <w:tcW w:w="4240" w:type="dxa"/>
            <w:vAlign w:val="bottom"/>
            <w:gridSpan w:val="2"/>
          </w:tcPr>
          <w:p>
            <w:pPr>
              <w:spacing w:after="0"/>
              <w:rPr>
                <w:sz w:val="20"/>
                <w:szCs w:val="20"/>
                <w:color w:val="auto"/>
              </w:rPr>
            </w:pPr>
            <w:r>
              <w:rPr>
                <w:rFonts w:ascii="Arial" w:cs="Arial" w:eastAsia="Arial" w:hAnsi="Arial"/>
                <w:sz w:val="18"/>
                <w:szCs w:val="18"/>
                <w:color w:val="auto"/>
              </w:rPr>
              <w:t>City:</w:t>
            </w:r>
          </w:p>
        </w:tc>
        <w:tc>
          <w:tcPr>
            <w:tcW w:w="1440" w:type="dxa"/>
            <w:vAlign w:val="bottom"/>
            <w:tcBorders>
              <w:right w:val="single" w:sz="8" w:color="auto"/>
            </w:tcBorders>
          </w:tcPr>
          <w:p>
            <w:pPr>
              <w:spacing w:after="0"/>
              <w:rPr>
                <w:sz w:val="20"/>
                <w:szCs w:val="20"/>
                <w:color w:val="auto"/>
              </w:rPr>
            </w:pPr>
          </w:p>
        </w:tc>
        <w:tc>
          <w:tcPr>
            <w:tcW w:w="52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500" w:type="dxa"/>
            <w:vAlign w:val="bottom"/>
          </w:tcPr>
          <w:p>
            <w:pPr>
              <w:spacing w:after="0"/>
              <w:rPr>
                <w:sz w:val="20"/>
                <w:szCs w:val="20"/>
                <w:color w:val="auto"/>
              </w:rPr>
            </w:pPr>
          </w:p>
        </w:tc>
        <w:tc>
          <w:tcPr>
            <w:tcW w:w="4660" w:type="dxa"/>
            <w:vAlign w:val="bottom"/>
            <w:tcBorders>
              <w:right w:val="single" w:sz="8" w:color="auto"/>
            </w:tcBorders>
          </w:tcPr>
          <w:p>
            <w:pPr>
              <w:spacing w:after="0"/>
              <w:rPr>
                <w:sz w:val="20"/>
                <w:szCs w:val="20"/>
                <w:color w:val="auto"/>
              </w:rPr>
            </w:pPr>
          </w:p>
        </w:tc>
      </w:tr>
      <w:tr>
        <w:trPr>
          <w:trHeight w:val="222"/>
        </w:trPr>
        <w:tc>
          <w:tcPr>
            <w:tcW w:w="60" w:type="dxa"/>
            <w:vAlign w:val="bottom"/>
            <w:tcBorders>
              <w:left w:val="single" w:sz="8" w:color="auto"/>
              <w:bottom w:val="single" w:sz="8" w:color="auto"/>
            </w:tcBorders>
          </w:tcPr>
          <w:p>
            <w:pPr>
              <w:spacing w:after="0"/>
              <w:rPr>
                <w:sz w:val="19"/>
                <w:szCs w:val="19"/>
                <w:color w:val="auto"/>
              </w:rPr>
            </w:pPr>
          </w:p>
        </w:tc>
        <w:tc>
          <w:tcPr>
            <w:tcW w:w="1500" w:type="dxa"/>
            <w:vAlign w:val="bottom"/>
            <w:tcBorders>
              <w:bottom w:val="single" w:sz="8" w:color="auto"/>
            </w:tcBorders>
          </w:tcPr>
          <w:p>
            <w:pPr>
              <w:spacing w:after="0"/>
              <w:rPr>
                <w:sz w:val="19"/>
                <w:szCs w:val="19"/>
                <w:color w:val="auto"/>
              </w:rPr>
            </w:pPr>
          </w:p>
        </w:tc>
        <w:tc>
          <w:tcPr>
            <w:tcW w:w="2740" w:type="dxa"/>
            <w:vAlign w:val="bottom"/>
            <w:tcBorders>
              <w:bottom w:val="single" w:sz="8" w:color="auto"/>
            </w:tcBorders>
          </w:tcPr>
          <w:p>
            <w:pPr>
              <w:spacing w:after="0"/>
              <w:rPr>
                <w:sz w:val="19"/>
                <w:szCs w:val="19"/>
                <w:color w:val="auto"/>
              </w:rPr>
            </w:pPr>
          </w:p>
        </w:tc>
        <w:tc>
          <w:tcPr>
            <w:tcW w:w="1440" w:type="dxa"/>
            <w:vAlign w:val="bottom"/>
            <w:tcBorders>
              <w:bottom w:val="single" w:sz="8" w:color="auto"/>
              <w:right w:val="single" w:sz="8" w:color="auto"/>
            </w:tcBorders>
          </w:tcPr>
          <w:p>
            <w:pPr>
              <w:spacing w:after="0"/>
              <w:rPr>
                <w:sz w:val="19"/>
                <w:szCs w:val="19"/>
                <w:color w:val="auto"/>
              </w:rPr>
            </w:pPr>
          </w:p>
        </w:tc>
        <w:tc>
          <w:tcPr>
            <w:tcW w:w="520" w:type="dxa"/>
            <w:vAlign w:val="bottom"/>
            <w:tcBorders>
              <w:bottom w:val="single" w:sz="8" w:color="auto"/>
            </w:tcBorders>
          </w:tcPr>
          <w:p>
            <w:pPr>
              <w:spacing w:after="0"/>
              <w:rPr>
                <w:sz w:val="19"/>
                <w:szCs w:val="19"/>
                <w:color w:val="auto"/>
              </w:rPr>
            </w:pPr>
          </w:p>
        </w:tc>
        <w:tc>
          <w:tcPr>
            <w:tcW w:w="500" w:type="dxa"/>
            <w:vAlign w:val="bottom"/>
            <w:tcBorders>
              <w:bottom w:val="single" w:sz="8" w:color="auto"/>
            </w:tcBorders>
          </w:tcPr>
          <w:p>
            <w:pPr>
              <w:spacing w:after="0"/>
              <w:rPr>
                <w:sz w:val="19"/>
                <w:szCs w:val="19"/>
                <w:color w:val="auto"/>
              </w:rPr>
            </w:pPr>
          </w:p>
        </w:tc>
        <w:tc>
          <w:tcPr>
            <w:tcW w:w="4660" w:type="dxa"/>
            <w:vAlign w:val="bottom"/>
            <w:tcBorders>
              <w:bottom w:val="single" w:sz="8" w:color="auto"/>
              <w:right w:val="single" w:sz="8" w:color="auto"/>
            </w:tcBorders>
          </w:tcPr>
          <w:p>
            <w:pPr>
              <w:spacing w:after="0"/>
              <w:rPr>
                <w:sz w:val="19"/>
                <w:szCs w:val="19"/>
                <w:color w:val="auto"/>
              </w:rPr>
            </w:pPr>
          </w:p>
        </w:tc>
      </w:tr>
      <w:tr>
        <w:trPr>
          <w:trHeight w:val="230"/>
        </w:trPr>
        <w:tc>
          <w:tcPr>
            <w:tcW w:w="60" w:type="dxa"/>
            <w:vAlign w:val="bottom"/>
            <w:tcBorders>
              <w:left w:val="single" w:sz="8" w:color="auto"/>
            </w:tcBorders>
          </w:tcPr>
          <w:p>
            <w:pPr>
              <w:spacing w:after="0"/>
              <w:rPr>
                <w:sz w:val="20"/>
                <w:szCs w:val="20"/>
                <w:color w:val="auto"/>
              </w:rPr>
            </w:pPr>
          </w:p>
        </w:tc>
        <w:tc>
          <w:tcPr>
            <w:tcW w:w="4240" w:type="dxa"/>
            <w:vAlign w:val="bottom"/>
            <w:gridSpan w:val="2"/>
          </w:tcPr>
          <w:p>
            <w:pPr>
              <w:spacing w:after="0"/>
              <w:rPr>
                <w:sz w:val="20"/>
                <w:szCs w:val="20"/>
                <w:color w:val="auto"/>
              </w:rPr>
            </w:pPr>
            <w:r>
              <w:rPr>
                <w:rFonts w:ascii="Arial" w:cs="Arial" w:eastAsia="Arial" w:hAnsi="Arial"/>
                <w:sz w:val="18"/>
                <w:szCs w:val="18"/>
                <w:color w:val="auto"/>
              </w:rPr>
              <w:t>State:</w:t>
            </w:r>
          </w:p>
        </w:tc>
        <w:tc>
          <w:tcPr>
            <w:tcW w:w="1440" w:type="dxa"/>
            <w:vAlign w:val="bottom"/>
            <w:tcBorders>
              <w:right w:val="single" w:sz="8" w:color="auto"/>
            </w:tcBorders>
          </w:tcPr>
          <w:p>
            <w:pPr>
              <w:spacing w:after="0"/>
              <w:rPr>
                <w:sz w:val="20"/>
                <w:szCs w:val="20"/>
                <w:color w:val="auto"/>
              </w:rPr>
            </w:pPr>
          </w:p>
        </w:tc>
        <w:tc>
          <w:tcPr>
            <w:tcW w:w="52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500" w:type="dxa"/>
            <w:vAlign w:val="bottom"/>
          </w:tcPr>
          <w:p>
            <w:pPr>
              <w:spacing w:after="0"/>
              <w:rPr>
                <w:sz w:val="20"/>
                <w:szCs w:val="20"/>
                <w:color w:val="auto"/>
              </w:rPr>
            </w:pPr>
          </w:p>
        </w:tc>
        <w:tc>
          <w:tcPr>
            <w:tcW w:w="4660" w:type="dxa"/>
            <w:vAlign w:val="bottom"/>
            <w:tcBorders>
              <w:right w:val="single" w:sz="8" w:color="auto"/>
            </w:tcBorders>
          </w:tcPr>
          <w:p>
            <w:pPr>
              <w:spacing w:after="0"/>
              <w:rPr>
                <w:sz w:val="20"/>
                <w:szCs w:val="20"/>
                <w:color w:val="auto"/>
              </w:rPr>
            </w:pPr>
          </w:p>
        </w:tc>
      </w:tr>
      <w:tr>
        <w:trPr>
          <w:trHeight w:val="222"/>
        </w:trPr>
        <w:tc>
          <w:tcPr>
            <w:tcW w:w="60" w:type="dxa"/>
            <w:vAlign w:val="bottom"/>
            <w:tcBorders>
              <w:left w:val="single" w:sz="8" w:color="auto"/>
              <w:bottom w:val="single" w:sz="8" w:color="auto"/>
            </w:tcBorders>
          </w:tcPr>
          <w:p>
            <w:pPr>
              <w:spacing w:after="0"/>
              <w:rPr>
                <w:sz w:val="19"/>
                <w:szCs w:val="19"/>
                <w:color w:val="auto"/>
              </w:rPr>
            </w:pPr>
          </w:p>
        </w:tc>
        <w:tc>
          <w:tcPr>
            <w:tcW w:w="1500" w:type="dxa"/>
            <w:vAlign w:val="bottom"/>
            <w:tcBorders>
              <w:bottom w:val="single" w:sz="8" w:color="auto"/>
            </w:tcBorders>
          </w:tcPr>
          <w:p>
            <w:pPr>
              <w:spacing w:after="0"/>
              <w:rPr>
                <w:sz w:val="19"/>
                <w:szCs w:val="19"/>
                <w:color w:val="auto"/>
              </w:rPr>
            </w:pPr>
          </w:p>
        </w:tc>
        <w:tc>
          <w:tcPr>
            <w:tcW w:w="2740" w:type="dxa"/>
            <w:vAlign w:val="bottom"/>
            <w:tcBorders>
              <w:bottom w:val="single" w:sz="8" w:color="auto"/>
            </w:tcBorders>
          </w:tcPr>
          <w:p>
            <w:pPr>
              <w:spacing w:after="0"/>
              <w:rPr>
                <w:sz w:val="19"/>
                <w:szCs w:val="19"/>
                <w:color w:val="auto"/>
              </w:rPr>
            </w:pPr>
          </w:p>
        </w:tc>
        <w:tc>
          <w:tcPr>
            <w:tcW w:w="1440" w:type="dxa"/>
            <w:vAlign w:val="bottom"/>
            <w:tcBorders>
              <w:bottom w:val="single" w:sz="8" w:color="auto"/>
              <w:right w:val="single" w:sz="8" w:color="auto"/>
            </w:tcBorders>
          </w:tcPr>
          <w:p>
            <w:pPr>
              <w:spacing w:after="0"/>
              <w:rPr>
                <w:sz w:val="19"/>
                <w:szCs w:val="19"/>
                <w:color w:val="auto"/>
              </w:rPr>
            </w:pPr>
          </w:p>
        </w:tc>
        <w:tc>
          <w:tcPr>
            <w:tcW w:w="520" w:type="dxa"/>
            <w:vAlign w:val="bottom"/>
            <w:tcBorders>
              <w:bottom w:val="single" w:sz="8" w:color="auto"/>
            </w:tcBorders>
          </w:tcPr>
          <w:p>
            <w:pPr>
              <w:spacing w:after="0"/>
              <w:rPr>
                <w:sz w:val="19"/>
                <w:szCs w:val="19"/>
                <w:color w:val="auto"/>
              </w:rPr>
            </w:pPr>
          </w:p>
        </w:tc>
        <w:tc>
          <w:tcPr>
            <w:tcW w:w="500" w:type="dxa"/>
            <w:vAlign w:val="bottom"/>
            <w:tcBorders>
              <w:bottom w:val="single" w:sz="8" w:color="auto"/>
            </w:tcBorders>
          </w:tcPr>
          <w:p>
            <w:pPr>
              <w:spacing w:after="0"/>
              <w:rPr>
                <w:sz w:val="19"/>
                <w:szCs w:val="19"/>
                <w:color w:val="auto"/>
              </w:rPr>
            </w:pPr>
          </w:p>
        </w:tc>
        <w:tc>
          <w:tcPr>
            <w:tcW w:w="4660" w:type="dxa"/>
            <w:vAlign w:val="bottom"/>
            <w:tcBorders>
              <w:bottom w:val="single" w:sz="8" w:color="auto"/>
              <w:right w:val="single" w:sz="8" w:color="auto"/>
            </w:tcBorders>
          </w:tcPr>
          <w:p>
            <w:pPr>
              <w:spacing w:after="0"/>
              <w:rPr>
                <w:sz w:val="19"/>
                <w:szCs w:val="19"/>
                <w:color w:val="auto"/>
              </w:rPr>
            </w:pPr>
          </w:p>
        </w:tc>
      </w:tr>
      <w:tr>
        <w:trPr>
          <w:trHeight w:val="230"/>
        </w:trPr>
        <w:tc>
          <w:tcPr>
            <w:tcW w:w="60" w:type="dxa"/>
            <w:vAlign w:val="bottom"/>
            <w:tcBorders>
              <w:left w:val="single" w:sz="8" w:color="auto"/>
            </w:tcBorders>
          </w:tcPr>
          <w:p>
            <w:pPr>
              <w:spacing w:after="0"/>
              <w:rPr>
                <w:sz w:val="20"/>
                <w:szCs w:val="20"/>
                <w:color w:val="auto"/>
              </w:rPr>
            </w:pPr>
          </w:p>
        </w:tc>
        <w:tc>
          <w:tcPr>
            <w:tcW w:w="4240" w:type="dxa"/>
            <w:vAlign w:val="bottom"/>
            <w:gridSpan w:val="2"/>
          </w:tcPr>
          <w:p>
            <w:pPr>
              <w:spacing w:after="0"/>
              <w:rPr>
                <w:sz w:val="20"/>
                <w:szCs w:val="20"/>
                <w:color w:val="auto"/>
              </w:rPr>
            </w:pPr>
            <w:r>
              <w:rPr>
                <w:rFonts w:ascii="Arial" w:cs="Arial" w:eastAsia="Arial" w:hAnsi="Arial"/>
                <w:sz w:val="18"/>
                <w:szCs w:val="18"/>
                <w:color w:val="auto"/>
              </w:rPr>
              <w:t>Zip Code:</w:t>
            </w:r>
          </w:p>
        </w:tc>
        <w:tc>
          <w:tcPr>
            <w:tcW w:w="1440" w:type="dxa"/>
            <w:vAlign w:val="bottom"/>
            <w:tcBorders>
              <w:right w:val="single" w:sz="8" w:color="auto"/>
            </w:tcBorders>
          </w:tcPr>
          <w:p>
            <w:pPr>
              <w:spacing w:after="0"/>
              <w:rPr>
                <w:sz w:val="20"/>
                <w:szCs w:val="20"/>
                <w:color w:val="auto"/>
              </w:rPr>
            </w:pPr>
          </w:p>
        </w:tc>
        <w:tc>
          <w:tcPr>
            <w:tcW w:w="52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500" w:type="dxa"/>
            <w:vAlign w:val="bottom"/>
          </w:tcPr>
          <w:p>
            <w:pPr>
              <w:spacing w:after="0"/>
              <w:rPr>
                <w:sz w:val="20"/>
                <w:szCs w:val="20"/>
                <w:color w:val="auto"/>
              </w:rPr>
            </w:pPr>
          </w:p>
        </w:tc>
        <w:tc>
          <w:tcPr>
            <w:tcW w:w="4660" w:type="dxa"/>
            <w:vAlign w:val="bottom"/>
            <w:tcBorders>
              <w:right w:val="single" w:sz="8" w:color="auto"/>
            </w:tcBorders>
          </w:tcPr>
          <w:p>
            <w:pPr>
              <w:spacing w:after="0"/>
              <w:rPr>
                <w:sz w:val="20"/>
                <w:szCs w:val="20"/>
                <w:color w:val="auto"/>
              </w:rPr>
            </w:pPr>
          </w:p>
        </w:tc>
      </w:tr>
      <w:tr>
        <w:trPr>
          <w:trHeight w:val="222"/>
        </w:trPr>
        <w:tc>
          <w:tcPr>
            <w:tcW w:w="60" w:type="dxa"/>
            <w:vAlign w:val="bottom"/>
            <w:tcBorders>
              <w:left w:val="single" w:sz="8" w:color="auto"/>
              <w:bottom w:val="single" w:sz="8" w:color="auto"/>
            </w:tcBorders>
          </w:tcPr>
          <w:p>
            <w:pPr>
              <w:spacing w:after="0"/>
              <w:rPr>
                <w:sz w:val="19"/>
                <w:szCs w:val="19"/>
                <w:color w:val="auto"/>
              </w:rPr>
            </w:pPr>
          </w:p>
        </w:tc>
        <w:tc>
          <w:tcPr>
            <w:tcW w:w="1500" w:type="dxa"/>
            <w:vAlign w:val="bottom"/>
            <w:tcBorders>
              <w:bottom w:val="single" w:sz="8" w:color="auto"/>
            </w:tcBorders>
          </w:tcPr>
          <w:p>
            <w:pPr>
              <w:spacing w:after="0"/>
              <w:rPr>
                <w:sz w:val="19"/>
                <w:szCs w:val="19"/>
                <w:color w:val="auto"/>
              </w:rPr>
            </w:pPr>
          </w:p>
        </w:tc>
        <w:tc>
          <w:tcPr>
            <w:tcW w:w="2740" w:type="dxa"/>
            <w:vAlign w:val="bottom"/>
            <w:tcBorders>
              <w:bottom w:val="single" w:sz="8" w:color="auto"/>
            </w:tcBorders>
          </w:tcPr>
          <w:p>
            <w:pPr>
              <w:spacing w:after="0"/>
              <w:rPr>
                <w:sz w:val="19"/>
                <w:szCs w:val="19"/>
                <w:color w:val="auto"/>
              </w:rPr>
            </w:pPr>
          </w:p>
        </w:tc>
        <w:tc>
          <w:tcPr>
            <w:tcW w:w="1440" w:type="dxa"/>
            <w:vAlign w:val="bottom"/>
            <w:tcBorders>
              <w:bottom w:val="single" w:sz="8" w:color="auto"/>
              <w:right w:val="single" w:sz="8" w:color="auto"/>
            </w:tcBorders>
          </w:tcPr>
          <w:p>
            <w:pPr>
              <w:spacing w:after="0"/>
              <w:rPr>
                <w:sz w:val="19"/>
                <w:szCs w:val="19"/>
                <w:color w:val="auto"/>
              </w:rPr>
            </w:pPr>
          </w:p>
        </w:tc>
        <w:tc>
          <w:tcPr>
            <w:tcW w:w="520" w:type="dxa"/>
            <w:vAlign w:val="bottom"/>
            <w:tcBorders>
              <w:bottom w:val="single" w:sz="8" w:color="auto"/>
            </w:tcBorders>
          </w:tcPr>
          <w:p>
            <w:pPr>
              <w:spacing w:after="0"/>
              <w:rPr>
                <w:sz w:val="19"/>
                <w:szCs w:val="19"/>
                <w:color w:val="auto"/>
              </w:rPr>
            </w:pPr>
          </w:p>
        </w:tc>
        <w:tc>
          <w:tcPr>
            <w:tcW w:w="500" w:type="dxa"/>
            <w:vAlign w:val="bottom"/>
            <w:tcBorders>
              <w:bottom w:val="single" w:sz="8" w:color="auto"/>
            </w:tcBorders>
          </w:tcPr>
          <w:p>
            <w:pPr>
              <w:spacing w:after="0"/>
              <w:rPr>
                <w:sz w:val="19"/>
                <w:szCs w:val="19"/>
                <w:color w:val="auto"/>
              </w:rPr>
            </w:pPr>
          </w:p>
        </w:tc>
        <w:tc>
          <w:tcPr>
            <w:tcW w:w="4660" w:type="dxa"/>
            <w:vAlign w:val="bottom"/>
            <w:tcBorders>
              <w:bottom w:val="single" w:sz="8" w:color="auto"/>
              <w:right w:val="single" w:sz="8" w:color="auto"/>
            </w:tcBorders>
          </w:tcPr>
          <w:p>
            <w:pPr>
              <w:spacing w:after="0"/>
              <w:rPr>
                <w:sz w:val="19"/>
                <w:szCs w:val="19"/>
                <w:color w:val="auto"/>
              </w:rPr>
            </w:pPr>
          </w:p>
        </w:tc>
      </w:tr>
      <w:tr>
        <w:trPr>
          <w:trHeight w:val="230"/>
        </w:trPr>
        <w:tc>
          <w:tcPr>
            <w:tcW w:w="60" w:type="dxa"/>
            <w:vAlign w:val="bottom"/>
            <w:tcBorders>
              <w:left w:val="single" w:sz="8" w:color="auto"/>
            </w:tcBorders>
          </w:tcPr>
          <w:p>
            <w:pPr>
              <w:spacing w:after="0"/>
              <w:rPr>
                <w:sz w:val="20"/>
                <w:szCs w:val="20"/>
                <w:color w:val="auto"/>
              </w:rPr>
            </w:pPr>
          </w:p>
        </w:tc>
        <w:tc>
          <w:tcPr>
            <w:tcW w:w="4240" w:type="dxa"/>
            <w:vAlign w:val="bottom"/>
            <w:gridSpan w:val="2"/>
          </w:tcPr>
          <w:p>
            <w:pPr>
              <w:spacing w:after="0"/>
              <w:rPr>
                <w:sz w:val="20"/>
                <w:szCs w:val="20"/>
                <w:color w:val="auto"/>
              </w:rPr>
            </w:pPr>
            <w:r>
              <w:rPr>
                <w:rFonts w:ascii="Arial" w:cs="Arial" w:eastAsia="Arial" w:hAnsi="Arial"/>
                <w:sz w:val="18"/>
                <w:szCs w:val="18"/>
                <w:color w:val="auto"/>
              </w:rPr>
              <w:t>Telephone:</w:t>
            </w:r>
          </w:p>
        </w:tc>
        <w:tc>
          <w:tcPr>
            <w:tcW w:w="1440" w:type="dxa"/>
            <w:vAlign w:val="bottom"/>
            <w:tcBorders>
              <w:right w:val="single" w:sz="8" w:color="auto"/>
            </w:tcBorders>
          </w:tcPr>
          <w:p>
            <w:pPr>
              <w:spacing w:after="0"/>
              <w:rPr>
                <w:sz w:val="20"/>
                <w:szCs w:val="20"/>
                <w:color w:val="auto"/>
              </w:rPr>
            </w:pPr>
          </w:p>
        </w:tc>
        <w:tc>
          <w:tcPr>
            <w:tcW w:w="52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500" w:type="dxa"/>
            <w:vAlign w:val="bottom"/>
          </w:tcPr>
          <w:p>
            <w:pPr>
              <w:spacing w:after="0"/>
              <w:rPr>
                <w:sz w:val="20"/>
                <w:szCs w:val="20"/>
                <w:color w:val="auto"/>
              </w:rPr>
            </w:pPr>
          </w:p>
        </w:tc>
        <w:tc>
          <w:tcPr>
            <w:tcW w:w="4660" w:type="dxa"/>
            <w:vAlign w:val="bottom"/>
            <w:tcBorders>
              <w:right w:val="single" w:sz="8" w:color="auto"/>
            </w:tcBorders>
          </w:tcPr>
          <w:p>
            <w:pPr>
              <w:spacing w:after="0"/>
              <w:rPr>
                <w:sz w:val="20"/>
                <w:szCs w:val="20"/>
                <w:color w:val="auto"/>
              </w:rPr>
            </w:pPr>
          </w:p>
        </w:tc>
      </w:tr>
      <w:tr>
        <w:trPr>
          <w:trHeight w:val="222"/>
        </w:trPr>
        <w:tc>
          <w:tcPr>
            <w:tcW w:w="60" w:type="dxa"/>
            <w:vAlign w:val="bottom"/>
            <w:tcBorders>
              <w:left w:val="single" w:sz="8" w:color="auto"/>
              <w:bottom w:val="single" w:sz="8" w:color="auto"/>
            </w:tcBorders>
          </w:tcPr>
          <w:p>
            <w:pPr>
              <w:spacing w:after="0"/>
              <w:rPr>
                <w:sz w:val="19"/>
                <w:szCs w:val="19"/>
                <w:color w:val="auto"/>
              </w:rPr>
            </w:pPr>
          </w:p>
        </w:tc>
        <w:tc>
          <w:tcPr>
            <w:tcW w:w="1500" w:type="dxa"/>
            <w:vAlign w:val="bottom"/>
            <w:tcBorders>
              <w:bottom w:val="single" w:sz="8" w:color="auto"/>
            </w:tcBorders>
          </w:tcPr>
          <w:p>
            <w:pPr>
              <w:spacing w:after="0"/>
              <w:rPr>
                <w:sz w:val="19"/>
                <w:szCs w:val="19"/>
                <w:color w:val="auto"/>
              </w:rPr>
            </w:pPr>
          </w:p>
        </w:tc>
        <w:tc>
          <w:tcPr>
            <w:tcW w:w="2740" w:type="dxa"/>
            <w:vAlign w:val="bottom"/>
            <w:tcBorders>
              <w:bottom w:val="single" w:sz="8" w:color="auto"/>
            </w:tcBorders>
          </w:tcPr>
          <w:p>
            <w:pPr>
              <w:spacing w:after="0"/>
              <w:rPr>
                <w:sz w:val="19"/>
                <w:szCs w:val="19"/>
                <w:color w:val="auto"/>
              </w:rPr>
            </w:pPr>
          </w:p>
        </w:tc>
        <w:tc>
          <w:tcPr>
            <w:tcW w:w="1440" w:type="dxa"/>
            <w:vAlign w:val="bottom"/>
            <w:tcBorders>
              <w:bottom w:val="single" w:sz="8" w:color="auto"/>
              <w:right w:val="single" w:sz="8" w:color="auto"/>
            </w:tcBorders>
          </w:tcPr>
          <w:p>
            <w:pPr>
              <w:spacing w:after="0"/>
              <w:rPr>
                <w:sz w:val="19"/>
                <w:szCs w:val="19"/>
                <w:color w:val="auto"/>
              </w:rPr>
            </w:pPr>
          </w:p>
        </w:tc>
        <w:tc>
          <w:tcPr>
            <w:tcW w:w="520" w:type="dxa"/>
            <w:vAlign w:val="bottom"/>
            <w:tcBorders>
              <w:bottom w:val="single" w:sz="8" w:color="auto"/>
            </w:tcBorders>
          </w:tcPr>
          <w:p>
            <w:pPr>
              <w:spacing w:after="0"/>
              <w:rPr>
                <w:sz w:val="19"/>
                <w:szCs w:val="19"/>
                <w:color w:val="auto"/>
              </w:rPr>
            </w:pPr>
          </w:p>
        </w:tc>
        <w:tc>
          <w:tcPr>
            <w:tcW w:w="500" w:type="dxa"/>
            <w:vAlign w:val="bottom"/>
            <w:tcBorders>
              <w:bottom w:val="single" w:sz="8" w:color="auto"/>
            </w:tcBorders>
          </w:tcPr>
          <w:p>
            <w:pPr>
              <w:spacing w:after="0"/>
              <w:rPr>
                <w:sz w:val="19"/>
                <w:szCs w:val="19"/>
                <w:color w:val="auto"/>
              </w:rPr>
            </w:pPr>
          </w:p>
        </w:tc>
        <w:tc>
          <w:tcPr>
            <w:tcW w:w="4660" w:type="dxa"/>
            <w:vAlign w:val="bottom"/>
            <w:tcBorders>
              <w:bottom w:val="single" w:sz="8" w:color="auto"/>
              <w:right w:val="single" w:sz="8" w:color="auto"/>
            </w:tcBorders>
          </w:tcPr>
          <w:p>
            <w:pPr>
              <w:spacing w:after="0"/>
              <w:rPr>
                <w:sz w:val="19"/>
                <w:szCs w:val="19"/>
                <w:color w:val="auto"/>
              </w:rPr>
            </w:pPr>
          </w:p>
        </w:tc>
      </w:tr>
      <w:tr>
        <w:trPr>
          <w:trHeight w:val="230"/>
        </w:trPr>
        <w:tc>
          <w:tcPr>
            <w:tcW w:w="60" w:type="dxa"/>
            <w:vAlign w:val="bottom"/>
            <w:tcBorders>
              <w:left w:val="single" w:sz="8" w:color="auto"/>
            </w:tcBorders>
          </w:tcPr>
          <w:p>
            <w:pPr>
              <w:spacing w:after="0"/>
              <w:rPr>
                <w:sz w:val="20"/>
                <w:szCs w:val="20"/>
                <w:color w:val="auto"/>
              </w:rPr>
            </w:pPr>
          </w:p>
        </w:tc>
        <w:tc>
          <w:tcPr>
            <w:tcW w:w="4240" w:type="dxa"/>
            <w:vAlign w:val="bottom"/>
            <w:gridSpan w:val="2"/>
          </w:tcPr>
          <w:p>
            <w:pPr>
              <w:spacing w:after="0"/>
              <w:rPr>
                <w:sz w:val="20"/>
                <w:szCs w:val="20"/>
                <w:color w:val="auto"/>
              </w:rPr>
            </w:pPr>
            <w:r>
              <w:rPr>
                <w:rFonts w:ascii="Arial" w:cs="Arial" w:eastAsia="Arial" w:hAnsi="Arial"/>
                <w:sz w:val="18"/>
                <w:szCs w:val="18"/>
                <w:color w:val="auto"/>
              </w:rPr>
              <w:t>Facsimile:</w:t>
            </w:r>
          </w:p>
        </w:tc>
        <w:tc>
          <w:tcPr>
            <w:tcW w:w="1440" w:type="dxa"/>
            <w:vAlign w:val="bottom"/>
            <w:tcBorders>
              <w:right w:val="single" w:sz="8" w:color="auto"/>
            </w:tcBorders>
          </w:tcPr>
          <w:p>
            <w:pPr>
              <w:spacing w:after="0"/>
              <w:rPr>
                <w:sz w:val="20"/>
                <w:szCs w:val="20"/>
                <w:color w:val="auto"/>
              </w:rPr>
            </w:pPr>
          </w:p>
        </w:tc>
        <w:tc>
          <w:tcPr>
            <w:tcW w:w="52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500" w:type="dxa"/>
            <w:vAlign w:val="bottom"/>
          </w:tcPr>
          <w:p>
            <w:pPr>
              <w:spacing w:after="0"/>
              <w:rPr>
                <w:sz w:val="20"/>
                <w:szCs w:val="20"/>
                <w:color w:val="auto"/>
              </w:rPr>
            </w:pPr>
          </w:p>
        </w:tc>
        <w:tc>
          <w:tcPr>
            <w:tcW w:w="4660" w:type="dxa"/>
            <w:vAlign w:val="bottom"/>
            <w:tcBorders>
              <w:right w:val="single" w:sz="8" w:color="auto"/>
            </w:tcBorders>
          </w:tcPr>
          <w:p>
            <w:pPr>
              <w:spacing w:after="0"/>
              <w:rPr>
                <w:sz w:val="20"/>
                <w:szCs w:val="20"/>
                <w:color w:val="auto"/>
              </w:rPr>
            </w:pPr>
          </w:p>
        </w:tc>
      </w:tr>
      <w:tr>
        <w:trPr>
          <w:trHeight w:val="222"/>
        </w:trPr>
        <w:tc>
          <w:tcPr>
            <w:tcW w:w="60" w:type="dxa"/>
            <w:vAlign w:val="bottom"/>
            <w:tcBorders>
              <w:left w:val="single" w:sz="8" w:color="auto"/>
              <w:bottom w:val="single" w:sz="8" w:color="auto"/>
            </w:tcBorders>
          </w:tcPr>
          <w:p>
            <w:pPr>
              <w:spacing w:after="0"/>
              <w:rPr>
                <w:sz w:val="19"/>
                <w:szCs w:val="19"/>
                <w:color w:val="auto"/>
              </w:rPr>
            </w:pPr>
          </w:p>
        </w:tc>
        <w:tc>
          <w:tcPr>
            <w:tcW w:w="1500" w:type="dxa"/>
            <w:vAlign w:val="bottom"/>
            <w:tcBorders>
              <w:bottom w:val="single" w:sz="8" w:color="auto"/>
            </w:tcBorders>
          </w:tcPr>
          <w:p>
            <w:pPr>
              <w:spacing w:after="0"/>
              <w:rPr>
                <w:sz w:val="19"/>
                <w:szCs w:val="19"/>
                <w:color w:val="auto"/>
              </w:rPr>
            </w:pPr>
          </w:p>
        </w:tc>
        <w:tc>
          <w:tcPr>
            <w:tcW w:w="2740" w:type="dxa"/>
            <w:vAlign w:val="bottom"/>
            <w:tcBorders>
              <w:bottom w:val="single" w:sz="8" w:color="auto"/>
            </w:tcBorders>
          </w:tcPr>
          <w:p>
            <w:pPr>
              <w:spacing w:after="0"/>
              <w:rPr>
                <w:sz w:val="19"/>
                <w:szCs w:val="19"/>
                <w:color w:val="auto"/>
              </w:rPr>
            </w:pPr>
          </w:p>
        </w:tc>
        <w:tc>
          <w:tcPr>
            <w:tcW w:w="1440" w:type="dxa"/>
            <w:vAlign w:val="bottom"/>
            <w:tcBorders>
              <w:bottom w:val="single" w:sz="8" w:color="auto"/>
              <w:right w:val="single" w:sz="8" w:color="auto"/>
            </w:tcBorders>
          </w:tcPr>
          <w:p>
            <w:pPr>
              <w:spacing w:after="0"/>
              <w:rPr>
                <w:sz w:val="19"/>
                <w:szCs w:val="19"/>
                <w:color w:val="auto"/>
              </w:rPr>
            </w:pPr>
          </w:p>
        </w:tc>
        <w:tc>
          <w:tcPr>
            <w:tcW w:w="520" w:type="dxa"/>
            <w:vAlign w:val="bottom"/>
            <w:tcBorders>
              <w:bottom w:val="single" w:sz="8" w:color="auto"/>
            </w:tcBorders>
          </w:tcPr>
          <w:p>
            <w:pPr>
              <w:spacing w:after="0"/>
              <w:rPr>
                <w:sz w:val="19"/>
                <w:szCs w:val="19"/>
                <w:color w:val="auto"/>
              </w:rPr>
            </w:pPr>
          </w:p>
        </w:tc>
        <w:tc>
          <w:tcPr>
            <w:tcW w:w="500" w:type="dxa"/>
            <w:vAlign w:val="bottom"/>
            <w:tcBorders>
              <w:bottom w:val="single" w:sz="8" w:color="auto"/>
            </w:tcBorders>
          </w:tcPr>
          <w:p>
            <w:pPr>
              <w:spacing w:after="0"/>
              <w:rPr>
                <w:sz w:val="19"/>
                <w:szCs w:val="19"/>
                <w:color w:val="auto"/>
              </w:rPr>
            </w:pPr>
          </w:p>
        </w:tc>
        <w:tc>
          <w:tcPr>
            <w:tcW w:w="4660" w:type="dxa"/>
            <w:vAlign w:val="bottom"/>
            <w:tcBorders>
              <w:bottom w:val="single" w:sz="8" w:color="auto"/>
              <w:right w:val="single" w:sz="8" w:color="auto"/>
            </w:tcBorders>
          </w:tcPr>
          <w:p>
            <w:pPr>
              <w:spacing w:after="0"/>
              <w:rPr>
                <w:sz w:val="19"/>
                <w:szCs w:val="19"/>
                <w:color w:val="auto"/>
              </w:rPr>
            </w:pPr>
          </w:p>
        </w:tc>
      </w:tr>
      <w:tr>
        <w:trPr>
          <w:trHeight w:val="230"/>
        </w:trPr>
        <w:tc>
          <w:tcPr>
            <w:tcW w:w="60" w:type="dxa"/>
            <w:vAlign w:val="bottom"/>
            <w:tcBorders>
              <w:left w:val="single" w:sz="8" w:color="auto"/>
            </w:tcBorders>
          </w:tcPr>
          <w:p>
            <w:pPr>
              <w:spacing w:after="0"/>
              <w:rPr>
                <w:sz w:val="20"/>
                <w:szCs w:val="20"/>
                <w:color w:val="auto"/>
              </w:rPr>
            </w:pPr>
          </w:p>
        </w:tc>
        <w:tc>
          <w:tcPr>
            <w:tcW w:w="4240" w:type="dxa"/>
            <w:vAlign w:val="bottom"/>
            <w:gridSpan w:val="2"/>
          </w:tcPr>
          <w:p>
            <w:pPr>
              <w:spacing w:after="0"/>
              <w:rPr>
                <w:sz w:val="20"/>
                <w:szCs w:val="20"/>
                <w:color w:val="auto"/>
              </w:rPr>
            </w:pPr>
            <w:r>
              <w:rPr>
                <w:rFonts w:ascii="Arial" w:cs="Arial" w:eastAsia="Arial" w:hAnsi="Arial"/>
                <w:sz w:val="18"/>
                <w:szCs w:val="18"/>
                <w:color w:val="auto"/>
              </w:rPr>
              <w:t>Email:</w:t>
            </w:r>
          </w:p>
        </w:tc>
        <w:tc>
          <w:tcPr>
            <w:tcW w:w="1440" w:type="dxa"/>
            <w:vAlign w:val="bottom"/>
            <w:tcBorders>
              <w:right w:val="single" w:sz="8" w:color="auto"/>
            </w:tcBorders>
          </w:tcPr>
          <w:p>
            <w:pPr>
              <w:spacing w:after="0"/>
              <w:rPr>
                <w:sz w:val="20"/>
                <w:szCs w:val="20"/>
                <w:color w:val="auto"/>
              </w:rPr>
            </w:pPr>
          </w:p>
        </w:tc>
        <w:tc>
          <w:tcPr>
            <w:tcW w:w="52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500" w:type="dxa"/>
            <w:vAlign w:val="bottom"/>
          </w:tcPr>
          <w:p>
            <w:pPr>
              <w:spacing w:after="0"/>
              <w:rPr>
                <w:sz w:val="20"/>
                <w:szCs w:val="20"/>
                <w:color w:val="auto"/>
              </w:rPr>
            </w:pPr>
          </w:p>
        </w:tc>
        <w:tc>
          <w:tcPr>
            <w:tcW w:w="4660" w:type="dxa"/>
            <w:vAlign w:val="bottom"/>
            <w:tcBorders>
              <w:right w:val="single" w:sz="8" w:color="auto"/>
            </w:tcBorders>
          </w:tcPr>
          <w:p>
            <w:pPr>
              <w:spacing w:after="0"/>
              <w:rPr>
                <w:sz w:val="20"/>
                <w:szCs w:val="20"/>
                <w:color w:val="auto"/>
              </w:rPr>
            </w:pPr>
          </w:p>
        </w:tc>
      </w:tr>
      <w:tr>
        <w:trPr>
          <w:trHeight w:val="222"/>
        </w:trPr>
        <w:tc>
          <w:tcPr>
            <w:tcW w:w="60" w:type="dxa"/>
            <w:vAlign w:val="bottom"/>
            <w:tcBorders>
              <w:left w:val="single" w:sz="8" w:color="auto"/>
              <w:bottom w:val="single" w:sz="8" w:color="auto"/>
            </w:tcBorders>
          </w:tcPr>
          <w:p>
            <w:pPr>
              <w:spacing w:after="0"/>
              <w:rPr>
                <w:sz w:val="19"/>
                <w:szCs w:val="19"/>
                <w:color w:val="auto"/>
              </w:rPr>
            </w:pPr>
          </w:p>
        </w:tc>
        <w:tc>
          <w:tcPr>
            <w:tcW w:w="1500" w:type="dxa"/>
            <w:vAlign w:val="bottom"/>
            <w:tcBorders>
              <w:bottom w:val="single" w:sz="8" w:color="auto"/>
            </w:tcBorders>
          </w:tcPr>
          <w:p>
            <w:pPr>
              <w:spacing w:after="0"/>
              <w:rPr>
                <w:sz w:val="19"/>
                <w:szCs w:val="19"/>
                <w:color w:val="auto"/>
              </w:rPr>
            </w:pPr>
          </w:p>
        </w:tc>
        <w:tc>
          <w:tcPr>
            <w:tcW w:w="2740" w:type="dxa"/>
            <w:vAlign w:val="bottom"/>
            <w:tcBorders>
              <w:bottom w:val="single" w:sz="8" w:color="auto"/>
            </w:tcBorders>
          </w:tcPr>
          <w:p>
            <w:pPr>
              <w:spacing w:after="0"/>
              <w:rPr>
                <w:sz w:val="19"/>
                <w:szCs w:val="19"/>
                <w:color w:val="auto"/>
              </w:rPr>
            </w:pPr>
          </w:p>
        </w:tc>
        <w:tc>
          <w:tcPr>
            <w:tcW w:w="1440" w:type="dxa"/>
            <w:vAlign w:val="bottom"/>
            <w:tcBorders>
              <w:bottom w:val="single" w:sz="8" w:color="auto"/>
              <w:right w:val="single" w:sz="8" w:color="auto"/>
            </w:tcBorders>
          </w:tcPr>
          <w:p>
            <w:pPr>
              <w:spacing w:after="0"/>
              <w:rPr>
                <w:sz w:val="19"/>
                <w:szCs w:val="19"/>
                <w:color w:val="auto"/>
              </w:rPr>
            </w:pPr>
          </w:p>
        </w:tc>
        <w:tc>
          <w:tcPr>
            <w:tcW w:w="520" w:type="dxa"/>
            <w:vAlign w:val="bottom"/>
            <w:tcBorders>
              <w:bottom w:val="single" w:sz="8" w:color="auto"/>
            </w:tcBorders>
          </w:tcPr>
          <w:p>
            <w:pPr>
              <w:spacing w:after="0"/>
              <w:rPr>
                <w:sz w:val="19"/>
                <w:szCs w:val="19"/>
                <w:color w:val="auto"/>
              </w:rPr>
            </w:pPr>
          </w:p>
        </w:tc>
        <w:tc>
          <w:tcPr>
            <w:tcW w:w="500" w:type="dxa"/>
            <w:vAlign w:val="bottom"/>
            <w:tcBorders>
              <w:bottom w:val="single" w:sz="8" w:color="auto"/>
            </w:tcBorders>
          </w:tcPr>
          <w:p>
            <w:pPr>
              <w:spacing w:after="0"/>
              <w:rPr>
                <w:sz w:val="19"/>
                <w:szCs w:val="19"/>
                <w:color w:val="auto"/>
              </w:rPr>
            </w:pPr>
          </w:p>
        </w:tc>
        <w:tc>
          <w:tcPr>
            <w:tcW w:w="4660" w:type="dxa"/>
            <w:vAlign w:val="bottom"/>
            <w:tcBorders>
              <w:bottom w:val="single" w:sz="8" w:color="auto"/>
              <w:right w:val="single" w:sz="8" w:color="auto"/>
            </w:tcBorders>
          </w:tcPr>
          <w:p>
            <w:pPr>
              <w:spacing w:after="0"/>
              <w:rPr>
                <w:sz w:val="19"/>
                <w:szCs w:val="19"/>
                <w:color w:val="auto"/>
              </w:rPr>
            </w:pPr>
          </w:p>
        </w:tc>
      </w:tr>
      <w:tr>
        <w:trPr>
          <w:trHeight w:val="230"/>
        </w:trPr>
        <w:tc>
          <w:tcPr>
            <w:tcW w:w="60" w:type="dxa"/>
            <w:vAlign w:val="bottom"/>
            <w:tcBorders>
              <w:left w:val="single" w:sz="8" w:color="auto"/>
            </w:tcBorders>
          </w:tcPr>
          <w:p>
            <w:pPr>
              <w:spacing w:after="0"/>
              <w:rPr>
                <w:sz w:val="20"/>
                <w:szCs w:val="20"/>
                <w:color w:val="auto"/>
              </w:rPr>
            </w:pPr>
          </w:p>
        </w:tc>
        <w:tc>
          <w:tcPr>
            <w:tcW w:w="4240" w:type="dxa"/>
            <w:vAlign w:val="bottom"/>
            <w:gridSpan w:val="2"/>
          </w:tcPr>
          <w:p>
            <w:pPr>
              <w:spacing w:after="0"/>
              <w:rPr>
                <w:sz w:val="20"/>
                <w:szCs w:val="20"/>
                <w:color w:val="auto"/>
              </w:rPr>
            </w:pPr>
            <w:r>
              <w:rPr>
                <w:rFonts w:ascii="Arial" w:cs="Arial" w:eastAsia="Arial" w:hAnsi="Arial"/>
                <w:sz w:val="18"/>
                <w:szCs w:val="18"/>
                <w:color w:val="auto"/>
              </w:rPr>
              <w:t>Tax ID # or Social Security #:</w:t>
            </w:r>
          </w:p>
        </w:tc>
        <w:tc>
          <w:tcPr>
            <w:tcW w:w="1440" w:type="dxa"/>
            <w:vAlign w:val="bottom"/>
            <w:tcBorders>
              <w:right w:val="single" w:sz="8" w:color="auto"/>
            </w:tcBorders>
          </w:tcPr>
          <w:p>
            <w:pPr>
              <w:spacing w:after="0"/>
              <w:rPr>
                <w:sz w:val="20"/>
                <w:szCs w:val="20"/>
                <w:color w:val="auto"/>
              </w:rPr>
            </w:pPr>
          </w:p>
        </w:tc>
        <w:tc>
          <w:tcPr>
            <w:tcW w:w="52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500" w:type="dxa"/>
            <w:vAlign w:val="bottom"/>
          </w:tcPr>
          <w:p>
            <w:pPr>
              <w:spacing w:after="0"/>
              <w:rPr>
                <w:sz w:val="20"/>
                <w:szCs w:val="20"/>
                <w:color w:val="auto"/>
              </w:rPr>
            </w:pPr>
          </w:p>
        </w:tc>
        <w:tc>
          <w:tcPr>
            <w:tcW w:w="4660" w:type="dxa"/>
            <w:vAlign w:val="bottom"/>
            <w:tcBorders>
              <w:right w:val="single" w:sz="8" w:color="auto"/>
            </w:tcBorders>
          </w:tcPr>
          <w:p>
            <w:pPr>
              <w:spacing w:after="0"/>
              <w:rPr>
                <w:sz w:val="20"/>
                <w:szCs w:val="20"/>
                <w:color w:val="auto"/>
              </w:rPr>
            </w:pPr>
          </w:p>
        </w:tc>
      </w:tr>
      <w:tr>
        <w:trPr>
          <w:trHeight w:val="222"/>
        </w:trPr>
        <w:tc>
          <w:tcPr>
            <w:tcW w:w="60" w:type="dxa"/>
            <w:vAlign w:val="bottom"/>
            <w:tcBorders>
              <w:left w:val="single" w:sz="8" w:color="auto"/>
              <w:bottom w:val="single" w:sz="8" w:color="auto"/>
            </w:tcBorders>
          </w:tcPr>
          <w:p>
            <w:pPr>
              <w:spacing w:after="0"/>
              <w:rPr>
                <w:sz w:val="19"/>
                <w:szCs w:val="19"/>
                <w:color w:val="auto"/>
              </w:rPr>
            </w:pPr>
          </w:p>
        </w:tc>
        <w:tc>
          <w:tcPr>
            <w:tcW w:w="1500" w:type="dxa"/>
            <w:vAlign w:val="bottom"/>
            <w:tcBorders>
              <w:bottom w:val="single" w:sz="8" w:color="auto"/>
            </w:tcBorders>
          </w:tcPr>
          <w:p>
            <w:pPr>
              <w:spacing w:after="0"/>
              <w:rPr>
                <w:sz w:val="19"/>
                <w:szCs w:val="19"/>
                <w:color w:val="auto"/>
              </w:rPr>
            </w:pPr>
          </w:p>
        </w:tc>
        <w:tc>
          <w:tcPr>
            <w:tcW w:w="2740" w:type="dxa"/>
            <w:vAlign w:val="bottom"/>
            <w:tcBorders>
              <w:bottom w:val="single" w:sz="8" w:color="auto"/>
            </w:tcBorders>
          </w:tcPr>
          <w:p>
            <w:pPr>
              <w:spacing w:after="0"/>
              <w:rPr>
                <w:sz w:val="19"/>
                <w:szCs w:val="19"/>
                <w:color w:val="auto"/>
              </w:rPr>
            </w:pPr>
          </w:p>
        </w:tc>
        <w:tc>
          <w:tcPr>
            <w:tcW w:w="1440" w:type="dxa"/>
            <w:vAlign w:val="bottom"/>
            <w:tcBorders>
              <w:bottom w:val="single" w:sz="8" w:color="auto"/>
              <w:right w:val="single" w:sz="8" w:color="auto"/>
            </w:tcBorders>
          </w:tcPr>
          <w:p>
            <w:pPr>
              <w:spacing w:after="0"/>
              <w:rPr>
                <w:sz w:val="19"/>
                <w:szCs w:val="19"/>
                <w:color w:val="auto"/>
              </w:rPr>
            </w:pPr>
          </w:p>
        </w:tc>
        <w:tc>
          <w:tcPr>
            <w:tcW w:w="5680" w:type="dxa"/>
            <w:vAlign w:val="bottom"/>
            <w:tcBorders>
              <w:bottom w:val="single" w:sz="8" w:color="auto"/>
              <w:right w:val="single" w:sz="8" w:color="auto"/>
            </w:tcBorders>
            <w:gridSpan w:val="3"/>
          </w:tcPr>
          <w:p>
            <w:pPr>
              <w:spacing w:after="0"/>
              <w:rPr>
                <w:sz w:val="19"/>
                <w:szCs w:val="19"/>
                <w:color w:val="auto"/>
              </w:rPr>
            </w:pPr>
          </w:p>
        </w:tc>
      </w:tr>
      <w:tr>
        <w:trPr>
          <w:trHeight w:val="230"/>
        </w:trPr>
        <w:tc>
          <w:tcPr>
            <w:tcW w:w="60" w:type="dxa"/>
            <w:vAlign w:val="bottom"/>
            <w:tcBorders>
              <w:left w:val="single" w:sz="8" w:color="auto"/>
            </w:tcBorders>
          </w:tcPr>
          <w:p>
            <w:pPr>
              <w:spacing w:after="0"/>
              <w:rPr>
                <w:sz w:val="20"/>
                <w:szCs w:val="20"/>
                <w:color w:val="auto"/>
              </w:rPr>
            </w:pPr>
          </w:p>
        </w:tc>
        <w:tc>
          <w:tcPr>
            <w:tcW w:w="4240" w:type="dxa"/>
            <w:vAlign w:val="bottom"/>
            <w:gridSpan w:val="2"/>
          </w:tcPr>
          <w:p>
            <w:pPr>
              <w:spacing w:after="0"/>
              <w:rPr>
                <w:sz w:val="20"/>
                <w:szCs w:val="20"/>
                <w:color w:val="auto"/>
              </w:rPr>
            </w:pPr>
            <w:r>
              <w:rPr>
                <w:rFonts w:ascii="Arial" w:cs="Arial" w:eastAsia="Arial" w:hAnsi="Arial"/>
                <w:sz w:val="18"/>
                <w:szCs w:val="18"/>
                <w:color w:val="auto"/>
              </w:rPr>
              <w:t>Name in which Shares should be issued:</w:t>
            </w:r>
          </w:p>
        </w:tc>
        <w:tc>
          <w:tcPr>
            <w:tcW w:w="1440" w:type="dxa"/>
            <w:vAlign w:val="bottom"/>
            <w:tcBorders>
              <w:right w:val="single" w:sz="8" w:color="auto"/>
            </w:tcBorders>
          </w:tcPr>
          <w:p>
            <w:pPr>
              <w:spacing w:after="0"/>
              <w:rPr>
                <w:sz w:val="20"/>
                <w:szCs w:val="20"/>
                <w:color w:val="auto"/>
              </w:rPr>
            </w:pPr>
          </w:p>
        </w:tc>
        <w:tc>
          <w:tcPr>
            <w:tcW w:w="5680" w:type="dxa"/>
            <w:vAlign w:val="bottom"/>
            <w:tcBorders>
              <w:right w:val="single" w:sz="8" w:color="auto"/>
            </w:tcBorders>
            <w:gridSpan w:val="3"/>
          </w:tcPr>
          <w:p>
            <w:pPr>
              <w:jc w:val="right"/>
              <w:ind w:right="3830"/>
              <w:spacing w:after="0"/>
              <w:rPr>
                <w:sz w:val="20"/>
                <w:szCs w:val="20"/>
                <w:color w:val="auto"/>
              </w:rPr>
            </w:pPr>
            <w:r>
              <w:rPr>
                <w:rFonts w:ascii="Arial" w:cs="Arial" w:eastAsia="Arial" w:hAnsi="Arial"/>
                <w:sz w:val="18"/>
                <w:szCs w:val="18"/>
                <w:color w:val="auto"/>
                <w:w w:val="93"/>
              </w:rPr>
              <w:t>NanoDimension II, L.P.</w:t>
            </w:r>
          </w:p>
        </w:tc>
      </w:tr>
      <w:tr>
        <w:trPr>
          <w:trHeight w:val="222"/>
        </w:trPr>
        <w:tc>
          <w:tcPr>
            <w:tcW w:w="60" w:type="dxa"/>
            <w:vAlign w:val="bottom"/>
            <w:tcBorders>
              <w:left w:val="single" w:sz="8" w:color="auto"/>
              <w:bottom w:val="single" w:sz="8" w:color="auto"/>
            </w:tcBorders>
          </w:tcPr>
          <w:p>
            <w:pPr>
              <w:spacing w:after="0"/>
              <w:rPr>
                <w:sz w:val="19"/>
                <w:szCs w:val="19"/>
                <w:color w:val="auto"/>
              </w:rPr>
            </w:pPr>
          </w:p>
        </w:tc>
        <w:tc>
          <w:tcPr>
            <w:tcW w:w="1500" w:type="dxa"/>
            <w:vAlign w:val="bottom"/>
            <w:tcBorders>
              <w:bottom w:val="single" w:sz="8" w:color="auto"/>
            </w:tcBorders>
          </w:tcPr>
          <w:p>
            <w:pPr>
              <w:spacing w:after="0"/>
              <w:rPr>
                <w:sz w:val="19"/>
                <w:szCs w:val="19"/>
                <w:color w:val="auto"/>
              </w:rPr>
            </w:pPr>
          </w:p>
        </w:tc>
        <w:tc>
          <w:tcPr>
            <w:tcW w:w="2740" w:type="dxa"/>
            <w:vAlign w:val="bottom"/>
            <w:tcBorders>
              <w:bottom w:val="single" w:sz="8" w:color="auto"/>
            </w:tcBorders>
          </w:tcPr>
          <w:p>
            <w:pPr>
              <w:spacing w:after="0"/>
              <w:rPr>
                <w:sz w:val="19"/>
                <w:szCs w:val="19"/>
                <w:color w:val="auto"/>
              </w:rPr>
            </w:pPr>
          </w:p>
        </w:tc>
        <w:tc>
          <w:tcPr>
            <w:tcW w:w="1440" w:type="dxa"/>
            <w:vAlign w:val="bottom"/>
            <w:tcBorders>
              <w:bottom w:val="single" w:sz="8" w:color="auto"/>
              <w:right w:val="single" w:sz="8" w:color="auto"/>
            </w:tcBorders>
          </w:tcPr>
          <w:p>
            <w:pPr>
              <w:spacing w:after="0"/>
              <w:rPr>
                <w:sz w:val="19"/>
                <w:szCs w:val="19"/>
                <w:color w:val="auto"/>
              </w:rPr>
            </w:pPr>
          </w:p>
        </w:tc>
        <w:tc>
          <w:tcPr>
            <w:tcW w:w="520" w:type="dxa"/>
            <w:vAlign w:val="bottom"/>
            <w:tcBorders>
              <w:bottom w:val="single" w:sz="8" w:color="auto"/>
            </w:tcBorders>
          </w:tcPr>
          <w:p>
            <w:pPr>
              <w:spacing w:after="0"/>
              <w:rPr>
                <w:sz w:val="19"/>
                <w:szCs w:val="19"/>
                <w:color w:val="auto"/>
              </w:rPr>
            </w:pPr>
          </w:p>
        </w:tc>
        <w:tc>
          <w:tcPr>
            <w:tcW w:w="500" w:type="dxa"/>
            <w:vAlign w:val="bottom"/>
            <w:tcBorders>
              <w:bottom w:val="single" w:sz="8" w:color="auto"/>
            </w:tcBorders>
          </w:tcPr>
          <w:p>
            <w:pPr>
              <w:spacing w:after="0"/>
              <w:rPr>
                <w:sz w:val="19"/>
                <w:szCs w:val="19"/>
                <w:color w:val="auto"/>
              </w:rPr>
            </w:pPr>
          </w:p>
        </w:tc>
        <w:tc>
          <w:tcPr>
            <w:tcW w:w="4660" w:type="dxa"/>
            <w:vAlign w:val="bottom"/>
            <w:tcBorders>
              <w:bottom w:val="single" w:sz="8" w:color="auto"/>
              <w:right w:val="single" w:sz="8" w:color="auto"/>
            </w:tcBorders>
          </w:tcPr>
          <w:p>
            <w:pPr>
              <w:spacing w:after="0"/>
              <w:rPr>
                <w:sz w:val="19"/>
                <w:szCs w:val="19"/>
                <w:color w:val="auto"/>
              </w:rPr>
            </w:pPr>
          </w:p>
        </w:tc>
      </w:tr>
      <w:tr>
        <w:trPr>
          <w:trHeight w:val="198"/>
        </w:trPr>
        <w:tc>
          <w:tcPr>
            <w:tcW w:w="60" w:type="dxa"/>
            <w:vAlign w:val="bottom"/>
            <w:tcBorders>
              <w:left w:val="single" w:sz="8" w:color="auto"/>
            </w:tcBorders>
          </w:tcPr>
          <w:p>
            <w:pPr>
              <w:spacing w:after="0"/>
              <w:rPr>
                <w:sz w:val="17"/>
                <w:szCs w:val="17"/>
                <w:color w:val="auto"/>
              </w:rPr>
            </w:pPr>
          </w:p>
        </w:tc>
        <w:tc>
          <w:tcPr>
            <w:tcW w:w="4240" w:type="dxa"/>
            <w:vAlign w:val="bottom"/>
            <w:gridSpan w:val="2"/>
          </w:tcPr>
          <w:p>
            <w:pPr>
              <w:spacing w:after="0" w:line="199" w:lineRule="exact"/>
              <w:rPr>
                <w:sz w:val="20"/>
                <w:szCs w:val="20"/>
                <w:color w:val="auto"/>
              </w:rPr>
            </w:pPr>
            <w:r>
              <w:rPr>
                <w:rFonts w:ascii="Arial" w:cs="Arial" w:eastAsia="Arial" w:hAnsi="Arial"/>
                <w:sz w:val="18"/>
                <w:szCs w:val="18"/>
                <w:color w:val="auto"/>
              </w:rPr>
              <w:t>Maximum Percentage</w:t>
            </w:r>
          </w:p>
        </w:tc>
        <w:tc>
          <w:tcPr>
            <w:tcW w:w="1440" w:type="dxa"/>
            <w:vAlign w:val="bottom"/>
            <w:tcBorders>
              <w:right w:val="single" w:sz="8" w:color="auto"/>
            </w:tcBorders>
          </w:tcPr>
          <w:p>
            <w:pPr>
              <w:spacing w:after="0"/>
              <w:rPr>
                <w:sz w:val="17"/>
                <w:szCs w:val="17"/>
                <w:color w:val="auto"/>
              </w:rPr>
            </w:pPr>
          </w:p>
        </w:tc>
        <w:tc>
          <w:tcPr>
            <w:tcW w:w="520" w:type="dxa"/>
            <w:vAlign w:val="bottom"/>
          </w:tcPr>
          <w:p>
            <w:pPr>
              <w:jc w:val="right"/>
              <w:ind w:right="10"/>
              <w:spacing w:after="0" w:line="199" w:lineRule="exact"/>
              <w:rPr>
                <w:sz w:val="20"/>
                <w:szCs w:val="20"/>
                <w:color w:val="auto"/>
              </w:rPr>
            </w:pPr>
            <w:r>
              <w:rPr>
                <w:rFonts w:ascii="Arial" w:cs="Arial" w:eastAsia="Arial" w:hAnsi="Arial"/>
                <w:sz w:val="18"/>
                <w:szCs w:val="18"/>
                <w:color w:val="auto"/>
              </w:rPr>
              <w:t>[</w:t>
            </w:r>
          </w:p>
        </w:tc>
        <w:tc>
          <w:tcPr>
            <w:tcW w:w="500" w:type="dxa"/>
            <w:vAlign w:val="bottom"/>
          </w:tcPr>
          <w:p>
            <w:pPr>
              <w:jc w:val="right"/>
              <w:ind w:right="270"/>
              <w:spacing w:after="0" w:line="199" w:lineRule="exact"/>
              <w:rPr>
                <w:sz w:val="20"/>
                <w:szCs w:val="20"/>
                <w:color w:val="auto"/>
              </w:rPr>
            </w:pPr>
            <w:r>
              <w:rPr>
                <w:rFonts w:ascii="Arial" w:cs="Arial" w:eastAsia="Arial" w:hAnsi="Arial"/>
                <w:sz w:val="18"/>
                <w:szCs w:val="18"/>
                <w:color w:val="auto"/>
              </w:rPr>
              <w:t>]</w:t>
            </w:r>
          </w:p>
        </w:tc>
        <w:tc>
          <w:tcPr>
            <w:tcW w:w="4660" w:type="dxa"/>
            <w:vAlign w:val="bottom"/>
            <w:tcBorders>
              <w:right w:val="single" w:sz="8" w:color="auto"/>
            </w:tcBorders>
          </w:tcPr>
          <w:p>
            <w:pPr>
              <w:jc w:val="right"/>
              <w:ind w:right="3750"/>
              <w:spacing w:after="0" w:line="199" w:lineRule="exact"/>
              <w:rPr>
                <w:sz w:val="20"/>
                <w:szCs w:val="20"/>
                <w:color w:val="auto"/>
              </w:rPr>
            </w:pPr>
            <w:r>
              <w:rPr>
                <w:rFonts w:ascii="Arial" w:cs="Arial" w:eastAsia="Arial" w:hAnsi="Arial"/>
                <w:sz w:val="18"/>
                <w:szCs w:val="18"/>
                <w:color w:val="auto"/>
              </w:rPr>
              <w:t>4.999%</w:t>
            </w:r>
          </w:p>
        </w:tc>
      </w:tr>
      <w:tr>
        <w:trPr>
          <w:trHeight w:val="216"/>
        </w:trPr>
        <w:tc>
          <w:tcPr>
            <w:tcW w:w="60" w:type="dxa"/>
            <w:vAlign w:val="bottom"/>
            <w:tcBorders>
              <w:left w:val="single" w:sz="8" w:color="auto"/>
            </w:tcBorders>
          </w:tcPr>
          <w:p>
            <w:pPr>
              <w:spacing w:after="0"/>
              <w:rPr>
                <w:sz w:val="18"/>
                <w:szCs w:val="18"/>
                <w:color w:val="auto"/>
              </w:rPr>
            </w:pPr>
          </w:p>
        </w:tc>
        <w:tc>
          <w:tcPr>
            <w:tcW w:w="1500" w:type="dxa"/>
            <w:vAlign w:val="bottom"/>
          </w:tcPr>
          <w:p>
            <w:pPr>
              <w:spacing w:after="0"/>
              <w:rPr>
                <w:sz w:val="18"/>
                <w:szCs w:val="18"/>
                <w:color w:val="auto"/>
              </w:rPr>
            </w:pPr>
          </w:p>
        </w:tc>
        <w:tc>
          <w:tcPr>
            <w:tcW w:w="2740" w:type="dxa"/>
            <w:vAlign w:val="bottom"/>
          </w:tcPr>
          <w:p>
            <w:pPr>
              <w:spacing w:after="0"/>
              <w:rPr>
                <w:sz w:val="18"/>
                <w:szCs w:val="18"/>
                <w:color w:val="auto"/>
              </w:rPr>
            </w:pPr>
          </w:p>
        </w:tc>
        <w:tc>
          <w:tcPr>
            <w:tcW w:w="1440" w:type="dxa"/>
            <w:vAlign w:val="bottom"/>
            <w:tcBorders>
              <w:right w:val="single" w:sz="8" w:color="auto"/>
            </w:tcBorders>
          </w:tcPr>
          <w:p>
            <w:pPr>
              <w:spacing w:after="0"/>
              <w:rPr>
                <w:sz w:val="18"/>
                <w:szCs w:val="18"/>
                <w:color w:val="auto"/>
              </w:rPr>
            </w:pPr>
          </w:p>
        </w:tc>
        <w:tc>
          <w:tcPr>
            <w:tcW w:w="52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500" w:type="dxa"/>
            <w:vAlign w:val="bottom"/>
          </w:tcPr>
          <w:p>
            <w:pPr>
              <w:jc w:val="right"/>
              <w:ind w:right="270"/>
              <w:spacing w:after="0"/>
              <w:rPr>
                <w:sz w:val="20"/>
                <w:szCs w:val="20"/>
                <w:color w:val="auto"/>
              </w:rPr>
            </w:pPr>
            <w:r>
              <w:rPr>
                <w:rFonts w:ascii="Arial" w:cs="Arial" w:eastAsia="Arial" w:hAnsi="Arial"/>
                <w:sz w:val="18"/>
                <w:szCs w:val="18"/>
                <w:color w:val="auto"/>
              </w:rPr>
              <w:t>]</w:t>
            </w:r>
          </w:p>
        </w:tc>
        <w:tc>
          <w:tcPr>
            <w:tcW w:w="4660" w:type="dxa"/>
            <w:vAlign w:val="bottom"/>
            <w:tcBorders>
              <w:right w:val="single" w:sz="8" w:color="auto"/>
            </w:tcBorders>
          </w:tcPr>
          <w:p>
            <w:pPr>
              <w:jc w:val="right"/>
              <w:ind w:right="3750"/>
              <w:spacing w:after="0"/>
              <w:rPr>
                <w:sz w:val="20"/>
                <w:szCs w:val="20"/>
                <w:color w:val="auto"/>
              </w:rPr>
            </w:pPr>
            <w:r>
              <w:rPr>
                <w:rFonts w:ascii="Arial" w:cs="Arial" w:eastAsia="Arial" w:hAnsi="Arial"/>
                <w:sz w:val="18"/>
                <w:szCs w:val="18"/>
                <w:color w:val="auto"/>
              </w:rPr>
              <w:t>9.999%</w:t>
            </w:r>
          </w:p>
        </w:tc>
      </w:tr>
      <w:tr>
        <w:trPr>
          <w:trHeight w:val="241"/>
        </w:trPr>
        <w:tc>
          <w:tcPr>
            <w:tcW w:w="60" w:type="dxa"/>
            <w:vAlign w:val="bottom"/>
            <w:tcBorders>
              <w:left w:val="single" w:sz="8" w:color="auto"/>
              <w:bottom w:val="single" w:sz="8" w:color="auto"/>
            </w:tcBorders>
          </w:tcPr>
          <w:p>
            <w:pPr>
              <w:spacing w:after="0"/>
              <w:rPr>
                <w:sz w:val="20"/>
                <w:szCs w:val="20"/>
                <w:color w:val="auto"/>
              </w:rPr>
            </w:pPr>
          </w:p>
        </w:tc>
        <w:tc>
          <w:tcPr>
            <w:tcW w:w="1500" w:type="dxa"/>
            <w:vAlign w:val="bottom"/>
            <w:tcBorders>
              <w:bottom w:val="single" w:sz="8" w:color="auto"/>
            </w:tcBorders>
          </w:tcPr>
          <w:p>
            <w:pPr>
              <w:spacing w:after="0"/>
              <w:rPr>
                <w:sz w:val="20"/>
                <w:szCs w:val="20"/>
                <w:color w:val="auto"/>
              </w:rPr>
            </w:pPr>
          </w:p>
        </w:tc>
        <w:tc>
          <w:tcPr>
            <w:tcW w:w="2740" w:type="dxa"/>
            <w:vAlign w:val="bottom"/>
            <w:tcBorders>
              <w:bottom w:val="single" w:sz="8" w:color="auto"/>
            </w:tcBorders>
          </w:tcPr>
          <w:p>
            <w:pPr>
              <w:spacing w:after="0"/>
              <w:rPr>
                <w:sz w:val="20"/>
                <w:szCs w:val="20"/>
                <w:color w:val="auto"/>
              </w:rPr>
            </w:pPr>
          </w:p>
        </w:tc>
        <w:tc>
          <w:tcPr>
            <w:tcW w:w="1440" w:type="dxa"/>
            <w:vAlign w:val="bottom"/>
            <w:tcBorders>
              <w:bottom w:val="single" w:sz="8" w:color="auto"/>
              <w:right w:val="single" w:sz="8" w:color="auto"/>
            </w:tcBorders>
          </w:tcPr>
          <w:p>
            <w:pPr>
              <w:spacing w:after="0"/>
              <w:rPr>
                <w:sz w:val="20"/>
                <w:szCs w:val="20"/>
                <w:color w:val="auto"/>
              </w:rPr>
            </w:pPr>
          </w:p>
        </w:tc>
        <w:tc>
          <w:tcPr>
            <w:tcW w:w="1020" w:type="dxa"/>
            <w:vAlign w:val="bottom"/>
            <w:tcBorders>
              <w:bottom w:val="single" w:sz="8" w:color="auto"/>
            </w:tcBorders>
            <w:gridSpan w:val="2"/>
          </w:tcPr>
          <w:p>
            <w:pPr>
              <w:jc w:val="right"/>
              <w:ind w:right="170"/>
              <w:spacing w:after="0"/>
              <w:rPr>
                <w:sz w:val="20"/>
                <w:szCs w:val="20"/>
                <w:color w:val="auto"/>
              </w:rPr>
            </w:pPr>
            <w:r>
              <w:rPr>
                <w:rFonts w:ascii="Arial" w:cs="Arial" w:eastAsia="Arial" w:hAnsi="Arial"/>
                <w:sz w:val="18"/>
                <w:szCs w:val="18"/>
                <w:color w:val="auto"/>
              </w:rPr>
              <w:t>[ x ]</w:t>
            </w:r>
          </w:p>
        </w:tc>
        <w:tc>
          <w:tcPr>
            <w:tcW w:w="4660" w:type="dxa"/>
            <w:vAlign w:val="bottom"/>
            <w:tcBorders>
              <w:bottom w:val="single" w:sz="8" w:color="auto"/>
              <w:right w:val="single" w:sz="8" w:color="auto"/>
            </w:tcBorders>
          </w:tcPr>
          <w:p>
            <w:pPr>
              <w:jc w:val="right"/>
              <w:ind w:right="3950"/>
              <w:spacing w:after="0"/>
              <w:rPr>
                <w:sz w:val="20"/>
                <w:szCs w:val="20"/>
                <w:color w:val="auto"/>
              </w:rPr>
            </w:pPr>
            <w:r>
              <w:rPr>
                <w:rFonts w:ascii="Arial" w:cs="Arial" w:eastAsia="Arial" w:hAnsi="Arial"/>
                <w:sz w:val="18"/>
                <w:szCs w:val="18"/>
                <w:color w:val="auto"/>
              </w:rPr>
              <w:t>N/A</w:t>
            </w:r>
          </w:p>
        </w:tc>
      </w:tr>
      <w:tr>
        <w:trPr>
          <w:trHeight w:val="645"/>
        </w:trPr>
        <w:tc>
          <w:tcPr>
            <w:tcW w:w="60" w:type="dxa"/>
            <w:vAlign w:val="bottom"/>
            <w:tcBorders>
              <w:bottom w:val="single" w:sz="8" w:color="auto"/>
            </w:tcBorders>
          </w:tcPr>
          <w:p>
            <w:pPr>
              <w:spacing w:after="0"/>
              <w:rPr>
                <w:sz w:val="24"/>
                <w:szCs w:val="24"/>
                <w:color w:val="auto"/>
              </w:rPr>
            </w:pPr>
          </w:p>
        </w:tc>
        <w:tc>
          <w:tcPr>
            <w:tcW w:w="1500" w:type="dxa"/>
            <w:vAlign w:val="bottom"/>
            <w:tcBorders>
              <w:bottom w:val="single" w:sz="8" w:color="auto"/>
            </w:tcBorders>
          </w:tcPr>
          <w:p>
            <w:pPr>
              <w:spacing w:after="0"/>
              <w:rPr>
                <w:sz w:val="24"/>
                <w:szCs w:val="24"/>
                <w:color w:val="auto"/>
              </w:rPr>
            </w:pPr>
          </w:p>
        </w:tc>
        <w:tc>
          <w:tcPr>
            <w:tcW w:w="2740" w:type="dxa"/>
            <w:vAlign w:val="bottom"/>
            <w:tcBorders>
              <w:bottom w:val="single" w:sz="8" w:color="auto"/>
            </w:tcBorders>
          </w:tcPr>
          <w:p>
            <w:pPr>
              <w:spacing w:after="0"/>
              <w:rPr>
                <w:sz w:val="24"/>
                <w:szCs w:val="24"/>
                <w:color w:val="auto"/>
              </w:rPr>
            </w:pPr>
          </w:p>
        </w:tc>
        <w:tc>
          <w:tcPr>
            <w:tcW w:w="1960" w:type="dxa"/>
            <w:vAlign w:val="bottom"/>
            <w:tcBorders>
              <w:bottom w:val="single" w:sz="8" w:color="auto"/>
            </w:tcBorders>
            <w:gridSpan w:val="2"/>
          </w:tcPr>
          <w:p>
            <w:pPr>
              <w:jc w:val="right"/>
              <w:ind w:right="370"/>
              <w:spacing w:after="0"/>
              <w:rPr>
                <w:sz w:val="20"/>
                <w:szCs w:val="20"/>
                <w:color w:val="auto"/>
              </w:rPr>
            </w:pPr>
            <w:r>
              <w:rPr>
                <w:rFonts w:ascii="Arial" w:cs="Arial" w:eastAsia="Arial" w:hAnsi="Arial"/>
                <w:sz w:val="18"/>
                <w:szCs w:val="18"/>
                <w:color w:val="auto"/>
              </w:rPr>
              <w:t>50</w:t>
            </w:r>
          </w:p>
        </w:tc>
        <w:tc>
          <w:tcPr>
            <w:tcW w:w="500" w:type="dxa"/>
            <w:vAlign w:val="bottom"/>
            <w:tcBorders>
              <w:bottom w:val="single" w:sz="8" w:color="auto"/>
            </w:tcBorders>
          </w:tcPr>
          <w:p>
            <w:pPr>
              <w:spacing w:after="0"/>
              <w:rPr>
                <w:sz w:val="24"/>
                <w:szCs w:val="24"/>
                <w:color w:val="auto"/>
              </w:rPr>
            </w:pPr>
          </w:p>
        </w:tc>
        <w:tc>
          <w:tcPr>
            <w:tcW w:w="4660" w:type="dxa"/>
            <w:vAlign w:val="bottom"/>
            <w:tcBorders>
              <w:bottom w:val="single" w:sz="8" w:color="auto"/>
            </w:tcBorders>
          </w:tcPr>
          <w:p>
            <w:pPr>
              <w:spacing w:after="0"/>
              <w:rPr>
                <w:sz w:val="24"/>
                <w:szCs w:val="24"/>
                <w:color w:val="auto"/>
              </w:rPr>
            </w:pPr>
          </w:p>
        </w:tc>
      </w:tr>
    </w:tbl>
    <w:p>
      <w:pPr>
        <w:sectPr>
          <w:pgSz w:w="11900" w:h="16838" w:orient="portrait"/>
          <w:cols w:equalWidth="0" w:num="1">
            <w:col w:w="11420"/>
          </w:cols>
          <w:pgMar w:left="240" w:top="908" w:right="239" w:bottom="1440" w:gutter="0" w:footer="0" w:header="0"/>
        </w:sectPr>
      </w:pPr>
    </w:p>
    <w:bookmarkStart w:id="78" w:name="page79"/>
    <w:bookmarkEnd w:id="78"/>
    <w:p>
      <w:pPr>
        <w:spacing w:after="0" w:line="1" w:lineRule="exact"/>
        <w:rPr>
          <w:sz w:val="20"/>
          <w:szCs w:val="20"/>
          <w:color w:val="auto"/>
        </w:rPr>
      </w:pPr>
    </w:p>
    <w:tbl>
      <w:tblPr>
        <w:tblLayout w:type="fixed"/>
        <w:tblInd w:w="10" w:type="dxa"/>
        <w:tblCellMar>
          <w:top w:w="0" w:type="dxa"/>
          <w:left w:w="0" w:type="dxa"/>
          <w:bottom w:w="0" w:type="dxa"/>
          <w:right w:w="0" w:type="dxa"/>
        </w:tblCellMar>
      </w:tblPr>
      <w:tr>
        <w:trPr>
          <w:trHeight w:val="230"/>
        </w:trPr>
        <w:tc>
          <w:tcPr>
            <w:tcW w:w="4300" w:type="dxa"/>
            <w:vAlign w:val="bottom"/>
            <w:gridSpan w:val="3"/>
          </w:tcPr>
          <w:p>
            <w:pPr>
              <w:spacing w:after="0"/>
              <w:rPr>
                <w:sz w:val="20"/>
                <w:szCs w:val="20"/>
                <w:color w:val="auto"/>
              </w:rPr>
            </w:pPr>
            <w:r>
              <w:rPr>
                <w:rFonts w:ascii="Arial" w:cs="Arial" w:eastAsia="Arial" w:hAnsi="Arial"/>
                <w:sz w:val="18"/>
                <w:szCs w:val="18"/>
                <w:color w:val="auto"/>
              </w:rPr>
              <w:t>INVESTOR:</w:t>
            </w:r>
          </w:p>
        </w:tc>
        <w:tc>
          <w:tcPr>
            <w:tcW w:w="1440" w:type="dxa"/>
            <w:vAlign w:val="bottom"/>
          </w:tcPr>
          <w:p>
            <w:pPr>
              <w:spacing w:after="0"/>
              <w:rPr>
                <w:sz w:val="20"/>
                <w:szCs w:val="20"/>
                <w:color w:val="auto"/>
              </w:rPr>
            </w:pPr>
          </w:p>
        </w:tc>
        <w:tc>
          <w:tcPr>
            <w:tcW w:w="5680" w:type="dxa"/>
            <w:vAlign w:val="bottom"/>
            <w:gridSpan w:val="4"/>
          </w:tcPr>
          <w:p>
            <w:pPr>
              <w:jc w:val="right"/>
              <w:ind w:right="3730"/>
              <w:spacing w:after="0"/>
              <w:rPr>
                <w:sz w:val="20"/>
                <w:szCs w:val="20"/>
                <w:color w:val="auto"/>
              </w:rPr>
            </w:pPr>
            <w:r>
              <w:rPr>
                <w:rFonts w:ascii="Arial" w:cs="Arial" w:eastAsia="Arial" w:hAnsi="Arial"/>
                <w:sz w:val="18"/>
                <w:szCs w:val="18"/>
                <w:color w:val="auto"/>
                <w:w w:val="91"/>
              </w:rPr>
              <w:t>Reinet Columbus Limited</w:t>
            </w:r>
          </w:p>
        </w:tc>
      </w:tr>
      <w:tr>
        <w:trPr>
          <w:trHeight w:val="432"/>
        </w:trPr>
        <w:tc>
          <w:tcPr>
            <w:tcW w:w="6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274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5680" w:type="dxa"/>
            <w:vAlign w:val="bottom"/>
            <w:gridSpan w:val="4"/>
          </w:tcPr>
          <w:p>
            <w:pPr>
              <w:jc w:val="right"/>
              <w:ind w:right="3770"/>
              <w:spacing w:after="0"/>
              <w:rPr>
                <w:sz w:val="20"/>
                <w:szCs w:val="20"/>
                <w:color w:val="auto"/>
              </w:rPr>
            </w:pPr>
            <w:r>
              <w:rPr>
                <w:rFonts w:ascii="Arial" w:cs="Arial" w:eastAsia="Arial" w:hAnsi="Arial"/>
                <w:sz w:val="18"/>
                <w:szCs w:val="18"/>
                <w:color w:val="auto"/>
                <w:w w:val="92"/>
              </w:rPr>
              <w:t>By: /s/ Mr Johan Mostert</w:t>
            </w:r>
          </w:p>
        </w:tc>
      </w:tr>
      <w:tr>
        <w:trPr>
          <w:trHeight w:val="195"/>
        </w:trPr>
        <w:tc>
          <w:tcPr>
            <w:tcW w:w="60" w:type="dxa"/>
            <w:vAlign w:val="bottom"/>
          </w:tcPr>
          <w:p>
            <w:pPr>
              <w:spacing w:after="0"/>
              <w:rPr>
                <w:sz w:val="16"/>
                <w:szCs w:val="16"/>
                <w:color w:val="auto"/>
              </w:rPr>
            </w:pPr>
          </w:p>
        </w:tc>
        <w:tc>
          <w:tcPr>
            <w:tcW w:w="1500" w:type="dxa"/>
            <w:vAlign w:val="bottom"/>
          </w:tcPr>
          <w:p>
            <w:pPr>
              <w:spacing w:after="0"/>
              <w:rPr>
                <w:sz w:val="16"/>
                <w:szCs w:val="16"/>
                <w:color w:val="auto"/>
              </w:rPr>
            </w:pPr>
          </w:p>
        </w:tc>
        <w:tc>
          <w:tcPr>
            <w:tcW w:w="2740" w:type="dxa"/>
            <w:vAlign w:val="bottom"/>
          </w:tcPr>
          <w:p>
            <w:pPr>
              <w:spacing w:after="0"/>
              <w:rPr>
                <w:sz w:val="16"/>
                <w:szCs w:val="16"/>
                <w:color w:val="auto"/>
              </w:rPr>
            </w:pPr>
          </w:p>
        </w:tc>
        <w:tc>
          <w:tcPr>
            <w:tcW w:w="144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5360" w:type="dxa"/>
            <w:vAlign w:val="bottom"/>
            <w:tcBorders>
              <w:top w:val="single" w:sz="8" w:color="auto"/>
            </w:tcBorders>
            <w:gridSpan w:val="3"/>
          </w:tcPr>
          <w:p>
            <w:pPr>
              <w:spacing w:after="0" w:line="195" w:lineRule="exact"/>
              <w:rPr>
                <w:sz w:val="20"/>
                <w:szCs w:val="20"/>
                <w:color w:val="auto"/>
              </w:rPr>
            </w:pPr>
            <w:r>
              <w:rPr>
                <w:rFonts w:ascii="Arial" w:cs="Arial" w:eastAsia="Arial" w:hAnsi="Arial"/>
                <w:sz w:val="18"/>
                <w:szCs w:val="18"/>
                <w:color w:val="auto"/>
              </w:rPr>
              <w:t>Name: Mr Johan Mostert</w:t>
            </w:r>
          </w:p>
        </w:tc>
      </w:tr>
      <w:tr>
        <w:trPr>
          <w:trHeight w:val="230"/>
        </w:trPr>
        <w:tc>
          <w:tcPr>
            <w:tcW w:w="60" w:type="dxa"/>
            <w:vAlign w:val="bottom"/>
          </w:tcPr>
          <w:p>
            <w:pPr>
              <w:spacing w:after="0"/>
              <w:rPr>
                <w:sz w:val="20"/>
                <w:szCs w:val="20"/>
                <w:color w:val="auto"/>
              </w:rPr>
            </w:pPr>
          </w:p>
        </w:tc>
        <w:tc>
          <w:tcPr>
            <w:tcW w:w="1500" w:type="dxa"/>
            <w:vAlign w:val="bottom"/>
          </w:tcPr>
          <w:p>
            <w:pPr>
              <w:spacing w:after="0"/>
              <w:rPr>
                <w:sz w:val="20"/>
                <w:szCs w:val="20"/>
                <w:color w:val="auto"/>
              </w:rPr>
            </w:pPr>
          </w:p>
        </w:tc>
        <w:tc>
          <w:tcPr>
            <w:tcW w:w="2740" w:type="dxa"/>
            <w:vAlign w:val="bottom"/>
          </w:tcPr>
          <w:p>
            <w:pPr>
              <w:spacing w:after="0"/>
              <w:rPr>
                <w:sz w:val="20"/>
                <w:szCs w:val="20"/>
                <w:color w:val="auto"/>
              </w:rPr>
            </w:pPr>
          </w:p>
        </w:tc>
        <w:tc>
          <w:tcPr>
            <w:tcW w:w="14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5360" w:type="dxa"/>
            <w:vAlign w:val="bottom"/>
            <w:gridSpan w:val="3"/>
          </w:tcPr>
          <w:p>
            <w:pPr>
              <w:spacing w:after="0"/>
              <w:rPr>
                <w:sz w:val="20"/>
                <w:szCs w:val="20"/>
                <w:color w:val="auto"/>
              </w:rPr>
            </w:pPr>
            <w:r>
              <w:rPr>
                <w:rFonts w:ascii="Arial" w:cs="Arial" w:eastAsia="Arial" w:hAnsi="Arial"/>
                <w:sz w:val="18"/>
                <w:szCs w:val="18"/>
                <w:color w:val="auto"/>
              </w:rPr>
              <w:t>Title: Director</w:t>
            </w:r>
          </w:p>
        </w:tc>
      </w:tr>
      <w:tr>
        <w:trPr>
          <w:trHeight w:val="645"/>
        </w:trPr>
        <w:tc>
          <w:tcPr>
            <w:tcW w:w="60" w:type="dxa"/>
            <w:vAlign w:val="bottom"/>
            <w:tcBorders>
              <w:bottom w:val="single" w:sz="8" w:color="auto"/>
            </w:tcBorders>
          </w:tcPr>
          <w:p>
            <w:pPr>
              <w:spacing w:after="0"/>
              <w:rPr>
                <w:sz w:val="24"/>
                <w:szCs w:val="24"/>
                <w:color w:val="auto"/>
              </w:rPr>
            </w:pPr>
          </w:p>
        </w:tc>
        <w:tc>
          <w:tcPr>
            <w:tcW w:w="1500" w:type="dxa"/>
            <w:vAlign w:val="bottom"/>
            <w:tcBorders>
              <w:bottom w:val="single" w:sz="8" w:color="auto"/>
            </w:tcBorders>
          </w:tcPr>
          <w:p>
            <w:pPr>
              <w:spacing w:after="0"/>
              <w:rPr>
                <w:sz w:val="24"/>
                <w:szCs w:val="24"/>
                <w:color w:val="auto"/>
              </w:rPr>
            </w:pPr>
          </w:p>
        </w:tc>
        <w:tc>
          <w:tcPr>
            <w:tcW w:w="2740" w:type="dxa"/>
            <w:vAlign w:val="bottom"/>
            <w:tcBorders>
              <w:bottom w:val="single" w:sz="8" w:color="auto"/>
            </w:tcBorders>
          </w:tcPr>
          <w:p>
            <w:pPr>
              <w:spacing w:after="0"/>
              <w:rPr>
                <w:sz w:val="24"/>
                <w:szCs w:val="24"/>
                <w:color w:val="auto"/>
              </w:rPr>
            </w:pPr>
          </w:p>
        </w:tc>
        <w:tc>
          <w:tcPr>
            <w:tcW w:w="144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520" w:type="dxa"/>
            <w:vAlign w:val="bottom"/>
            <w:tcBorders>
              <w:bottom w:val="single" w:sz="8" w:color="auto"/>
            </w:tcBorders>
          </w:tcPr>
          <w:p>
            <w:pPr>
              <w:spacing w:after="0"/>
              <w:rPr>
                <w:sz w:val="24"/>
                <w:szCs w:val="24"/>
                <w:color w:val="auto"/>
              </w:rPr>
            </w:pPr>
          </w:p>
        </w:tc>
        <w:tc>
          <w:tcPr>
            <w:tcW w:w="4640" w:type="dxa"/>
            <w:vAlign w:val="bottom"/>
            <w:tcBorders>
              <w:bottom w:val="single" w:sz="8" w:color="auto"/>
            </w:tcBorders>
          </w:tcPr>
          <w:p>
            <w:pPr>
              <w:spacing w:after="0"/>
              <w:rPr>
                <w:sz w:val="24"/>
                <w:szCs w:val="24"/>
                <w:color w:val="auto"/>
              </w:rPr>
            </w:pPr>
          </w:p>
        </w:tc>
      </w:tr>
      <w:tr>
        <w:trPr>
          <w:trHeight w:val="172"/>
        </w:trPr>
        <w:tc>
          <w:tcPr>
            <w:tcW w:w="60" w:type="dxa"/>
            <w:vAlign w:val="bottom"/>
            <w:tcBorders>
              <w:left w:val="single" w:sz="8" w:color="auto"/>
            </w:tcBorders>
          </w:tcPr>
          <w:p>
            <w:pPr>
              <w:spacing w:after="0"/>
              <w:rPr>
                <w:sz w:val="14"/>
                <w:szCs w:val="14"/>
                <w:color w:val="auto"/>
              </w:rPr>
            </w:pPr>
          </w:p>
        </w:tc>
        <w:tc>
          <w:tcPr>
            <w:tcW w:w="4240" w:type="dxa"/>
            <w:vAlign w:val="bottom"/>
            <w:gridSpan w:val="2"/>
          </w:tcPr>
          <w:p>
            <w:pPr>
              <w:spacing w:after="0" w:line="172" w:lineRule="exact"/>
              <w:rPr>
                <w:sz w:val="20"/>
                <w:szCs w:val="20"/>
                <w:color w:val="auto"/>
              </w:rPr>
            </w:pPr>
            <w:r>
              <w:rPr>
                <w:rFonts w:ascii="Arial" w:cs="Arial" w:eastAsia="Arial" w:hAnsi="Arial"/>
                <w:sz w:val="18"/>
                <w:szCs w:val="18"/>
                <w:color w:val="auto"/>
              </w:rPr>
              <w:t>Investor Information</w:t>
            </w:r>
          </w:p>
        </w:tc>
        <w:tc>
          <w:tcPr>
            <w:tcW w:w="1440" w:type="dxa"/>
            <w:vAlign w:val="bottom"/>
            <w:tcBorders>
              <w:right w:val="single" w:sz="8" w:color="auto"/>
            </w:tcBorders>
          </w:tcPr>
          <w:p>
            <w:pPr>
              <w:spacing w:after="0"/>
              <w:rPr>
                <w:sz w:val="14"/>
                <w:szCs w:val="14"/>
                <w:color w:val="auto"/>
              </w:rPr>
            </w:pPr>
          </w:p>
        </w:tc>
        <w:tc>
          <w:tcPr>
            <w:tcW w:w="3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4640" w:type="dxa"/>
            <w:vAlign w:val="bottom"/>
            <w:tcBorders>
              <w:right w:val="single" w:sz="8" w:color="auto"/>
            </w:tcBorders>
          </w:tcPr>
          <w:p>
            <w:pPr>
              <w:spacing w:after="0"/>
              <w:rPr>
                <w:sz w:val="14"/>
                <w:szCs w:val="14"/>
                <w:color w:val="auto"/>
              </w:rPr>
            </w:pPr>
          </w:p>
        </w:tc>
      </w:tr>
      <w:tr>
        <w:trPr>
          <w:trHeight w:val="44"/>
        </w:trPr>
        <w:tc>
          <w:tcPr>
            <w:tcW w:w="60" w:type="dxa"/>
            <w:vAlign w:val="bottom"/>
            <w:tcBorders>
              <w:left w:val="single" w:sz="8" w:color="auto"/>
              <w:bottom w:val="single" w:sz="8" w:color="auto"/>
            </w:tcBorders>
          </w:tcPr>
          <w:p>
            <w:pPr>
              <w:spacing w:after="0"/>
              <w:rPr>
                <w:sz w:val="3"/>
                <w:szCs w:val="3"/>
                <w:color w:val="auto"/>
              </w:rPr>
            </w:pPr>
          </w:p>
        </w:tc>
        <w:tc>
          <w:tcPr>
            <w:tcW w:w="1500" w:type="dxa"/>
            <w:vAlign w:val="bottom"/>
            <w:tcBorders>
              <w:top w:val="single" w:sz="8" w:color="auto"/>
              <w:bottom w:val="single" w:sz="8" w:color="auto"/>
            </w:tcBorders>
          </w:tcPr>
          <w:p>
            <w:pPr>
              <w:spacing w:after="0"/>
              <w:rPr>
                <w:sz w:val="3"/>
                <w:szCs w:val="3"/>
                <w:color w:val="auto"/>
              </w:rPr>
            </w:pPr>
          </w:p>
        </w:tc>
        <w:tc>
          <w:tcPr>
            <w:tcW w:w="2740" w:type="dxa"/>
            <w:vAlign w:val="bottom"/>
            <w:tcBorders>
              <w:bottom w:val="single" w:sz="8" w:color="auto"/>
            </w:tcBorders>
          </w:tcPr>
          <w:p>
            <w:pPr>
              <w:spacing w:after="0"/>
              <w:rPr>
                <w:sz w:val="3"/>
                <w:szCs w:val="3"/>
                <w:color w:val="auto"/>
              </w:rPr>
            </w:pPr>
          </w:p>
        </w:tc>
        <w:tc>
          <w:tcPr>
            <w:tcW w:w="1440" w:type="dxa"/>
            <w:vAlign w:val="bottom"/>
            <w:tcBorders>
              <w:bottom w:val="single" w:sz="8" w:color="auto"/>
              <w:right w:val="single" w:sz="8" w:color="auto"/>
            </w:tcBorders>
          </w:tcPr>
          <w:p>
            <w:pPr>
              <w:spacing w:after="0"/>
              <w:rPr>
                <w:sz w:val="3"/>
                <w:szCs w:val="3"/>
                <w:color w:val="auto"/>
              </w:rPr>
            </w:pPr>
          </w:p>
        </w:tc>
        <w:tc>
          <w:tcPr>
            <w:tcW w:w="320" w:type="dxa"/>
            <w:vAlign w:val="bottom"/>
            <w:tcBorders>
              <w:bottom w:val="single" w:sz="8" w:color="auto"/>
            </w:tcBorders>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520" w:type="dxa"/>
            <w:vAlign w:val="bottom"/>
            <w:tcBorders>
              <w:bottom w:val="single" w:sz="8" w:color="auto"/>
            </w:tcBorders>
          </w:tcPr>
          <w:p>
            <w:pPr>
              <w:spacing w:after="0"/>
              <w:rPr>
                <w:sz w:val="3"/>
                <w:szCs w:val="3"/>
                <w:color w:val="auto"/>
              </w:rPr>
            </w:pPr>
          </w:p>
        </w:tc>
        <w:tc>
          <w:tcPr>
            <w:tcW w:w="4640" w:type="dxa"/>
            <w:vAlign w:val="bottom"/>
            <w:tcBorders>
              <w:bottom w:val="single" w:sz="8" w:color="auto"/>
              <w:right w:val="single" w:sz="8" w:color="auto"/>
            </w:tcBorders>
          </w:tcPr>
          <w:p>
            <w:pPr>
              <w:spacing w:after="0"/>
              <w:rPr>
                <w:sz w:val="3"/>
                <w:szCs w:val="3"/>
                <w:color w:val="auto"/>
              </w:rPr>
            </w:pPr>
          </w:p>
        </w:tc>
      </w:tr>
      <w:tr>
        <w:trPr>
          <w:trHeight w:val="230"/>
        </w:trPr>
        <w:tc>
          <w:tcPr>
            <w:tcW w:w="60" w:type="dxa"/>
            <w:vAlign w:val="bottom"/>
            <w:tcBorders>
              <w:left w:val="single" w:sz="8" w:color="auto"/>
            </w:tcBorders>
          </w:tcPr>
          <w:p>
            <w:pPr>
              <w:spacing w:after="0"/>
              <w:rPr>
                <w:sz w:val="20"/>
                <w:szCs w:val="20"/>
                <w:color w:val="auto"/>
              </w:rPr>
            </w:pPr>
          </w:p>
        </w:tc>
        <w:tc>
          <w:tcPr>
            <w:tcW w:w="4240" w:type="dxa"/>
            <w:vAlign w:val="bottom"/>
            <w:gridSpan w:val="2"/>
          </w:tcPr>
          <w:p>
            <w:pPr>
              <w:spacing w:after="0"/>
              <w:rPr>
                <w:sz w:val="20"/>
                <w:szCs w:val="20"/>
                <w:color w:val="auto"/>
              </w:rPr>
            </w:pPr>
            <w:r>
              <w:rPr>
                <w:rFonts w:ascii="Arial" w:cs="Arial" w:eastAsia="Arial" w:hAnsi="Arial"/>
                <w:sz w:val="18"/>
                <w:szCs w:val="18"/>
                <w:color w:val="auto"/>
              </w:rPr>
              <w:t>Entity Name:</w:t>
            </w:r>
          </w:p>
        </w:tc>
        <w:tc>
          <w:tcPr>
            <w:tcW w:w="1440" w:type="dxa"/>
            <w:vAlign w:val="bottom"/>
            <w:tcBorders>
              <w:right w:val="single" w:sz="8" w:color="auto"/>
            </w:tcBorders>
          </w:tcPr>
          <w:p>
            <w:pPr>
              <w:spacing w:after="0"/>
              <w:rPr>
                <w:sz w:val="20"/>
                <w:szCs w:val="20"/>
                <w:color w:val="auto"/>
              </w:rPr>
            </w:pPr>
          </w:p>
        </w:tc>
        <w:tc>
          <w:tcPr>
            <w:tcW w:w="5680" w:type="dxa"/>
            <w:vAlign w:val="bottom"/>
            <w:tcBorders>
              <w:right w:val="single" w:sz="8" w:color="auto"/>
            </w:tcBorders>
            <w:gridSpan w:val="4"/>
          </w:tcPr>
          <w:p>
            <w:pPr>
              <w:jc w:val="right"/>
              <w:ind w:right="3690"/>
              <w:spacing w:after="0"/>
              <w:rPr>
                <w:sz w:val="20"/>
                <w:szCs w:val="20"/>
                <w:color w:val="auto"/>
              </w:rPr>
            </w:pPr>
            <w:r>
              <w:rPr>
                <w:rFonts w:ascii="Arial" w:cs="Arial" w:eastAsia="Arial" w:hAnsi="Arial"/>
                <w:sz w:val="18"/>
                <w:szCs w:val="18"/>
                <w:color w:val="auto"/>
                <w:w w:val="93"/>
              </w:rPr>
              <w:t>Reinet Columbus Limited</w:t>
            </w:r>
          </w:p>
        </w:tc>
      </w:tr>
      <w:tr>
        <w:trPr>
          <w:trHeight w:val="222"/>
        </w:trPr>
        <w:tc>
          <w:tcPr>
            <w:tcW w:w="60" w:type="dxa"/>
            <w:vAlign w:val="bottom"/>
            <w:tcBorders>
              <w:left w:val="single" w:sz="8" w:color="auto"/>
              <w:bottom w:val="single" w:sz="8" w:color="auto"/>
            </w:tcBorders>
          </w:tcPr>
          <w:p>
            <w:pPr>
              <w:spacing w:after="0"/>
              <w:rPr>
                <w:sz w:val="19"/>
                <w:szCs w:val="19"/>
                <w:color w:val="auto"/>
              </w:rPr>
            </w:pPr>
          </w:p>
        </w:tc>
        <w:tc>
          <w:tcPr>
            <w:tcW w:w="1500" w:type="dxa"/>
            <w:vAlign w:val="bottom"/>
            <w:tcBorders>
              <w:bottom w:val="single" w:sz="8" w:color="auto"/>
            </w:tcBorders>
          </w:tcPr>
          <w:p>
            <w:pPr>
              <w:spacing w:after="0"/>
              <w:rPr>
                <w:sz w:val="19"/>
                <w:szCs w:val="19"/>
                <w:color w:val="auto"/>
              </w:rPr>
            </w:pPr>
          </w:p>
        </w:tc>
        <w:tc>
          <w:tcPr>
            <w:tcW w:w="2740" w:type="dxa"/>
            <w:vAlign w:val="bottom"/>
            <w:tcBorders>
              <w:bottom w:val="single" w:sz="8" w:color="auto"/>
            </w:tcBorders>
          </w:tcPr>
          <w:p>
            <w:pPr>
              <w:spacing w:after="0"/>
              <w:rPr>
                <w:sz w:val="19"/>
                <w:szCs w:val="19"/>
                <w:color w:val="auto"/>
              </w:rPr>
            </w:pPr>
          </w:p>
        </w:tc>
        <w:tc>
          <w:tcPr>
            <w:tcW w:w="1440" w:type="dxa"/>
            <w:vAlign w:val="bottom"/>
            <w:tcBorders>
              <w:bottom w:val="single" w:sz="8" w:color="auto"/>
              <w:right w:val="single" w:sz="8" w:color="auto"/>
            </w:tcBorders>
          </w:tcPr>
          <w:p>
            <w:pPr>
              <w:spacing w:after="0"/>
              <w:rPr>
                <w:sz w:val="19"/>
                <w:szCs w:val="19"/>
                <w:color w:val="auto"/>
              </w:rPr>
            </w:pPr>
          </w:p>
        </w:tc>
        <w:tc>
          <w:tcPr>
            <w:tcW w:w="520" w:type="dxa"/>
            <w:vAlign w:val="bottom"/>
            <w:tcBorders>
              <w:bottom w:val="single" w:sz="8" w:color="auto"/>
            </w:tcBorders>
            <w:gridSpan w:val="2"/>
          </w:tcPr>
          <w:p>
            <w:pPr>
              <w:spacing w:after="0"/>
              <w:rPr>
                <w:sz w:val="19"/>
                <w:szCs w:val="19"/>
                <w:color w:val="auto"/>
              </w:rPr>
            </w:pPr>
          </w:p>
        </w:tc>
        <w:tc>
          <w:tcPr>
            <w:tcW w:w="520" w:type="dxa"/>
            <w:vAlign w:val="bottom"/>
            <w:tcBorders>
              <w:bottom w:val="single" w:sz="8" w:color="auto"/>
            </w:tcBorders>
          </w:tcPr>
          <w:p>
            <w:pPr>
              <w:spacing w:after="0"/>
              <w:rPr>
                <w:sz w:val="19"/>
                <w:szCs w:val="19"/>
                <w:color w:val="auto"/>
              </w:rPr>
            </w:pPr>
          </w:p>
        </w:tc>
        <w:tc>
          <w:tcPr>
            <w:tcW w:w="4640" w:type="dxa"/>
            <w:vAlign w:val="bottom"/>
            <w:tcBorders>
              <w:bottom w:val="single" w:sz="8" w:color="auto"/>
              <w:right w:val="single" w:sz="8" w:color="auto"/>
            </w:tcBorders>
          </w:tcPr>
          <w:p>
            <w:pPr>
              <w:spacing w:after="0"/>
              <w:rPr>
                <w:sz w:val="19"/>
                <w:szCs w:val="19"/>
                <w:color w:val="auto"/>
              </w:rPr>
            </w:pPr>
          </w:p>
        </w:tc>
      </w:tr>
      <w:tr>
        <w:trPr>
          <w:trHeight w:val="230"/>
        </w:trPr>
        <w:tc>
          <w:tcPr>
            <w:tcW w:w="60" w:type="dxa"/>
            <w:vAlign w:val="bottom"/>
            <w:tcBorders>
              <w:left w:val="single" w:sz="8" w:color="auto"/>
            </w:tcBorders>
          </w:tcPr>
          <w:p>
            <w:pPr>
              <w:spacing w:after="0"/>
              <w:rPr>
                <w:sz w:val="20"/>
                <w:szCs w:val="20"/>
                <w:color w:val="auto"/>
              </w:rPr>
            </w:pPr>
          </w:p>
        </w:tc>
        <w:tc>
          <w:tcPr>
            <w:tcW w:w="4240" w:type="dxa"/>
            <w:vAlign w:val="bottom"/>
            <w:gridSpan w:val="2"/>
          </w:tcPr>
          <w:p>
            <w:pPr>
              <w:spacing w:after="0"/>
              <w:rPr>
                <w:sz w:val="20"/>
                <w:szCs w:val="20"/>
                <w:color w:val="auto"/>
              </w:rPr>
            </w:pPr>
            <w:r>
              <w:rPr>
                <w:rFonts w:ascii="Arial" w:cs="Arial" w:eastAsia="Arial" w:hAnsi="Arial"/>
                <w:sz w:val="18"/>
                <w:szCs w:val="18"/>
                <w:color w:val="auto"/>
              </w:rPr>
              <w:t>Contact Person:</w:t>
            </w:r>
          </w:p>
        </w:tc>
        <w:tc>
          <w:tcPr>
            <w:tcW w:w="1440" w:type="dxa"/>
            <w:vAlign w:val="bottom"/>
            <w:tcBorders>
              <w:right w:val="single" w:sz="8" w:color="auto"/>
            </w:tcBorders>
          </w:tcPr>
          <w:p>
            <w:pPr>
              <w:spacing w:after="0"/>
              <w:rPr>
                <w:sz w:val="20"/>
                <w:szCs w:val="20"/>
                <w:color w:val="auto"/>
              </w:rPr>
            </w:pPr>
          </w:p>
        </w:tc>
        <w:tc>
          <w:tcPr>
            <w:tcW w:w="520" w:type="dxa"/>
            <w:vAlign w:val="bottom"/>
            <w:gridSpan w:val="2"/>
          </w:tcPr>
          <w:p>
            <w:pPr>
              <w:jc w:val="right"/>
              <w:ind w:right="10"/>
              <w:spacing w:after="0"/>
              <w:rPr>
                <w:sz w:val="20"/>
                <w:szCs w:val="20"/>
                <w:color w:val="auto"/>
              </w:rPr>
            </w:pPr>
            <w:r>
              <w:rPr>
                <w:rFonts w:ascii="Arial" w:cs="Arial" w:eastAsia="Arial" w:hAnsi="Arial"/>
                <w:sz w:val="18"/>
                <w:szCs w:val="18"/>
                <w:color w:val="auto"/>
              </w:rPr>
              <w:t>[***]</w:t>
            </w:r>
          </w:p>
        </w:tc>
        <w:tc>
          <w:tcPr>
            <w:tcW w:w="520" w:type="dxa"/>
            <w:vAlign w:val="bottom"/>
          </w:tcPr>
          <w:p>
            <w:pPr>
              <w:spacing w:after="0"/>
              <w:rPr>
                <w:sz w:val="20"/>
                <w:szCs w:val="20"/>
                <w:color w:val="auto"/>
              </w:rPr>
            </w:pPr>
          </w:p>
        </w:tc>
        <w:tc>
          <w:tcPr>
            <w:tcW w:w="4640" w:type="dxa"/>
            <w:vAlign w:val="bottom"/>
            <w:tcBorders>
              <w:right w:val="single" w:sz="8" w:color="auto"/>
            </w:tcBorders>
          </w:tcPr>
          <w:p>
            <w:pPr>
              <w:spacing w:after="0"/>
              <w:rPr>
                <w:sz w:val="20"/>
                <w:szCs w:val="20"/>
                <w:color w:val="auto"/>
              </w:rPr>
            </w:pPr>
          </w:p>
        </w:tc>
      </w:tr>
      <w:tr>
        <w:trPr>
          <w:trHeight w:val="222"/>
        </w:trPr>
        <w:tc>
          <w:tcPr>
            <w:tcW w:w="60" w:type="dxa"/>
            <w:vAlign w:val="bottom"/>
            <w:tcBorders>
              <w:left w:val="single" w:sz="8" w:color="auto"/>
              <w:bottom w:val="single" w:sz="8" w:color="auto"/>
            </w:tcBorders>
          </w:tcPr>
          <w:p>
            <w:pPr>
              <w:spacing w:after="0"/>
              <w:rPr>
                <w:sz w:val="19"/>
                <w:szCs w:val="19"/>
                <w:color w:val="auto"/>
              </w:rPr>
            </w:pPr>
          </w:p>
        </w:tc>
        <w:tc>
          <w:tcPr>
            <w:tcW w:w="1500" w:type="dxa"/>
            <w:vAlign w:val="bottom"/>
            <w:tcBorders>
              <w:bottom w:val="single" w:sz="8" w:color="auto"/>
            </w:tcBorders>
          </w:tcPr>
          <w:p>
            <w:pPr>
              <w:spacing w:after="0"/>
              <w:rPr>
                <w:sz w:val="19"/>
                <w:szCs w:val="19"/>
                <w:color w:val="auto"/>
              </w:rPr>
            </w:pPr>
          </w:p>
        </w:tc>
        <w:tc>
          <w:tcPr>
            <w:tcW w:w="2740" w:type="dxa"/>
            <w:vAlign w:val="bottom"/>
            <w:tcBorders>
              <w:bottom w:val="single" w:sz="8" w:color="auto"/>
            </w:tcBorders>
          </w:tcPr>
          <w:p>
            <w:pPr>
              <w:spacing w:after="0"/>
              <w:rPr>
                <w:sz w:val="19"/>
                <w:szCs w:val="19"/>
                <w:color w:val="auto"/>
              </w:rPr>
            </w:pPr>
          </w:p>
        </w:tc>
        <w:tc>
          <w:tcPr>
            <w:tcW w:w="1440" w:type="dxa"/>
            <w:vAlign w:val="bottom"/>
            <w:tcBorders>
              <w:bottom w:val="single" w:sz="8" w:color="auto"/>
              <w:right w:val="single" w:sz="8" w:color="auto"/>
            </w:tcBorders>
          </w:tcPr>
          <w:p>
            <w:pPr>
              <w:spacing w:after="0"/>
              <w:rPr>
                <w:sz w:val="19"/>
                <w:szCs w:val="19"/>
                <w:color w:val="auto"/>
              </w:rPr>
            </w:pPr>
          </w:p>
        </w:tc>
        <w:tc>
          <w:tcPr>
            <w:tcW w:w="520" w:type="dxa"/>
            <w:vAlign w:val="bottom"/>
            <w:tcBorders>
              <w:bottom w:val="single" w:sz="8" w:color="auto"/>
            </w:tcBorders>
            <w:gridSpan w:val="2"/>
          </w:tcPr>
          <w:p>
            <w:pPr>
              <w:spacing w:after="0"/>
              <w:rPr>
                <w:sz w:val="19"/>
                <w:szCs w:val="19"/>
                <w:color w:val="auto"/>
              </w:rPr>
            </w:pPr>
          </w:p>
        </w:tc>
        <w:tc>
          <w:tcPr>
            <w:tcW w:w="520" w:type="dxa"/>
            <w:vAlign w:val="bottom"/>
            <w:tcBorders>
              <w:bottom w:val="single" w:sz="8" w:color="auto"/>
            </w:tcBorders>
          </w:tcPr>
          <w:p>
            <w:pPr>
              <w:spacing w:after="0"/>
              <w:rPr>
                <w:sz w:val="19"/>
                <w:szCs w:val="19"/>
                <w:color w:val="auto"/>
              </w:rPr>
            </w:pPr>
          </w:p>
        </w:tc>
        <w:tc>
          <w:tcPr>
            <w:tcW w:w="4640" w:type="dxa"/>
            <w:vAlign w:val="bottom"/>
            <w:tcBorders>
              <w:bottom w:val="single" w:sz="8" w:color="auto"/>
              <w:right w:val="single" w:sz="8" w:color="auto"/>
            </w:tcBorders>
          </w:tcPr>
          <w:p>
            <w:pPr>
              <w:spacing w:after="0"/>
              <w:rPr>
                <w:sz w:val="19"/>
                <w:szCs w:val="19"/>
                <w:color w:val="auto"/>
              </w:rPr>
            </w:pPr>
          </w:p>
        </w:tc>
      </w:tr>
      <w:tr>
        <w:trPr>
          <w:trHeight w:val="230"/>
        </w:trPr>
        <w:tc>
          <w:tcPr>
            <w:tcW w:w="60" w:type="dxa"/>
            <w:vAlign w:val="bottom"/>
            <w:tcBorders>
              <w:left w:val="single" w:sz="8" w:color="auto"/>
            </w:tcBorders>
          </w:tcPr>
          <w:p>
            <w:pPr>
              <w:spacing w:after="0"/>
              <w:rPr>
                <w:sz w:val="20"/>
                <w:szCs w:val="20"/>
                <w:color w:val="auto"/>
              </w:rPr>
            </w:pPr>
          </w:p>
        </w:tc>
        <w:tc>
          <w:tcPr>
            <w:tcW w:w="4240" w:type="dxa"/>
            <w:vAlign w:val="bottom"/>
            <w:gridSpan w:val="2"/>
          </w:tcPr>
          <w:p>
            <w:pPr>
              <w:spacing w:after="0"/>
              <w:rPr>
                <w:sz w:val="20"/>
                <w:szCs w:val="20"/>
                <w:color w:val="auto"/>
              </w:rPr>
            </w:pPr>
            <w:r>
              <w:rPr>
                <w:rFonts w:ascii="Arial" w:cs="Arial" w:eastAsia="Arial" w:hAnsi="Arial"/>
                <w:sz w:val="18"/>
                <w:szCs w:val="18"/>
                <w:color w:val="auto"/>
              </w:rPr>
              <w:t>Address:</w:t>
            </w:r>
          </w:p>
        </w:tc>
        <w:tc>
          <w:tcPr>
            <w:tcW w:w="1440" w:type="dxa"/>
            <w:vAlign w:val="bottom"/>
            <w:tcBorders>
              <w:right w:val="single" w:sz="8" w:color="auto"/>
            </w:tcBorders>
          </w:tcPr>
          <w:p>
            <w:pPr>
              <w:spacing w:after="0"/>
              <w:rPr>
                <w:sz w:val="20"/>
                <w:szCs w:val="20"/>
                <w:color w:val="auto"/>
              </w:rPr>
            </w:pPr>
          </w:p>
        </w:tc>
        <w:tc>
          <w:tcPr>
            <w:tcW w:w="520" w:type="dxa"/>
            <w:vAlign w:val="bottom"/>
            <w:gridSpan w:val="2"/>
          </w:tcPr>
          <w:p>
            <w:pPr>
              <w:jc w:val="right"/>
              <w:ind w:right="10"/>
              <w:spacing w:after="0"/>
              <w:rPr>
                <w:sz w:val="20"/>
                <w:szCs w:val="20"/>
                <w:color w:val="auto"/>
              </w:rPr>
            </w:pPr>
            <w:r>
              <w:rPr>
                <w:rFonts w:ascii="Arial" w:cs="Arial" w:eastAsia="Arial" w:hAnsi="Arial"/>
                <w:sz w:val="18"/>
                <w:szCs w:val="18"/>
                <w:color w:val="auto"/>
              </w:rPr>
              <w:t>[***]</w:t>
            </w:r>
          </w:p>
        </w:tc>
        <w:tc>
          <w:tcPr>
            <w:tcW w:w="520" w:type="dxa"/>
            <w:vAlign w:val="bottom"/>
          </w:tcPr>
          <w:p>
            <w:pPr>
              <w:spacing w:after="0"/>
              <w:rPr>
                <w:sz w:val="20"/>
                <w:szCs w:val="20"/>
                <w:color w:val="auto"/>
              </w:rPr>
            </w:pPr>
          </w:p>
        </w:tc>
        <w:tc>
          <w:tcPr>
            <w:tcW w:w="4640" w:type="dxa"/>
            <w:vAlign w:val="bottom"/>
            <w:tcBorders>
              <w:right w:val="single" w:sz="8" w:color="auto"/>
            </w:tcBorders>
          </w:tcPr>
          <w:p>
            <w:pPr>
              <w:spacing w:after="0"/>
              <w:rPr>
                <w:sz w:val="20"/>
                <w:szCs w:val="20"/>
                <w:color w:val="auto"/>
              </w:rPr>
            </w:pPr>
          </w:p>
        </w:tc>
      </w:tr>
      <w:tr>
        <w:trPr>
          <w:trHeight w:val="222"/>
        </w:trPr>
        <w:tc>
          <w:tcPr>
            <w:tcW w:w="60" w:type="dxa"/>
            <w:vAlign w:val="bottom"/>
            <w:tcBorders>
              <w:left w:val="single" w:sz="8" w:color="auto"/>
              <w:bottom w:val="single" w:sz="8" w:color="auto"/>
            </w:tcBorders>
          </w:tcPr>
          <w:p>
            <w:pPr>
              <w:spacing w:after="0"/>
              <w:rPr>
                <w:sz w:val="19"/>
                <w:szCs w:val="19"/>
                <w:color w:val="auto"/>
              </w:rPr>
            </w:pPr>
          </w:p>
        </w:tc>
        <w:tc>
          <w:tcPr>
            <w:tcW w:w="1500" w:type="dxa"/>
            <w:vAlign w:val="bottom"/>
            <w:tcBorders>
              <w:bottom w:val="single" w:sz="8" w:color="auto"/>
            </w:tcBorders>
          </w:tcPr>
          <w:p>
            <w:pPr>
              <w:spacing w:after="0"/>
              <w:rPr>
                <w:sz w:val="19"/>
                <w:szCs w:val="19"/>
                <w:color w:val="auto"/>
              </w:rPr>
            </w:pPr>
          </w:p>
        </w:tc>
        <w:tc>
          <w:tcPr>
            <w:tcW w:w="2740" w:type="dxa"/>
            <w:vAlign w:val="bottom"/>
            <w:tcBorders>
              <w:bottom w:val="single" w:sz="8" w:color="auto"/>
            </w:tcBorders>
          </w:tcPr>
          <w:p>
            <w:pPr>
              <w:spacing w:after="0"/>
              <w:rPr>
                <w:sz w:val="19"/>
                <w:szCs w:val="19"/>
                <w:color w:val="auto"/>
              </w:rPr>
            </w:pPr>
          </w:p>
        </w:tc>
        <w:tc>
          <w:tcPr>
            <w:tcW w:w="1440" w:type="dxa"/>
            <w:vAlign w:val="bottom"/>
            <w:tcBorders>
              <w:bottom w:val="single" w:sz="8" w:color="auto"/>
              <w:right w:val="single" w:sz="8" w:color="auto"/>
            </w:tcBorders>
          </w:tcPr>
          <w:p>
            <w:pPr>
              <w:spacing w:after="0"/>
              <w:rPr>
                <w:sz w:val="19"/>
                <w:szCs w:val="19"/>
                <w:color w:val="auto"/>
              </w:rPr>
            </w:pPr>
          </w:p>
        </w:tc>
        <w:tc>
          <w:tcPr>
            <w:tcW w:w="520" w:type="dxa"/>
            <w:vAlign w:val="bottom"/>
            <w:tcBorders>
              <w:bottom w:val="single" w:sz="8" w:color="auto"/>
            </w:tcBorders>
            <w:gridSpan w:val="2"/>
          </w:tcPr>
          <w:p>
            <w:pPr>
              <w:spacing w:after="0"/>
              <w:rPr>
                <w:sz w:val="19"/>
                <w:szCs w:val="19"/>
                <w:color w:val="auto"/>
              </w:rPr>
            </w:pPr>
          </w:p>
        </w:tc>
        <w:tc>
          <w:tcPr>
            <w:tcW w:w="520" w:type="dxa"/>
            <w:vAlign w:val="bottom"/>
            <w:tcBorders>
              <w:bottom w:val="single" w:sz="8" w:color="auto"/>
            </w:tcBorders>
          </w:tcPr>
          <w:p>
            <w:pPr>
              <w:spacing w:after="0"/>
              <w:rPr>
                <w:sz w:val="19"/>
                <w:szCs w:val="19"/>
                <w:color w:val="auto"/>
              </w:rPr>
            </w:pPr>
          </w:p>
        </w:tc>
        <w:tc>
          <w:tcPr>
            <w:tcW w:w="4640" w:type="dxa"/>
            <w:vAlign w:val="bottom"/>
            <w:tcBorders>
              <w:bottom w:val="single" w:sz="8" w:color="auto"/>
              <w:right w:val="single" w:sz="8" w:color="auto"/>
            </w:tcBorders>
          </w:tcPr>
          <w:p>
            <w:pPr>
              <w:spacing w:after="0"/>
              <w:rPr>
                <w:sz w:val="19"/>
                <w:szCs w:val="19"/>
                <w:color w:val="auto"/>
              </w:rPr>
            </w:pPr>
          </w:p>
        </w:tc>
      </w:tr>
      <w:tr>
        <w:trPr>
          <w:trHeight w:val="230"/>
        </w:trPr>
        <w:tc>
          <w:tcPr>
            <w:tcW w:w="60" w:type="dxa"/>
            <w:vAlign w:val="bottom"/>
            <w:tcBorders>
              <w:left w:val="single" w:sz="8" w:color="auto"/>
            </w:tcBorders>
          </w:tcPr>
          <w:p>
            <w:pPr>
              <w:spacing w:after="0"/>
              <w:rPr>
                <w:sz w:val="20"/>
                <w:szCs w:val="20"/>
                <w:color w:val="auto"/>
              </w:rPr>
            </w:pPr>
          </w:p>
        </w:tc>
        <w:tc>
          <w:tcPr>
            <w:tcW w:w="4240" w:type="dxa"/>
            <w:vAlign w:val="bottom"/>
            <w:gridSpan w:val="2"/>
          </w:tcPr>
          <w:p>
            <w:pPr>
              <w:spacing w:after="0"/>
              <w:rPr>
                <w:sz w:val="20"/>
                <w:szCs w:val="20"/>
                <w:color w:val="auto"/>
              </w:rPr>
            </w:pPr>
            <w:r>
              <w:rPr>
                <w:rFonts w:ascii="Arial" w:cs="Arial" w:eastAsia="Arial" w:hAnsi="Arial"/>
                <w:sz w:val="18"/>
                <w:szCs w:val="18"/>
                <w:color w:val="auto"/>
              </w:rPr>
              <w:t>City:</w:t>
            </w:r>
          </w:p>
        </w:tc>
        <w:tc>
          <w:tcPr>
            <w:tcW w:w="1440" w:type="dxa"/>
            <w:vAlign w:val="bottom"/>
            <w:tcBorders>
              <w:right w:val="single" w:sz="8" w:color="auto"/>
            </w:tcBorders>
          </w:tcPr>
          <w:p>
            <w:pPr>
              <w:spacing w:after="0"/>
              <w:rPr>
                <w:sz w:val="20"/>
                <w:szCs w:val="20"/>
                <w:color w:val="auto"/>
              </w:rPr>
            </w:pPr>
          </w:p>
        </w:tc>
        <w:tc>
          <w:tcPr>
            <w:tcW w:w="520" w:type="dxa"/>
            <w:vAlign w:val="bottom"/>
            <w:gridSpan w:val="2"/>
          </w:tcPr>
          <w:p>
            <w:pPr>
              <w:jc w:val="right"/>
              <w:ind w:right="10"/>
              <w:spacing w:after="0"/>
              <w:rPr>
                <w:sz w:val="20"/>
                <w:szCs w:val="20"/>
                <w:color w:val="auto"/>
              </w:rPr>
            </w:pPr>
            <w:r>
              <w:rPr>
                <w:rFonts w:ascii="Arial" w:cs="Arial" w:eastAsia="Arial" w:hAnsi="Arial"/>
                <w:sz w:val="18"/>
                <w:szCs w:val="18"/>
                <w:color w:val="auto"/>
              </w:rPr>
              <w:t>[***]</w:t>
            </w:r>
          </w:p>
        </w:tc>
        <w:tc>
          <w:tcPr>
            <w:tcW w:w="520" w:type="dxa"/>
            <w:vAlign w:val="bottom"/>
          </w:tcPr>
          <w:p>
            <w:pPr>
              <w:spacing w:after="0"/>
              <w:rPr>
                <w:sz w:val="20"/>
                <w:szCs w:val="20"/>
                <w:color w:val="auto"/>
              </w:rPr>
            </w:pPr>
          </w:p>
        </w:tc>
        <w:tc>
          <w:tcPr>
            <w:tcW w:w="4640" w:type="dxa"/>
            <w:vAlign w:val="bottom"/>
            <w:tcBorders>
              <w:right w:val="single" w:sz="8" w:color="auto"/>
            </w:tcBorders>
          </w:tcPr>
          <w:p>
            <w:pPr>
              <w:spacing w:after="0"/>
              <w:rPr>
                <w:sz w:val="20"/>
                <w:szCs w:val="20"/>
                <w:color w:val="auto"/>
              </w:rPr>
            </w:pPr>
          </w:p>
        </w:tc>
      </w:tr>
      <w:tr>
        <w:trPr>
          <w:trHeight w:val="222"/>
        </w:trPr>
        <w:tc>
          <w:tcPr>
            <w:tcW w:w="60" w:type="dxa"/>
            <w:vAlign w:val="bottom"/>
            <w:tcBorders>
              <w:left w:val="single" w:sz="8" w:color="auto"/>
              <w:bottom w:val="single" w:sz="8" w:color="auto"/>
            </w:tcBorders>
          </w:tcPr>
          <w:p>
            <w:pPr>
              <w:spacing w:after="0"/>
              <w:rPr>
                <w:sz w:val="19"/>
                <w:szCs w:val="19"/>
                <w:color w:val="auto"/>
              </w:rPr>
            </w:pPr>
          </w:p>
        </w:tc>
        <w:tc>
          <w:tcPr>
            <w:tcW w:w="1500" w:type="dxa"/>
            <w:vAlign w:val="bottom"/>
            <w:tcBorders>
              <w:bottom w:val="single" w:sz="8" w:color="auto"/>
            </w:tcBorders>
          </w:tcPr>
          <w:p>
            <w:pPr>
              <w:spacing w:after="0"/>
              <w:rPr>
                <w:sz w:val="19"/>
                <w:szCs w:val="19"/>
                <w:color w:val="auto"/>
              </w:rPr>
            </w:pPr>
          </w:p>
        </w:tc>
        <w:tc>
          <w:tcPr>
            <w:tcW w:w="2740" w:type="dxa"/>
            <w:vAlign w:val="bottom"/>
            <w:tcBorders>
              <w:bottom w:val="single" w:sz="8" w:color="auto"/>
            </w:tcBorders>
          </w:tcPr>
          <w:p>
            <w:pPr>
              <w:spacing w:after="0"/>
              <w:rPr>
                <w:sz w:val="19"/>
                <w:szCs w:val="19"/>
                <w:color w:val="auto"/>
              </w:rPr>
            </w:pPr>
          </w:p>
        </w:tc>
        <w:tc>
          <w:tcPr>
            <w:tcW w:w="1440" w:type="dxa"/>
            <w:vAlign w:val="bottom"/>
            <w:tcBorders>
              <w:bottom w:val="single" w:sz="8" w:color="auto"/>
              <w:right w:val="single" w:sz="8" w:color="auto"/>
            </w:tcBorders>
          </w:tcPr>
          <w:p>
            <w:pPr>
              <w:spacing w:after="0"/>
              <w:rPr>
                <w:sz w:val="19"/>
                <w:szCs w:val="19"/>
                <w:color w:val="auto"/>
              </w:rPr>
            </w:pPr>
          </w:p>
        </w:tc>
        <w:tc>
          <w:tcPr>
            <w:tcW w:w="520" w:type="dxa"/>
            <w:vAlign w:val="bottom"/>
            <w:tcBorders>
              <w:bottom w:val="single" w:sz="8" w:color="auto"/>
            </w:tcBorders>
            <w:gridSpan w:val="2"/>
          </w:tcPr>
          <w:p>
            <w:pPr>
              <w:spacing w:after="0"/>
              <w:rPr>
                <w:sz w:val="19"/>
                <w:szCs w:val="19"/>
                <w:color w:val="auto"/>
              </w:rPr>
            </w:pPr>
          </w:p>
        </w:tc>
        <w:tc>
          <w:tcPr>
            <w:tcW w:w="520" w:type="dxa"/>
            <w:vAlign w:val="bottom"/>
            <w:tcBorders>
              <w:bottom w:val="single" w:sz="8" w:color="auto"/>
            </w:tcBorders>
          </w:tcPr>
          <w:p>
            <w:pPr>
              <w:spacing w:after="0"/>
              <w:rPr>
                <w:sz w:val="19"/>
                <w:szCs w:val="19"/>
                <w:color w:val="auto"/>
              </w:rPr>
            </w:pPr>
          </w:p>
        </w:tc>
        <w:tc>
          <w:tcPr>
            <w:tcW w:w="4640" w:type="dxa"/>
            <w:vAlign w:val="bottom"/>
            <w:tcBorders>
              <w:bottom w:val="single" w:sz="8" w:color="auto"/>
              <w:right w:val="single" w:sz="8" w:color="auto"/>
            </w:tcBorders>
          </w:tcPr>
          <w:p>
            <w:pPr>
              <w:spacing w:after="0"/>
              <w:rPr>
                <w:sz w:val="19"/>
                <w:szCs w:val="19"/>
                <w:color w:val="auto"/>
              </w:rPr>
            </w:pPr>
          </w:p>
        </w:tc>
      </w:tr>
      <w:tr>
        <w:trPr>
          <w:trHeight w:val="230"/>
        </w:trPr>
        <w:tc>
          <w:tcPr>
            <w:tcW w:w="60" w:type="dxa"/>
            <w:vAlign w:val="bottom"/>
            <w:tcBorders>
              <w:left w:val="single" w:sz="8" w:color="auto"/>
            </w:tcBorders>
          </w:tcPr>
          <w:p>
            <w:pPr>
              <w:spacing w:after="0"/>
              <w:rPr>
                <w:sz w:val="20"/>
                <w:szCs w:val="20"/>
                <w:color w:val="auto"/>
              </w:rPr>
            </w:pPr>
          </w:p>
        </w:tc>
        <w:tc>
          <w:tcPr>
            <w:tcW w:w="4240" w:type="dxa"/>
            <w:vAlign w:val="bottom"/>
            <w:gridSpan w:val="2"/>
          </w:tcPr>
          <w:p>
            <w:pPr>
              <w:spacing w:after="0"/>
              <w:rPr>
                <w:sz w:val="20"/>
                <w:szCs w:val="20"/>
                <w:color w:val="auto"/>
              </w:rPr>
            </w:pPr>
            <w:r>
              <w:rPr>
                <w:rFonts w:ascii="Arial" w:cs="Arial" w:eastAsia="Arial" w:hAnsi="Arial"/>
                <w:sz w:val="18"/>
                <w:szCs w:val="18"/>
                <w:color w:val="auto"/>
              </w:rPr>
              <w:t>State:</w:t>
            </w:r>
          </w:p>
        </w:tc>
        <w:tc>
          <w:tcPr>
            <w:tcW w:w="1440" w:type="dxa"/>
            <w:vAlign w:val="bottom"/>
            <w:tcBorders>
              <w:right w:val="single" w:sz="8" w:color="auto"/>
            </w:tcBorders>
          </w:tcPr>
          <w:p>
            <w:pPr>
              <w:spacing w:after="0"/>
              <w:rPr>
                <w:sz w:val="20"/>
                <w:szCs w:val="20"/>
                <w:color w:val="auto"/>
              </w:rPr>
            </w:pPr>
          </w:p>
        </w:tc>
        <w:tc>
          <w:tcPr>
            <w:tcW w:w="520" w:type="dxa"/>
            <w:vAlign w:val="bottom"/>
            <w:gridSpan w:val="2"/>
          </w:tcPr>
          <w:p>
            <w:pPr>
              <w:jc w:val="right"/>
              <w:ind w:right="10"/>
              <w:spacing w:after="0"/>
              <w:rPr>
                <w:sz w:val="20"/>
                <w:szCs w:val="20"/>
                <w:color w:val="auto"/>
              </w:rPr>
            </w:pPr>
            <w:r>
              <w:rPr>
                <w:rFonts w:ascii="Arial" w:cs="Arial" w:eastAsia="Arial" w:hAnsi="Arial"/>
                <w:sz w:val="18"/>
                <w:szCs w:val="18"/>
                <w:color w:val="auto"/>
              </w:rPr>
              <w:t>[***]</w:t>
            </w:r>
          </w:p>
        </w:tc>
        <w:tc>
          <w:tcPr>
            <w:tcW w:w="520" w:type="dxa"/>
            <w:vAlign w:val="bottom"/>
          </w:tcPr>
          <w:p>
            <w:pPr>
              <w:spacing w:after="0"/>
              <w:rPr>
                <w:sz w:val="20"/>
                <w:szCs w:val="20"/>
                <w:color w:val="auto"/>
              </w:rPr>
            </w:pPr>
          </w:p>
        </w:tc>
        <w:tc>
          <w:tcPr>
            <w:tcW w:w="4640" w:type="dxa"/>
            <w:vAlign w:val="bottom"/>
            <w:tcBorders>
              <w:right w:val="single" w:sz="8" w:color="auto"/>
            </w:tcBorders>
          </w:tcPr>
          <w:p>
            <w:pPr>
              <w:spacing w:after="0"/>
              <w:rPr>
                <w:sz w:val="20"/>
                <w:szCs w:val="20"/>
                <w:color w:val="auto"/>
              </w:rPr>
            </w:pPr>
          </w:p>
        </w:tc>
      </w:tr>
      <w:tr>
        <w:trPr>
          <w:trHeight w:val="222"/>
        </w:trPr>
        <w:tc>
          <w:tcPr>
            <w:tcW w:w="60" w:type="dxa"/>
            <w:vAlign w:val="bottom"/>
            <w:tcBorders>
              <w:left w:val="single" w:sz="8" w:color="auto"/>
              <w:bottom w:val="single" w:sz="8" w:color="auto"/>
            </w:tcBorders>
          </w:tcPr>
          <w:p>
            <w:pPr>
              <w:spacing w:after="0"/>
              <w:rPr>
                <w:sz w:val="19"/>
                <w:szCs w:val="19"/>
                <w:color w:val="auto"/>
              </w:rPr>
            </w:pPr>
          </w:p>
        </w:tc>
        <w:tc>
          <w:tcPr>
            <w:tcW w:w="1500" w:type="dxa"/>
            <w:vAlign w:val="bottom"/>
            <w:tcBorders>
              <w:bottom w:val="single" w:sz="8" w:color="auto"/>
            </w:tcBorders>
          </w:tcPr>
          <w:p>
            <w:pPr>
              <w:spacing w:after="0"/>
              <w:rPr>
                <w:sz w:val="19"/>
                <w:szCs w:val="19"/>
                <w:color w:val="auto"/>
              </w:rPr>
            </w:pPr>
          </w:p>
        </w:tc>
        <w:tc>
          <w:tcPr>
            <w:tcW w:w="2740" w:type="dxa"/>
            <w:vAlign w:val="bottom"/>
            <w:tcBorders>
              <w:bottom w:val="single" w:sz="8" w:color="auto"/>
            </w:tcBorders>
          </w:tcPr>
          <w:p>
            <w:pPr>
              <w:spacing w:after="0"/>
              <w:rPr>
                <w:sz w:val="19"/>
                <w:szCs w:val="19"/>
                <w:color w:val="auto"/>
              </w:rPr>
            </w:pPr>
          </w:p>
        </w:tc>
        <w:tc>
          <w:tcPr>
            <w:tcW w:w="1440" w:type="dxa"/>
            <w:vAlign w:val="bottom"/>
            <w:tcBorders>
              <w:bottom w:val="single" w:sz="8" w:color="auto"/>
              <w:right w:val="single" w:sz="8" w:color="auto"/>
            </w:tcBorders>
          </w:tcPr>
          <w:p>
            <w:pPr>
              <w:spacing w:after="0"/>
              <w:rPr>
                <w:sz w:val="19"/>
                <w:szCs w:val="19"/>
                <w:color w:val="auto"/>
              </w:rPr>
            </w:pPr>
          </w:p>
        </w:tc>
        <w:tc>
          <w:tcPr>
            <w:tcW w:w="520" w:type="dxa"/>
            <w:vAlign w:val="bottom"/>
            <w:tcBorders>
              <w:bottom w:val="single" w:sz="8" w:color="auto"/>
            </w:tcBorders>
            <w:gridSpan w:val="2"/>
          </w:tcPr>
          <w:p>
            <w:pPr>
              <w:spacing w:after="0"/>
              <w:rPr>
                <w:sz w:val="19"/>
                <w:szCs w:val="19"/>
                <w:color w:val="auto"/>
              </w:rPr>
            </w:pPr>
          </w:p>
        </w:tc>
        <w:tc>
          <w:tcPr>
            <w:tcW w:w="520" w:type="dxa"/>
            <w:vAlign w:val="bottom"/>
            <w:tcBorders>
              <w:bottom w:val="single" w:sz="8" w:color="auto"/>
            </w:tcBorders>
          </w:tcPr>
          <w:p>
            <w:pPr>
              <w:spacing w:after="0"/>
              <w:rPr>
                <w:sz w:val="19"/>
                <w:szCs w:val="19"/>
                <w:color w:val="auto"/>
              </w:rPr>
            </w:pPr>
          </w:p>
        </w:tc>
        <w:tc>
          <w:tcPr>
            <w:tcW w:w="4640" w:type="dxa"/>
            <w:vAlign w:val="bottom"/>
            <w:tcBorders>
              <w:bottom w:val="single" w:sz="8" w:color="auto"/>
              <w:right w:val="single" w:sz="8" w:color="auto"/>
            </w:tcBorders>
          </w:tcPr>
          <w:p>
            <w:pPr>
              <w:spacing w:after="0"/>
              <w:rPr>
                <w:sz w:val="19"/>
                <w:szCs w:val="19"/>
                <w:color w:val="auto"/>
              </w:rPr>
            </w:pPr>
          </w:p>
        </w:tc>
      </w:tr>
      <w:tr>
        <w:trPr>
          <w:trHeight w:val="230"/>
        </w:trPr>
        <w:tc>
          <w:tcPr>
            <w:tcW w:w="60" w:type="dxa"/>
            <w:vAlign w:val="bottom"/>
            <w:tcBorders>
              <w:left w:val="single" w:sz="8" w:color="auto"/>
            </w:tcBorders>
          </w:tcPr>
          <w:p>
            <w:pPr>
              <w:spacing w:after="0"/>
              <w:rPr>
                <w:sz w:val="20"/>
                <w:szCs w:val="20"/>
                <w:color w:val="auto"/>
              </w:rPr>
            </w:pPr>
          </w:p>
        </w:tc>
        <w:tc>
          <w:tcPr>
            <w:tcW w:w="4240" w:type="dxa"/>
            <w:vAlign w:val="bottom"/>
            <w:gridSpan w:val="2"/>
          </w:tcPr>
          <w:p>
            <w:pPr>
              <w:spacing w:after="0"/>
              <w:rPr>
                <w:sz w:val="20"/>
                <w:szCs w:val="20"/>
                <w:color w:val="auto"/>
              </w:rPr>
            </w:pPr>
            <w:r>
              <w:rPr>
                <w:rFonts w:ascii="Arial" w:cs="Arial" w:eastAsia="Arial" w:hAnsi="Arial"/>
                <w:sz w:val="18"/>
                <w:szCs w:val="18"/>
                <w:color w:val="auto"/>
              </w:rPr>
              <w:t>Zip Code:</w:t>
            </w:r>
          </w:p>
        </w:tc>
        <w:tc>
          <w:tcPr>
            <w:tcW w:w="1440" w:type="dxa"/>
            <w:vAlign w:val="bottom"/>
            <w:tcBorders>
              <w:right w:val="single" w:sz="8" w:color="auto"/>
            </w:tcBorders>
          </w:tcPr>
          <w:p>
            <w:pPr>
              <w:spacing w:after="0"/>
              <w:rPr>
                <w:sz w:val="20"/>
                <w:szCs w:val="20"/>
                <w:color w:val="auto"/>
              </w:rPr>
            </w:pPr>
          </w:p>
        </w:tc>
        <w:tc>
          <w:tcPr>
            <w:tcW w:w="520" w:type="dxa"/>
            <w:vAlign w:val="bottom"/>
            <w:gridSpan w:val="2"/>
          </w:tcPr>
          <w:p>
            <w:pPr>
              <w:jc w:val="right"/>
              <w:ind w:right="10"/>
              <w:spacing w:after="0"/>
              <w:rPr>
                <w:sz w:val="20"/>
                <w:szCs w:val="20"/>
                <w:color w:val="auto"/>
              </w:rPr>
            </w:pPr>
            <w:r>
              <w:rPr>
                <w:rFonts w:ascii="Arial" w:cs="Arial" w:eastAsia="Arial" w:hAnsi="Arial"/>
                <w:sz w:val="18"/>
                <w:szCs w:val="18"/>
                <w:color w:val="auto"/>
              </w:rPr>
              <w:t>[***]</w:t>
            </w:r>
          </w:p>
        </w:tc>
        <w:tc>
          <w:tcPr>
            <w:tcW w:w="520" w:type="dxa"/>
            <w:vAlign w:val="bottom"/>
          </w:tcPr>
          <w:p>
            <w:pPr>
              <w:spacing w:after="0"/>
              <w:rPr>
                <w:sz w:val="20"/>
                <w:szCs w:val="20"/>
                <w:color w:val="auto"/>
              </w:rPr>
            </w:pPr>
          </w:p>
        </w:tc>
        <w:tc>
          <w:tcPr>
            <w:tcW w:w="4640" w:type="dxa"/>
            <w:vAlign w:val="bottom"/>
            <w:tcBorders>
              <w:right w:val="single" w:sz="8" w:color="auto"/>
            </w:tcBorders>
          </w:tcPr>
          <w:p>
            <w:pPr>
              <w:spacing w:after="0"/>
              <w:rPr>
                <w:sz w:val="20"/>
                <w:szCs w:val="20"/>
                <w:color w:val="auto"/>
              </w:rPr>
            </w:pPr>
          </w:p>
        </w:tc>
      </w:tr>
      <w:tr>
        <w:trPr>
          <w:trHeight w:val="222"/>
        </w:trPr>
        <w:tc>
          <w:tcPr>
            <w:tcW w:w="60" w:type="dxa"/>
            <w:vAlign w:val="bottom"/>
            <w:tcBorders>
              <w:left w:val="single" w:sz="8" w:color="auto"/>
              <w:bottom w:val="single" w:sz="8" w:color="auto"/>
            </w:tcBorders>
          </w:tcPr>
          <w:p>
            <w:pPr>
              <w:spacing w:after="0"/>
              <w:rPr>
                <w:sz w:val="19"/>
                <w:szCs w:val="19"/>
                <w:color w:val="auto"/>
              </w:rPr>
            </w:pPr>
          </w:p>
        </w:tc>
        <w:tc>
          <w:tcPr>
            <w:tcW w:w="1500" w:type="dxa"/>
            <w:vAlign w:val="bottom"/>
            <w:tcBorders>
              <w:bottom w:val="single" w:sz="8" w:color="auto"/>
            </w:tcBorders>
          </w:tcPr>
          <w:p>
            <w:pPr>
              <w:spacing w:after="0"/>
              <w:rPr>
                <w:sz w:val="19"/>
                <w:szCs w:val="19"/>
                <w:color w:val="auto"/>
              </w:rPr>
            </w:pPr>
          </w:p>
        </w:tc>
        <w:tc>
          <w:tcPr>
            <w:tcW w:w="2740" w:type="dxa"/>
            <w:vAlign w:val="bottom"/>
            <w:tcBorders>
              <w:bottom w:val="single" w:sz="8" w:color="auto"/>
            </w:tcBorders>
          </w:tcPr>
          <w:p>
            <w:pPr>
              <w:spacing w:after="0"/>
              <w:rPr>
                <w:sz w:val="19"/>
                <w:szCs w:val="19"/>
                <w:color w:val="auto"/>
              </w:rPr>
            </w:pPr>
          </w:p>
        </w:tc>
        <w:tc>
          <w:tcPr>
            <w:tcW w:w="1440" w:type="dxa"/>
            <w:vAlign w:val="bottom"/>
            <w:tcBorders>
              <w:bottom w:val="single" w:sz="8" w:color="auto"/>
              <w:right w:val="single" w:sz="8" w:color="auto"/>
            </w:tcBorders>
          </w:tcPr>
          <w:p>
            <w:pPr>
              <w:spacing w:after="0"/>
              <w:rPr>
                <w:sz w:val="19"/>
                <w:szCs w:val="19"/>
                <w:color w:val="auto"/>
              </w:rPr>
            </w:pPr>
          </w:p>
        </w:tc>
        <w:tc>
          <w:tcPr>
            <w:tcW w:w="520" w:type="dxa"/>
            <w:vAlign w:val="bottom"/>
            <w:tcBorders>
              <w:bottom w:val="single" w:sz="8" w:color="auto"/>
            </w:tcBorders>
            <w:gridSpan w:val="2"/>
          </w:tcPr>
          <w:p>
            <w:pPr>
              <w:spacing w:after="0"/>
              <w:rPr>
                <w:sz w:val="19"/>
                <w:szCs w:val="19"/>
                <w:color w:val="auto"/>
              </w:rPr>
            </w:pPr>
          </w:p>
        </w:tc>
        <w:tc>
          <w:tcPr>
            <w:tcW w:w="520" w:type="dxa"/>
            <w:vAlign w:val="bottom"/>
            <w:tcBorders>
              <w:bottom w:val="single" w:sz="8" w:color="auto"/>
            </w:tcBorders>
          </w:tcPr>
          <w:p>
            <w:pPr>
              <w:spacing w:after="0"/>
              <w:rPr>
                <w:sz w:val="19"/>
                <w:szCs w:val="19"/>
                <w:color w:val="auto"/>
              </w:rPr>
            </w:pPr>
          </w:p>
        </w:tc>
        <w:tc>
          <w:tcPr>
            <w:tcW w:w="4640" w:type="dxa"/>
            <w:vAlign w:val="bottom"/>
            <w:tcBorders>
              <w:bottom w:val="single" w:sz="8" w:color="auto"/>
              <w:right w:val="single" w:sz="8" w:color="auto"/>
            </w:tcBorders>
          </w:tcPr>
          <w:p>
            <w:pPr>
              <w:spacing w:after="0"/>
              <w:rPr>
                <w:sz w:val="19"/>
                <w:szCs w:val="19"/>
                <w:color w:val="auto"/>
              </w:rPr>
            </w:pPr>
          </w:p>
        </w:tc>
      </w:tr>
      <w:tr>
        <w:trPr>
          <w:trHeight w:val="230"/>
        </w:trPr>
        <w:tc>
          <w:tcPr>
            <w:tcW w:w="60" w:type="dxa"/>
            <w:vAlign w:val="bottom"/>
            <w:tcBorders>
              <w:left w:val="single" w:sz="8" w:color="auto"/>
            </w:tcBorders>
          </w:tcPr>
          <w:p>
            <w:pPr>
              <w:spacing w:after="0"/>
              <w:rPr>
                <w:sz w:val="20"/>
                <w:szCs w:val="20"/>
                <w:color w:val="auto"/>
              </w:rPr>
            </w:pPr>
          </w:p>
        </w:tc>
        <w:tc>
          <w:tcPr>
            <w:tcW w:w="4240" w:type="dxa"/>
            <w:vAlign w:val="bottom"/>
            <w:gridSpan w:val="2"/>
          </w:tcPr>
          <w:p>
            <w:pPr>
              <w:spacing w:after="0"/>
              <w:rPr>
                <w:sz w:val="20"/>
                <w:szCs w:val="20"/>
                <w:color w:val="auto"/>
              </w:rPr>
            </w:pPr>
            <w:r>
              <w:rPr>
                <w:rFonts w:ascii="Arial" w:cs="Arial" w:eastAsia="Arial" w:hAnsi="Arial"/>
                <w:sz w:val="18"/>
                <w:szCs w:val="18"/>
                <w:color w:val="auto"/>
              </w:rPr>
              <w:t>Telephone:</w:t>
            </w:r>
          </w:p>
        </w:tc>
        <w:tc>
          <w:tcPr>
            <w:tcW w:w="1440" w:type="dxa"/>
            <w:vAlign w:val="bottom"/>
            <w:tcBorders>
              <w:right w:val="single" w:sz="8" w:color="auto"/>
            </w:tcBorders>
          </w:tcPr>
          <w:p>
            <w:pPr>
              <w:spacing w:after="0"/>
              <w:rPr>
                <w:sz w:val="20"/>
                <w:szCs w:val="20"/>
                <w:color w:val="auto"/>
              </w:rPr>
            </w:pPr>
          </w:p>
        </w:tc>
        <w:tc>
          <w:tcPr>
            <w:tcW w:w="520" w:type="dxa"/>
            <w:vAlign w:val="bottom"/>
            <w:gridSpan w:val="2"/>
          </w:tcPr>
          <w:p>
            <w:pPr>
              <w:jc w:val="right"/>
              <w:ind w:right="10"/>
              <w:spacing w:after="0"/>
              <w:rPr>
                <w:sz w:val="20"/>
                <w:szCs w:val="20"/>
                <w:color w:val="auto"/>
              </w:rPr>
            </w:pPr>
            <w:r>
              <w:rPr>
                <w:rFonts w:ascii="Arial" w:cs="Arial" w:eastAsia="Arial" w:hAnsi="Arial"/>
                <w:sz w:val="18"/>
                <w:szCs w:val="18"/>
                <w:color w:val="auto"/>
              </w:rPr>
              <w:t>[***]</w:t>
            </w:r>
          </w:p>
        </w:tc>
        <w:tc>
          <w:tcPr>
            <w:tcW w:w="520" w:type="dxa"/>
            <w:vAlign w:val="bottom"/>
          </w:tcPr>
          <w:p>
            <w:pPr>
              <w:spacing w:after="0"/>
              <w:rPr>
                <w:sz w:val="20"/>
                <w:szCs w:val="20"/>
                <w:color w:val="auto"/>
              </w:rPr>
            </w:pPr>
          </w:p>
        </w:tc>
        <w:tc>
          <w:tcPr>
            <w:tcW w:w="4640" w:type="dxa"/>
            <w:vAlign w:val="bottom"/>
            <w:tcBorders>
              <w:right w:val="single" w:sz="8" w:color="auto"/>
            </w:tcBorders>
          </w:tcPr>
          <w:p>
            <w:pPr>
              <w:spacing w:after="0"/>
              <w:rPr>
                <w:sz w:val="20"/>
                <w:szCs w:val="20"/>
                <w:color w:val="auto"/>
              </w:rPr>
            </w:pPr>
          </w:p>
        </w:tc>
      </w:tr>
      <w:tr>
        <w:trPr>
          <w:trHeight w:val="222"/>
        </w:trPr>
        <w:tc>
          <w:tcPr>
            <w:tcW w:w="60" w:type="dxa"/>
            <w:vAlign w:val="bottom"/>
            <w:tcBorders>
              <w:left w:val="single" w:sz="8" w:color="auto"/>
              <w:bottom w:val="single" w:sz="8" w:color="auto"/>
            </w:tcBorders>
          </w:tcPr>
          <w:p>
            <w:pPr>
              <w:spacing w:after="0"/>
              <w:rPr>
                <w:sz w:val="19"/>
                <w:szCs w:val="19"/>
                <w:color w:val="auto"/>
              </w:rPr>
            </w:pPr>
          </w:p>
        </w:tc>
        <w:tc>
          <w:tcPr>
            <w:tcW w:w="1500" w:type="dxa"/>
            <w:vAlign w:val="bottom"/>
            <w:tcBorders>
              <w:bottom w:val="single" w:sz="8" w:color="auto"/>
            </w:tcBorders>
          </w:tcPr>
          <w:p>
            <w:pPr>
              <w:spacing w:after="0"/>
              <w:rPr>
                <w:sz w:val="19"/>
                <w:szCs w:val="19"/>
                <w:color w:val="auto"/>
              </w:rPr>
            </w:pPr>
          </w:p>
        </w:tc>
        <w:tc>
          <w:tcPr>
            <w:tcW w:w="2740" w:type="dxa"/>
            <w:vAlign w:val="bottom"/>
            <w:tcBorders>
              <w:bottom w:val="single" w:sz="8" w:color="auto"/>
            </w:tcBorders>
          </w:tcPr>
          <w:p>
            <w:pPr>
              <w:spacing w:after="0"/>
              <w:rPr>
                <w:sz w:val="19"/>
                <w:szCs w:val="19"/>
                <w:color w:val="auto"/>
              </w:rPr>
            </w:pPr>
          </w:p>
        </w:tc>
        <w:tc>
          <w:tcPr>
            <w:tcW w:w="1440" w:type="dxa"/>
            <w:vAlign w:val="bottom"/>
            <w:tcBorders>
              <w:bottom w:val="single" w:sz="8" w:color="auto"/>
              <w:right w:val="single" w:sz="8" w:color="auto"/>
            </w:tcBorders>
          </w:tcPr>
          <w:p>
            <w:pPr>
              <w:spacing w:after="0"/>
              <w:rPr>
                <w:sz w:val="19"/>
                <w:szCs w:val="19"/>
                <w:color w:val="auto"/>
              </w:rPr>
            </w:pPr>
          </w:p>
        </w:tc>
        <w:tc>
          <w:tcPr>
            <w:tcW w:w="520" w:type="dxa"/>
            <w:vAlign w:val="bottom"/>
            <w:tcBorders>
              <w:bottom w:val="single" w:sz="8" w:color="auto"/>
            </w:tcBorders>
            <w:gridSpan w:val="2"/>
          </w:tcPr>
          <w:p>
            <w:pPr>
              <w:spacing w:after="0"/>
              <w:rPr>
                <w:sz w:val="19"/>
                <w:szCs w:val="19"/>
                <w:color w:val="auto"/>
              </w:rPr>
            </w:pPr>
          </w:p>
        </w:tc>
        <w:tc>
          <w:tcPr>
            <w:tcW w:w="520" w:type="dxa"/>
            <w:vAlign w:val="bottom"/>
            <w:tcBorders>
              <w:bottom w:val="single" w:sz="8" w:color="auto"/>
            </w:tcBorders>
          </w:tcPr>
          <w:p>
            <w:pPr>
              <w:spacing w:after="0"/>
              <w:rPr>
                <w:sz w:val="19"/>
                <w:szCs w:val="19"/>
                <w:color w:val="auto"/>
              </w:rPr>
            </w:pPr>
          </w:p>
        </w:tc>
        <w:tc>
          <w:tcPr>
            <w:tcW w:w="4640" w:type="dxa"/>
            <w:vAlign w:val="bottom"/>
            <w:tcBorders>
              <w:bottom w:val="single" w:sz="8" w:color="auto"/>
              <w:right w:val="single" w:sz="8" w:color="auto"/>
            </w:tcBorders>
          </w:tcPr>
          <w:p>
            <w:pPr>
              <w:spacing w:after="0"/>
              <w:rPr>
                <w:sz w:val="19"/>
                <w:szCs w:val="19"/>
                <w:color w:val="auto"/>
              </w:rPr>
            </w:pPr>
          </w:p>
        </w:tc>
      </w:tr>
      <w:tr>
        <w:trPr>
          <w:trHeight w:val="230"/>
        </w:trPr>
        <w:tc>
          <w:tcPr>
            <w:tcW w:w="60" w:type="dxa"/>
            <w:vAlign w:val="bottom"/>
            <w:tcBorders>
              <w:left w:val="single" w:sz="8" w:color="auto"/>
            </w:tcBorders>
          </w:tcPr>
          <w:p>
            <w:pPr>
              <w:spacing w:after="0"/>
              <w:rPr>
                <w:sz w:val="20"/>
                <w:szCs w:val="20"/>
                <w:color w:val="auto"/>
              </w:rPr>
            </w:pPr>
          </w:p>
        </w:tc>
        <w:tc>
          <w:tcPr>
            <w:tcW w:w="4240" w:type="dxa"/>
            <w:vAlign w:val="bottom"/>
            <w:gridSpan w:val="2"/>
          </w:tcPr>
          <w:p>
            <w:pPr>
              <w:spacing w:after="0"/>
              <w:rPr>
                <w:sz w:val="20"/>
                <w:szCs w:val="20"/>
                <w:color w:val="auto"/>
              </w:rPr>
            </w:pPr>
            <w:r>
              <w:rPr>
                <w:rFonts w:ascii="Arial" w:cs="Arial" w:eastAsia="Arial" w:hAnsi="Arial"/>
                <w:sz w:val="18"/>
                <w:szCs w:val="18"/>
                <w:color w:val="auto"/>
              </w:rPr>
              <w:t>Facsimile:</w:t>
            </w:r>
          </w:p>
        </w:tc>
        <w:tc>
          <w:tcPr>
            <w:tcW w:w="1440" w:type="dxa"/>
            <w:vAlign w:val="bottom"/>
            <w:tcBorders>
              <w:right w:val="single" w:sz="8" w:color="auto"/>
            </w:tcBorders>
          </w:tcPr>
          <w:p>
            <w:pPr>
              <w:spacing w:after="0"/>
              <w:rPr>
                <w:sz w:val="20"/>
                <w:szCs w:val="20"/>
                <w:color w:val="auto"/>
              </w:rPr>
            </w:pPr>
          </w:p>
        </w:tc>
        <w:tc>
          <w:tcPr>
            <w:tcW w:w="520" w:type="dxa"/>
            <w:vAlign w:val="bottom"/>
            <w:gridSpan w:val="2"/>
          </w:tcPr>
          <w:p>
            <w:pPr>
              <w:jc w:val="right"/>
              <w:ind w:right="10"/>
              <w:spacing w:after="0"/>
              <w:rPr>
                <w:sz w:val="20"/>
                <w:szCs w:val="20"/>
                <w:color w:val="auto"/>
              </w:rPr>
            </w:pPr>
            <w:r>
              <w:rPr>
                <w:rFonts w:ascii="Arial" w:cs="Arial" w:eastAsia="Arial" w:hAnsi="Arial"/>
                <w:sz w:val="18"/>
                <w:szCs w:val="18"/>
                <w:color w:val="auto"/>
              </w:rPr>
              <w:t>[***]</w:t>
            </w:r>
          </w:p>
        </w:tc>
        <w:tc>
          <w:tcPr>
            <w:tcW w:w="520" w:type="dxa"/>
            <w:vAlign w:val="bottom"/>
          </w:tcPr>
          <w:p>
            <w:pPr>
              <w:spacing w:after="0"/>
              <w:rPr>
                <w:sz w:val="20"/>
                <w:szCs w:val="20"/>
                <w:color w:val="auto"/>
              </w:rPr>
            </w:pPr>
          </w:p>
        </w:tc>
        <w:tc>
          <w:tcPr>
            <w:tcW w:w="4640" w:type="dxa"/>
            <w:vAlign w:val="bottom"/>
            <w:tcBorders>
              <w:right w:val="single" w:sz="8" w:color="auto"/>
            </w:tcBorders>
          </w:tcPr>
          <w:p>
            <w:pPr>
              <w:spacing w:after="0"/>
              <w:rPr>
                <w:sz w:val="20"/>
                <w:szCs w:val="20"/>
                <w:color w:val="auto"/>
              </w:rPr>
            </w:pPr>
          </w:p>
        </w:tc>
      </w:tr>
      <w:tr>
        <w:trPr>
          <w:trHeight w:val="222"/>
        </w:trPr>
        <w:tc>
          <w:tcPr>
            <w:tcW w:w="60" w:type="dxa"/>
            <w:vAlign w:val="bottom"/>
            <w:tcBorders>
              <w:left w:val="single" w:sz="8" w:color="auto"/>
              <w:bottom w:val="single" w:sz="8" w:color="auto"/>
            </w:tcBorders>
          </w:tcPr>
          <w:p>
            <w:pPr>
              <w:spacing w:after="0"/>
              <w:rPr>
                <w:sz w:val="19"/>
                <w:szCs w:val="19"/>
                <w:color w:val="auto"/>
              </w:rPr>
            </w:pPr>
          </w:p>
        </w:tc>
        <w:tc>
          <w:tcPr>
            <w:tcW w:w="1500" w:type="dxa"/>
            <w:vAlign w:val="bottom"/>
            <w:tcBorders>
              <w:bottom w:val="single" w:sz="8" w:color="auto"/>
            </w:tcBorders>
          </w:tcPr>
          <w:p>
            <w:pPr>
              <w:spacing w:after="0"/>
              <w:rPr>
                <w:sz w:val="19"/>
                <w:szCs w:val="19"/>
                <w:color w:val="auto"/>
              </w:rPr>
            </w:pPr>
          </w:p>
        </w:tc>
        <w:tc>
          <w:tcPr>
            <w:tcW w:w="2740" w:type="dxa"/>
            <w:vAlign w:val="bottom"/>
            <w:tcBorders>
              <w:bottom w:val="single" w:sz="8" w:color="auto"/>
            </w:tcBorders>
          </w:tcPr>
          <w:p>
            <w:pPr>
              <w:spacing w:after="0"/>
              <w:rPr>
                <w:sz w:val="19"/>
                <w:szCs w:val="19"/>
                <w:color w:val="auto"/>
              </w:rPr>
            </w:pPr>
          </w:p>
        </w:tc>
        <w:tc>
          <w:tcPr>
            <w:tcW w:w="1440" w:type="dxa"/>
            <w:vAlign w:val="bottom"/>
            <w:tcBorders>
              <w:bottom w:val="single" w:sz="8" w:color="auto"/>
              <w:right w:val="single" w:sz="8" w:color="auto"/>
            </w:tcBorders>
          </w:tcPr>
          <w:p>
            <w:pPr>
              <w:spacing w:after="0"/>
              <w:rPr>
                <w:sz w:val="19"/>
                <w:szCs w:val="19"/>
                <w:color w:val="auto"/>
              </w:rPr>
            </w:pPr>
          </w:p>
        </w:tc>
        <w:tc>
          <w:tcPr>
            <w:tcW w:w="520" w:type="dxa"/>
            <w:vAlign w:val="bottom"/>
            <w:tcBorders>
              <w:bottom w:val="single" w:sz="8" w:color="auto"/>
            </w:tcBorders>
            <w:gridSpan w:val="2"/>
          </w:tcPr>
          <w:p>
            <w:pPr>
              <w:spacing w:after="0"/>
              <w:rPr>
                <w:sz w:val="19"/>
                <w:szCs w:val="19"/>
                <w:color w:val="auto"/>
              </w:rPr>
            </w:pPr>
          </w:p>
        </w:tc>
        <w:tc>
          <w:tcPr>
            <w:tcW w:w="520" w:type="dxa"/>
            <w:vAlign w:val="bottom"/>
            <w:tcBorders>
              <w:bottom w:val="single" w:sz="8" w:color="auto"/>
            </w:tcBorders>
          </w:tcPr>
          <w:p>
            <w:pPr>
              <w:spacing w:after="0"/>
              <w:rPr>
                <w:sz w:val="19"/>
                <w:szCs w:val="19"/>
                <w:color w:val="auto"/>
              </w:rPr>
            </w:pPr>
          </w:p>
        </w:tc>
        <w:tc>
          <w:tcPr>
            <w:tcW w:w="4640" w:type="dxa"/>
            <w:vAlign w:val="bottom"/>
            <w:tcBorders>
              <w:bottom w:val="single" w:sz="8" w:color="auto"/>
              <w:right w:val="single" w:sz="8" w:color="auto"/>
            </w:tcBorders>
          </w:tcPr>
          <w:p>
            <w:pPr>
              <w:spacing w:after="0"/>
              <w:rPr>
                <w:sz w:val="19"/>
                <w:szCs w:val="19"/>
                <w:color w:val="auto"/>
              </w:rPr>
            </w:pPr>
          </w:p>
        </w:tc>
      </w:tr>
      <w:tr>
        <w:trPr>
          <w:trHeight w:val="230"/>
        </w:trPr>
        <w:tc>
          <w:tcPr>
            <w:tcW w:w="60" w:type="dxa"/>
            <w:vAlign w:val="bottom"/>
            <w:tcBorders>
              <w:left w:val="single" w:sz="8" w:color="auto"/>
            </w:tcBorders>
          </w:tcPr>
          <w:p>
            <w:pPr>
              <w:spacing w:after="0"/>
              <w:rPr>
                <w:sz w:val="20"/>
                <w:szCs w:val="20"/>
                <w:color w:val="auto"/>
              </w:rPr>
            </w:pPr>
          </w:p>
        </w:tc>
        <w:tc>
          <w:tcPr>
            <w:tcW w:w="4240" w:type="dxa"/>
            <w:vAlign w:val="bottom"/>
            <w:gridSpan w:val="2"/>
          </w:tcPr>
          <w:p>
            <w:pPr>
              <w:spacing w:after="0"/>
              <w:rPr>
                <w:sz w:val="20"/>
                <w:szCs w:val="20"/>
                <w:color w:val="auto"/>
              </w:rPr>
            </w:pPr>
            <w:r>
              <w:rPr>
                <w:rFonts w:ascii="Arial" w:cs="Arial" w:eastAsia="Arial" w:hAnsi="Arial"/>
                <w:sz w:val="18"/>
                <w:szCs w:val="18"/>
                <w:color w:val="auto"/>
              </w:rPr>
              <w:t>Email:</w:t>
            </w:r>
          </w:p>
        </w:tc>
        <w:tc>
          <w:tcPr>
            <w:tcW w:w="1440" w:type="dxa"/>
            <w:vAlign w:val="bottom"/>
            <w:tcBorders>
              <w:right w:val="single" w:sz="8" w:color="auto"/>
            </w:tcBorders>
          </w:tcPr>
          <w:p>
            <w:pPr>
              <w:spacing w:after="0"/>
              <w:rPr>
                <w:sz w:val="20"/>
                <w:szCs w:val="20"/>
                <w:color w:val="auto"/>
              </w:rPr>
            </w:pPr>
          </w:p>
        </w:tc>
        <w:tc>
          <w:tcPr>
            <w:tcW w:w="520" w:type="dxa"/>
            <w:vAlign w:val="bottom"/>
            <w:gridSpan w:val="2"/>
          </w:tcPr>
          <w:p>
            <w:pPr>
              <w:jc w:val="right"/>
              <w:ind w:right="10"/>
              <w:spacing w:after="0"/>
              <w:rPr>
                <w:sz w:val="20"/>
                <w:szCs w:val="20"/>
                <w:color w:val="auto"/>
              </w:rPr>
            </w:pPr>
            <w:r>
              <w:rPr>
                <w:rFonts w:ascii="Arial" w:cs="Arial" w:eastAsia="Arial" w:hAnsi="Arial"/>
                <w:sz w:val="18"/>
                <w:szCs w:val="18"/>
                <w:color w:val="auto"/>
              </w:rPr>
              <w:t>[***]</w:t>
            </w:r>
          </w:p>
        </w:tc>
        <w:tc>
          <w:tcPr>
            <w:tcW w:w="520" w:type="dxa"/>
            <w:vAlign w:val="bottom"/>
          </w:tcPr>
          <w:p>
            <w:pPr>
              <w:spacing w:after="0"/>
              <w:rPr>
                <w:sz w:val="20"/>
                <w:szCs w:val="20"/>
                <w:color w:val="auto"/>
              </w:rPr>
            </w:pPr>
          </w:p>
        </w:tc>
        <w:tc>
          <w:tcPr>
            <w:tcW w:w="4640" w:type="dxa"/>
            <w:vAlign w:val="bottom"/>
            <w:tcBorders>
              <w:right w:val="single" w:sz="8" w:color="auto"/>
            </w:tcBorders>
          </w:tcPr>
          <w:p>
            <w:pPr>
              <w:spacing w:after="0"/>
              <w:rPr>
                <w:sz w:val="20"/>
                <w:szCs w:val="20"/>
                <w:color w:val="auto"/>
              </w:rPr>
            </w:pPr>
          </w:p>
        </w:tc>
      </w:tr>
      <w:tr>
        <w:trPr>
          <w:trHeight w:val="222"/>
        </w:trPr>
        <w:tc>
          <w:tcPr>
            <w:tcW w:w="60" w:type="dxa"/>
            <w:vAlign w:val="bottom"/>
            <w:tcBorders>
              <w:left w:val="single" w:sz="8" w:color="auto"/>
              <w:bottom w:val="single" w:sz="8" w:color="auto"/>
            </w:tcBorders>
          </w:tcPr>
          <w:p>
            <w:pPr>
              <w:spacing w:after="0"/>
              <w:rPr>
                <w:sz w:val="19"/>
                <w:szCs w:val="19"/>
                <w:color w:val="auto"/>
              </w:rPr>
            </w:pPr>
          </w:p>
        </w:tc>
        <w:tc>
          <w:tcPr>
            <w:tcW w:w="1500" w:type="dxa"/>
            <w:vAlign w:val="bottom"/>
            <w:tcBorders>
              <w:bottom w:val="single" w:sz="8" w:color="auto"/>
            </w:tcBorders>
          </w:tcPr>
          <w:p>
            <w:pPr>
              <w:spacing w:after="0"/>
              <w:rPr>
                <w:sz w:val="19"/>
                <w:szCs w:val="19"/>
                <w:color w:val="auto"/>
              </w:rPr>
            </w:pPr>
          </w:p>
        </w:tc>
        <w:tc>
          <w:tcPr>
            <w:tcW w:w="2740" w:type="dxa"/>
            <w:vAlign w:val="bottom"/>
            <w:tcBorders>
              <w:bottom w:val="single" w:sz="8" w:color="auto"/>
            </w:tcBorders>
          </w:tcPr>
          <w:p>
            <w:pPr>
              <w:spacing w:after="0"/>
              <w:rPr>
                <w:sz w:val="19"/>
                <w:szCs w:val="19"/>
                <w:color w:val="auto"/>
              </w:rPr>
            </w:pPr>
          </w:p>
        </w:tc>
        <w:tc>
          <w:tcPr>
            <w:tcW w:w="1440" w:type="dxa"/>
            <w:vAlign w:val="bottom"/>
            <w:tcBorders>
              <w:bottom w:val="single" w:sz="8" w:color="auto"/>
              <w:right w:val="single" w:sz="8" w:color="auto"/>
            </w:tcBorders>
          </w:tcPr>
          <w:p>
            <w:pPr>
              <w:spacing w:after="0"/>
              <w:rPr>
                <w:sz w:val="19"/>
                <w:szCs w:val="19"/>
                <w:color w:val="auto"/>
              </w:rPr>
            </w:pPr>
          </w:p>
        </w:tc>
        <w:tc>
          <w:tcPr>
            <w:tcW w:w="520" w:type="dxa"/>
            <w:vAlign w:val="bottom"/>
            <w:tcBorders>
              <w:bottom w:val="single" w:sz="8" w:color="auto"/>
            </w:tcBorders>
            <w:gridSpan w:val="2"/>
          </w:tcPr>
          <w:p>
            <w:pPr>
              <w:spacing w:after="0"/>
              <w:rPr>
                <w:sz w:val="19"/>
                <w:szCs w:val="19"/>
                <w:color w:val="auto"/>
              </w:rPr>
            </w:pPr>
          </w:p>
        </w:tc>
        <w:tc>
          <w:tcPr>
            <w:tcW w:w="520" w:type="dxa"/>
            <w:vAlign w:val="bottom"/>
            <w:tcBorders>
              <w:bottom w:val="single" w:sz="8" w:color="auto"/>
            </w:tcBorders>
          </w:tcPr>
          <w:p>
            <w:pPr>
              <w:spacing w:after="0"/>
              <w:rPr>
                <w:sz w:val="19"/>
                <w:szCs w:val="19"/>
                <w:color w:val="auto"/>
              </w:rPr>
            </w:pPr>
          </w:p>
        </w:tc>
        <w:tc>
          <w:tcPr>
            <w:tcW w:w="4640" w:type="dxa"/>
            <w:vAlign w:val="bottom"/>
            <w:tcBorders>
              <w:bottom w:val="single" w:sz="8" w:color="auto"/>
              <w:right w:val="single" w:sz="8" w:color="auto"/>
            </w:tcBorders>
          </w:tcPr>
          <w:p>
            <w:pPr>
              <w:spacing w:after="0"/>
              <w:rPr>
                <w:sz w:val="19"/>
                <w:szCs w:val="19"/>
                <w:color w:val="auto"/>
              </w:rPr>
            </w:pPr>
          </w:p>
        </w:tc>
      </w:tr>
      <w:tr>
        <w:trPr>
          <w:trHeight w:val="230"/>
        </w:trPr>
        <w:tc>
          <w:tcPr>
            <w:tcW w:w="60" w:type="dxa"/>
            <w:vAlign w:val="bottom"/>
            <w:tcBorders>
              <w:left w:val="single" w:sz="8" w:color="auto"/>
            </w:tcBorders>
          </w:tcPr>
          <w:p>
            <w:pPr>
              <w:spacing w:after="0"/>
              <w:rPr>
                <w:sz w:val="20"/>
                <w:szCs w:val="20"/>
                <w:color w:val="auto"/>
              </w:rPr>
            </w:pPr>
          </w:p>
        </w:tc>
        <w:tc>
          <w:tcPr>
            <w:tcW w:w="4240" w:type="dxa"/>
            <w:vAlign w:val="bottom"/>
            <w:gridSpan w:val="2"/>
          </w:tcPr>
          <w:p>
            <w:pPr>
              <w:spacing w:after="0"/>
              <w:rPr>
                <w:sz w:val="20"/>
                <w:szCs w:val="20"/>
                <w:color w:val="auto"/>
              </w:rPr>
            </w:pPr>
            <w:r>
              <w:rPr>
                <w:rFonts w:ascii="Arial" w:cs="Arial" w:eastAsia="Arial" w:hAnsi="Arial"/>
                <w:sz w:val="18"/>
                <w:szCs w:val="18"/>
                <w:color w:val="auto"/>
              </w:rPr>
              <w:t>Tax ID # or Social Security #:</w:t>
            </w:r>
          </w:p>
        </w:tc>
        <w:tc>
          <w:tcPr>
            <w:tcW w:w="1440" w:type="dxa"/>
            <w:vAlign w:val="bottom"/>
            <w:tcBorders>
              <w:right w:val="single" w:sz="8" w:color="auto"/>
            </w:tcBorders>
          </w:tcPr>
          <w:p>
            <w:pPr>
              <w:spacing w:after="0"/>
              <w:rPr>
                <w:sz w:val="20"/>
                <w:szCs w:val="20"/>
                <w:color w:val="auto"/>
              </w:rPr>
            </w:pPr>
          </w:p>
        </w:tc>
        <w:tc>
          <w:tcPr>
            <w:tcW w:w="520" w:type="dxa"/>
            <w:vAlign w:val="bottom"/>
            <w:gridSpan w:val="2"/>
          </w:tcPr>
          <w:p>
            <w:pPr>
              <w:jc w:val="right"/>
              <w:ind w:right="10"/>
              <w:spacing w:after="0"/>
              <w:rPr>
                <w:sz w:val="20"/>
                <w:szCs w:val="20"/>
                <w:color w:val="auto"/>
              </w:rPr>
            </w:pPr>
            <w:r>
              <w:rPr>
                <w:rFonts w:ascii="Arial" w:cs="Arial" w:eastAsia="Arial" w:hAnsi="Arial"/>
                <w:sz w:val="18"/>
                <w:szCs w:val="18"/>
                <w:color w:val="auto"/>
              </w:rPr>
              <w:t>[***]</w:t>
            </w:r>
          </w:p>
        </w:tc>
        <w:tc>
          <w:tcPr>
            <w:tcW w:w="520" w:type="dxa"/>
            <w:vAlign w:val="bottom"/>
          </w:tcPr>
          <w:p>
            <w:pPr>
              <w:spacing w:after="0"/>
              <w:rPr>
                <w:sz w:val="20"/>
                <w:szCs w:val="20"/>
                <w:color w:val="auto"/>
              </w:rPr>
            </w:pPr>
          </w:p>
        </w:tc>
        <w:tc>
          <w:tcPr>
            <w:tcW w:w="4640" w:type="dxa"/>
            <w:vAlign w:val="bottom"/>
            <w:tcBorders>
              <w:right w:val="single" w:sz="8" w:color="auto"/>
            </w:tcBorders>
          </w:tcPr>
          <w:p>
            <w:pPr>
              <w:spacing w:after="0"/>
              <w:rPr>
                <w:sz w:val="20"/>
                <w:szCs w:val="20"/>
                <w:color w:val="auto"/>
              </w:rPr>
            </w:pPr>
          </w:p>
        </w:tc>
      </w:tr>
      <w:tr>
        <w:trPr>
          <w:trHeight w:val="222"/>
        </w:trPr>
        <w:tc>
          <w:tcPr>
            <w:tcW w:w="60" w:type="dxa"/>
            <w:vAlign w:val="bottom"/>
            <w:tcBorders>
              <w:left w:val="single" w:sz="8" w:color="auto"/>
              <w:bottom w:val="single" w:sz="8" w:color="auto"/>
            </w:tcBorders>
          </w:tcPr>
          <w:p>
            <w:pPr>
              <w:spacing w:after="0"/>
              <w:rPr>
                <w:sz w:val="19"/>
                <w:szCs w:val="19"/>
                <w:color w:val="auto"/>
              </w:rPr>
            </w:pPr>
          </w:p>
        </w:tc>
        <w:tc>
          <w:tcPr>
            <w:tcW w:w="1500" w:type="dxa"/>
            <w:vAlign w:val="bottom"/>
            <w:tcBorders>
              <w:bottom w:val="single" w:sz="8" w:color="auto"/>
            </w:tcBorders>
          </w:tcPr>
          <w:p>
            <w:pPr>
              <w:spacing w:after="0"/>
              <w:rPr>
                <w:sz w:val="19"/>
                <w:szCs w:val="19"/>
                <w:color w:val="auto"/>
              </w:rPr>
            </w:pPr>
          </w:p>
        </w:tc>
        <w:tc>
          <w:tcPr>
            <w:tcW w:w="2740" w:type="dxa"/>
            <w:vAlign w:val="bottom"/>
            <w:tcBorders>
              <w:bottom w:val="single" w:sz="8" w:color="auto"/>
            </w:tcBorders>
          </w:tcPr>
          <w:p>
            <w:pPr>
              <w:spacing w:after="0"/>
              <w:rPr>
                <w:sz w:val="19"/>
                <w:szCs w:val="19"/>
                <w:color w:val="auto"/>
              </w:rPr>
            </w:pPr>
          </w:p>
        </w:tc>
        <w:tc>
          <w:tcPr>
            <w:tcW w:w="1440" w:type="dxa"/>
            <w:vAlign w:val="bottom"/>
            <w:tcBorders>
              <w:bottom w:val="single" w:sz="8" w:color="auto"/>
              <w:right w:val="single" w:sz="8" w:color="auto"/>
            </w:tcBorders>
          </w:tcPr>
          <w:p>
            <w:pPr>
              <w:spacing w:after="0"/>
              <w:rPr>
                <w:sz w:val="19"/>
                <w:szCs w:val="19"/>
                <w:color w:val="auto"/>
              </w:rPr>
            </w:pPr>
          </w:p>
        </w:tc>
        <w:tc>
          <w:tcPr>
            <w:tcW w:w="5680" w:type="dxa"/>
            <w:vAlign w:val="bottom"/>
            <w:tcBorders>
              <w:bottom w:val="single" w:sz="8" w:color="auto"/>
              <w:right w:val="single" w:sz="8" w:color="auto"/>
            </w:tcBorders>
            <w:gridSpan w:val="4"/>
          </w:tcPr>
          <w:p>
            <w:pPr>
              <w:spacing w:after="0"/>
              <w:rPr>
                <w:sz w:val="19"/>
                <w:szCs w:val="19"/>
                <w:color w:val="auto"/>
              </w:rPr>
            </w:pPr>
          </w:p>
        </w:tc>
      </w:tr>
      <w:tr>
        <w:trPr>
          <w:trHeight w:val="230"/>
        </w:trPr>
        <w:tc>
          <w:tcPr>
            <w:tcW w:w="60" w:type="dxa"/>
            <w:vAlign w:val="bottom"/>
            <w:tcBorders>
              <w:left w:val="single" w:sz="8" w:color="auto"/>
            </w:tcBorders>
          </w:tcPr>
          <w:p>
            <w:pPr>
              <w:spacing w:after="0"/>
              <w:rPr>
                <w:sz w:val="20"/>
                <w:szCs w:val="20"/>
                <w:color w:val="auto"/>
              </w:rPr>
            </w:pPr>
          </w:p>
        </w:tc>
        <w:tc>
          <w:tcPr>
            <w:tcW w:w="4240" w:type="dxa"/>
            <w:vAlign w:val="bottom"/>
            <w:gridSpan w:val="2"/>
          </w:tcPr>
          <w:p>
            <w:pPr>
              <w:spacing w:after="0"/>
              <w:rPr>
                <w:sz w:val="20"/>
                <w:szCs w:val="20"/>
                <w:color w:val="auto"/>
              </w:rPr>
            </w:pPr>
            <w:r>
              <w:rPr>
                <w:rFonts w:ascii="Arial" w:cs="Arial" w:eastAsia="Arial" w:hAnsi="Arial"/>
                <w:sz w:val="18"/>
                <w:szCs w:val="18"/>
                <w:color w:val="auto"/>
              </w:rPr>
              <w:t>Name in which Shares should be issued:</w:t>
            </w:r>
          </w:p>
        </w:tc>
        <w:tc>
          <w:tcPr>
            <w:tcW w:w="1440" w:type="dxa"/>
            <w:vAlign w:val="bottom"/>
            <w:tcBorders>
              <w:right w:val="single" w:sz="8" w:color="auto"/>
            </w:tcBorders>
          </w:tcPr>
          <w:p>
            <w:pPr>
              <w:spacing w:after="0"/>
              <w:rPr>
                <w:sz w:val="20"/>
                <w:szCs w:val="20"/>
                <w:color w:val="auto"/>
              </w:rPr>
            </w:pPr>
          </w:p>
        </w:tc>
        <w:tc>
          <w:tcPr>
            <w:tcW w:w="5680" w:type="dxa"/>
            <w:vAlign w:val="bottom"/>
            <w:tcBorders>
              <w:right w:val="single" w:sz="8" w:color="auto"/>
            </w:tcBorders>
            <w:gridSpan w:val="4"/>
          </w:tcPr>
          <w:p>
            <w:pPr>
              <w:jc w:val="right"/>
              <w:ind w:right="3690"/>
              <w:spacing w:after="0"/>
              <w:rPr>
                <w:sz w:val="20"/>
                <w:szCs w:val="20"/>
                <w:color w:val="auto"/>
              </w:rPr>
            </w:pPr>
            <w:r>
              <w:rPr>
                <w:rFonts w:ascii="Arial" w:cs="Arial" w:eastAsia="Arial" w:hAnsi="Arial"/>
                <w:sz w:val="18"/>
                <w:szCs w:val="18"/>
                <w:color w:val="auto"/>
                <w:w w:val="93"/>
              </w:rPr>
              <w:t>Reinet Columbus Limited</w:t>
            </w:r>
          </w:p>
        </w:tc>
      </w:tr>
      <w:tr>
        <w:trPr>
          <w:trHeight w:val="222"/>
        </w:trPr>
        <w:tc>
          <w:tcPr>
            <w:tcW w:w="60" w:type="dxa"/>
            <w:vAlign w:val="bottom"/>
            <w:tcBorders>
              <w:left w:val="single" w:sz="8" w:color="auto"/>
              <w:bottom w:val="single" w:sz="8" w:color="auto"/>
            </w:tcBorders>
          </w:tcPr>
          <w:p>
            <w:pPr>
              <w:spacing w:after="0"/>
              <w:rPr>
                <w:sz w:val="19"/>
                <w:szCs w:val="19"/>
                <w:color w:val="auto"/>
              </w:rPr>
            </w:pPr>
          </w:p>
        </w:tc>
        <w:tc>
          <w:tcPr>
            <w:tcW w:w="1500" w:type="dxa"/>
            <w:vAlign w:val="bottom"/>
            <w:tcBorders>
              <w:bottom w:val="single" w:sz="8" w:color="auto"/>
            </w:tcBorders>
          </w:tcPr>
          <w:p>
            <w:pPr>
              <w:spacing w:after="0"/>
              <w:rPr>
                <w:sz w:val="19"/>
                <w:szCs w:val="19"/>
                <w:color w:val="auto"/>
              </w:rPr>
            </w:pPr>
          </w:p>
        </w:tc>
        <w:tc>
          <w:tcPr>
            <w:tcW w:w="2740" w:type="dxa"/>
            <w:vAlign w:val="bottom"/>
            <w:tcBorders>
              <w:bottom w:val="single" w:sz="8" w:color="auto"/>
            </w:tcBorders>
          </w:tcPr>
          <w:p>
            <w:pPr>
              <w:spacing w:after="0"/>
              <w:rPr>
                <w:sz w:val="19"/>
                <w:szCs w:val="19"/>
                <w:color w:val="auto"/>
              </w:rPr>
            </w:pPr>
          </w:p>
        </w:tc>
        <w:tc>
          <w:tcPr>
            <w:tcW w:w="1440" w:type="dxa"/>
            <w:vAlign w:val="bottom"/>
            <w:tcBorders>
              <w:bottom w:val="single" w:sz="8" w:color="auto"/>
              <w:right w:val="single" w:sz="8" w:color="auto"/>
            </w:tcBorders>
          </w:tcPr>
          <w:p>
            <w:pPr>
              <w:spacing w:after="0"/>
              <w:rPr>
                <w:sz w:val="19"/>
                <w:szCs w:val="19"/>
                <w:color w:val="auto"/>
              </w:rPr>
            </w:pPr>
          </w:p>
        </w:tc>
        <w:tc>
          <w:tcPr>
            <w:tcW w:w="520" w:type="dxa"/>
            <w:vAlign w:val="bottom"/>
            <w:tcBorders>
              <w:bottom w:val="single" w:sz="8" w:color="auto"/>
            </w:tcBorders>
            <w:gridSpan w:val="2"/>
          </w:tcPr>
          <w:p>
            <w:pPr>
              <w:spacing w:after="0"/>
              <w:rPr>
                <w:sz w:val="19"/>
                <w:szCs w:val="19"/>
                <w:color w:val="auto"/>
              </w:rPr>
            </w:pPr>
          </w:p>
        </w:tc>
        <w:tc>
          <w:tcPr>
            <w:tcW w:w="520" w:type="dxa"/>
            <w:vAlign w:val="bottom"/>
            <w:tcBorders>
              <w:bottom w:val="single" w:sz="8" w:color="auto"/>
            </w:tcBorders>
          </w:tcPr>
          <w:p>
            <w:pPr>
              <w:spacing w:after="0"/>
              <w:rPr>
                <w:sz w:val="19"/>
                <w:szCs w:val="19"/>
                <w:color w:val="auto"/>
              </w:rPr>
            </w:pPr>
          </w:p>
        </w:tc>
        <w:tc>
          <w:tcPr>
            <w:tcW w:w="4640" w:type="dxa"/>
            <w:vAlign w:val="bottom"/>
            <w:tcBorders>
              <w:bottom w:val="single" w:sz="8" w:color="auto"/>
              <w:right w:val="single" w:sz="8" w:color="auto"/>
            </w:tcBorders>
          </w:tcPr>
          <w:p>
            <w:pPr>
              <w:spacing w:after="0"/>
              <w:rPr>
                <w:sz w:val="19"/>
                <w:szCs w:val="19"/>
                <w:color w:val="auto"/>
              </w:rPr>
            </w:pPr>
          </w:p>
        </w:tc>
      </w:tr>
      <w:tr>
        <w:trPr>
          <w:trHeight w:val="198"/>
        </w:trPr>
        <w:tc>
          <w:tcPr>
            <w:tcW w:w="60" w:type="dxa"/>
            <w:vAlign w:val="bottom"/>
            <w:tcBorders>
              <w:left w:val="single" w:sz="8" w:color="auto"/>
            </w:tcBorders>
          </w:tcPr>
          <w:p>
            <w:pPr>
              <w:spacing w:after="0"/>
              <w:rPr>
                <w:sz w:val="17"/>
                <w:szCs w:val="17"/>
                <w:color w:val="auto"/>
              </w:rPr>
            </w:pPr>
          </w:p>
        </w:tc>
        <w:tc>
          <w:tcPr>
            <w:tcW w:w="4240" w:type="dxa"/>
            <w:vAlign w:val="bottom"/>
            <w:gridSpan w:val="2"/>
          </w:tcPr>
          <w:p>
            <w:pPr>
              <w:spacing w:after="0" w:line="199" w:lineRule="exact"/>
              <w:rPr>
                <w:sz w:val="20"/>
                <w:szCs w:val="20"/>
                <w:color w:val="auto"/>
              </w:rPr>
            </w:pPr>
            <w:r>
              <w:rPr>
                <w:rFonts w:ascii="Arial" w:cs="Arial" w:eastAsia="Arial" w:hAnsi="Arial"/>
                <w:sz w:val="18"/>
                <w:szCs w:val="18"/>
                <w:color w:val="auto"/>
              </w:rPr>
              <w:t>Maximum Percentage</w:t>
            </w:r>
          </w:p>
        </w:tc>
        <w:tc>
          <w:tcPr>
            <w:tcW w:w="1440" w:type="dxa"/>
            <w:vAlign w:val="bottom"/>
            <w:tcBorders>
              <w:right w:val="single" w:sz="8" w:color="auto"/>
            </w:tcBorders>
          </w:tcPr>
          <w:p>
            <w:pPr>
              <w:spacing w:after="0"/>
              <w:rPr>
                <w:sz w:val="17"/>
                <w:szCs w:val="17"/>
                <w:color w:val="auto"/>
              </w:rPr>
            </w:pPr>
          </w:p>
        </w:tc>
        <w:tc>
          <w:tcPr>
            <w:tcW w:w="520" w:type="dxa"/>
            <w:vAlign w:val="bottom"/>
            <w:gridSpan w:val="2"/>
          </w:tcPr>
          <w:p>
            <w:pPr>
              <w:jc w:val="right"/>
              <w:ind w:right="10"/>
              <w:spacing w:after="0" w:line="199" w:lineRule="exact"/>
              <w:rPr>
                <w:sz w:val="20"/>
                <w:szCs w:val="20"/>
                <w:color w:val="auto"/>
              </w:rPr>
            </w:pPr>
            <w:r>
              <w:rPr>
                <w:rFonts w:ascii="Arial" w:cs="Arial" w:eastAsia="Arial" w:hAnsi="Arial"/>
                <w:sz w:val="18"/>
                <w:szCs w:val="18"/>
                <w:color w:val="auto"/>
              </w:rPr>
              <w:t>[</w:t>
            </w:r>
          </w:p>
        </w:tc>
        <w:tc>
          <w:tcPr>
            <w:tcW w:w="520" w:type="dxa"/>
            <w:vAlign w:val="bottom"/>
          </w:tcPr>
          <w:p>
            <w:pPr>
              <w:jc w:val="right"/>
              <w:ind w:right="290"/>
              <w:spacing w:after="0" w:line="199" w:lineRule="exact"/>
              <w:rPr>
                <w:sz w:val="20"/>
                <w:szCs w:val="20"/>
                <w:color w:val="auto"/>
              </w:rPr>
            </w:pPr>
            <w:r>
              <w:rPr>
                <w:rFonts w:ascii="Arial" w:cs="Arial" w:eastAsia="Arial" w:hAnsi="Arial"/>
                <w:sz w:val="18"/>
                <w:szCs w:val="18"/>
                <w:color w:val="auto"/>
              </w:rPr>
              <w:t>]</w:t>
            </w:r>
          </w:p>
        </w:tc>
        <w:tc>
          <w:tcPr>
            <w:tcW w:w="4640" w:type="dxa"/>
            <w:vAlign w:val="bottom"/>
            <w:tcBorders>
              <w:right w:val="single" w:sz="8" w:color="auto"/>
            </w:tcBorders>
          </w:tcPr>
          <w:p>
            <w:pPr>
              <w:jc w:val="right"/>
              <w:ind w:right="3750"/>
              <w:spacing w:after="0" w:line="199" w:lineRule="exact"/>
              <w:rPr>
                <w:sz w:val="20"/>
                <w:szCs w:val="20"/>
                <w:color w:val="auto"/>
              </w:rPr>
            </w:pPr>
            <w:r>
              <w:rPr>
                <w:rFonts w:ascii="Arial" w:cs="Arial" w:eastAsia="Arial" w:hAnsi="Arial"/>
                <w:sz w:val="18"/>
                <w:szCs w:val="18"/>
                <w:color w:val="auto"/>
              </w:rPr>
              <w:t>4.999%</w:t>
            </w:r>
          </w:p>
        </w:tc>
      </w:tr>
      <w:tr>
        <w:trPr>
          <w:trHeight w:val="216"/>
        </w:trPr>
        <w:tc>
          <w:tcPr>
            <w:tcW w:w="60" w:type="dxa"/>
            <w:vAlign w:val="bottom"/>
            <w:tcBorders>
              <w:left w:val="single" w:sz="8" w:color="auto"/>
            </w:tcBorders>
          </w:tcPr>
          <w:p>
            <w:pPr>
              <w:spacing w:after="0"/>
              <w:rPr>
                <w:sz w:val="18"/>
                <w:szCs w:val="18"/>
                <w:color w:val="auto"/>
              </w:rPr>
            </w:pPr>
          </w:p>
        </w:tc>
        <w:tc>
          <w:tcPr>
            <w:tcW w:w="1500" w:type="dxa"/>
            <w:vAlign w:val="bottom"/>
          </w:tcPr>
          <w:p>
            <w:pPr>
              <w:spacing w:after="0"/>
              <w:rPr>
                <w:sz w:val="18"/>
                <w:szCs w:val="18"/>
                <w:color w:val="auto"/>
              </w:rPr>
            </w:pPr>
          </w:p>
        </w:tc>
        <w:tc>
          <w:tcPr>
            <w:tcW w:w="2740" w:type="dxa"/>
            <w:vAlign w:val="bottom"/>
          </w:tcPr>
          <w:p>
            <w:pPr>
              <w:spacing w:after="0"/>
              <w:rPr>
                <w:sz w:val="18"/>
                <w:szCs w:val="18"/>
                <w:color w:val="auto"/>
              </w:rPr>
            </w:pPr>
          </w:p>
        </w:tc>
        <w:tc>
          <w:tcPr>
            <w:tcW w:w="1440" w:type="dxa"/>
            <w:vAlign w:val="bottom"/>
            <w:tcBorders>
              <w:right w:val="single" w:sz="8" w:color="auto"/>
            </w:tcBorders>
          </w:tcPr>
          <w:p>
            <w:pPr>
              <w:spacing w:after="0"/>
              <w:rPr>
                <w:sz w:val="18"/>
                <w:szCs w:val="18"/>
                <w:color w:val="auto"/>
              </w:rPr>
            </w:pPr>
          </w:p>
        </w:tc>
        <w:tc>
          <w:tcPr>
            <w:tcW w:w="520" w:type="dxa"/>
            <w:vAlign w:val="bottom"/>
            <w:gridSpan w:val="2"/>
          </w:tcPr>
          <w:p>
            <w:pPr>
              <w:jc w:val="right"/>
              <w:ind w:right="10"/>
              <w:spacing w:after="0"/>
              <w:rPr>
                <w:sz w:val="20"/>
                <w:szCs w:val="20"/>
                <w:color w:val="auto"/>
              </w:rPr>
            </w:pPr>
            <w:r>
              <w:rPr>
                <w:rFonts w:ascii="Arial" w:cs="Arial" w:eastAsia="Arial" w:hAnsi="Arial"/>
                <w:sz w:val="18"/>
                <w:szCs w:val="18"/>
                <w:color w:val="auto"/>
              </w:rPr>
              <w:t>[</w:t>
            </w:r>
          </w:p>
        </w:tc>
        <w:tc>
          <w:tcPr>
            <w:tcW w:w="520" w:type="dxa"/>
            <w:vAlign w:val="bottom"/>
          </w:tcPr>
          <w:p>
            <w:pPr>
              <w:jc w:val="right"/>
              <w:ind w:right="290"/>
              <w:spacing w:after="0"/>
              <w:rPr>
                <w:sz w:val="20"/>
                <w:szCs w:val="20"/>
                <w:color w:val="auto"/>
              </w:rPr>
            </w:pPr>
            <w:r>
              <w:rPr>
                <w:rFonts w:ascii="Arial" w:cs="Arial" w:eastAsia="Arial" w:hAnsi="Arial"/>
                <w:sz w:val="18"/>
                <w:szCs w:val="18"/>
                <w:color w:val="auto"/>
              </w:rPr>
              <w:t>]</w:t>
            </w:r>
          </w:p>
        </w:tc>
        <w:tc>
          <w:tcPr>
            <w:tcW w:w="4640" w:type="dxa"/>
            <w:vAlign w:val="bottom"/>
            <w:tcBorders>
              <w:right w:val="single" w:sz="8" w:color="auto"/>
            </w:tcBorders>
          </w:tcPr>
          <w:p>
            <w:pPr>
              <w:jc w:val="right"/>
              <w:ind w:right="3750"/>
              <w:spacing w:after="0"/>
              <w:rPr>
                <w:sz w:val="20"/>
                <w:szCs w:val="20"/>
                <w:color w:val="auto"/>
              </w:rPr>
            </w:pPr>
            <w:r>
              <w:rPr>
                <w:rFonts w:ascii="Arial" w:cs="Arial" w:eastAsia="Arial" w:hAnsi="Arial"/>
                <w:sz w:val="18"/>
                <w:szCs w:val="18"/>
                <w:color w:val="auto"/>
              </w:rPr>
              <w:t>9.999%</w:t>
            </w:r>
          </w:p>
        </w:tc>
      </w:tr>
      <w:tr>
        <w:trPr>
          <w:trHeight w:val="241"/>
        </w:trPr>
        <w:tc>
          <w:tcPr>
            <w:tcW w:w="60" w:type="dxa"/>
            <w:vAlign w:val="bottom"/>
            <w:tcBorders>
              <w:left w:val="single" w:sz="8" w:color="auto"/>
              <w:bottom w:val="single" w:sz="8" w:color="auto"/>
            </w:tcBorders>
          </w:tcPr>
          <w:p>
            <w:pPr>
              <w:spacing w:after="0"/>
              <w:rPr>
                <w:sz w:val="20"/>
                <w:szCs w:val="20"/>
                <w:color w:val="auto"/>
              </w:rPr>
            </w:pPr>
          </w:p>
        </w:tc>
        <w:tc>
          <w:tcPr>
            <w:tcW w:w="1500" w:type="dxa"/>
            <w:vAlign w:val="bottom"/>
            <w:tcBorders>
              <w:bottom w:val="single" w:sz="8" w:color="auto"/>
            </w:tcBorders>
          </w:tcPr>
          <w:p>
            <w:pPr>
              <w:spacing w:after="0"/>
              <w:rPr>
                <w:sz w:val="20"/>
                <w:szCs w:val="20"/>
                <w:color w:val="auto"/>
              </w:rPr>
            </w:pPr>
          </w:p>
        </w:tc>
        <w:tc>
          <w:tcPr>
            <w:tcW w:w="2740" w:type="dxa"/>
            <w:vAlign w:val="bottom"/>
            <w:tcBorders>
              <w:bottom w:val="single" w:sz="8" w:color="auto"/>
            </w:tcBorders>
          </w:tcPr>
          <w:p>
            <w:pPr>
              <w:spacing w:after="0"/>
              <w:rPr>
                <w:sz w:val="20"/>
                <w:szCs w:val="20"/>
                <w:color w:val="auto"/>
              </w:rPr>
            </w:pPr>
          </w:p>
        </w:tc>
        <w:tc>
          <w:tcPr>
            <w:tcW w:w="1440" w:type="dxa"/>
            <w:vAlign w:val="bottom"/>
            <w:tcBorders>
              <w:bottom w:val="single" w:sz="8" w:color="auto"/>
              <w:right w:val="single" w:sz="8" w:color="auto"/>
            </w:tcBorders>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720" w:type="dxa"/>
            <w:vAlign w:val="bottom"/>
            <w:tcBorders>
              <w:bottom w:val="single" w:sz="8" w:color="auto"/>
            </w:tcBorders>
            <w:gridSpan w:val="2"/>
          </w:tcPr>
          <w:p>
            <w:pPr>
              <w:ind w:left="40"/>
              <w:spacing w:after="0"/>
              <w:rPr>
                <w:sz w:val="20"/>
                <w:szCs w:val="20"/>
                <w:color w:val="auto"/>
              </w:rPr>
            </w:pPr>
            <w:r>
              <w:rPr>
                <w:rFonts w:ascii="Arial" w:cs="Arial" w:eastAsia="Arial" w:hAnsi="Arial"/>
                <w:sz w:val="18"/>
                <w:szCs w:val="18"/>
                <w:color w:val="auto"/>
              </w:rPr>
              <w:t>[ X ]</w:t>
            </w:r>
          </w:p>
        </w:tc>
        <w:tc>
          <w:tcPr>
            <w:tcW w:w="4640" w:type="dxa"/>
            <w:vAlign w:val="bottom"/>
            <w:tcBorders>
              <w:bottom w:val="single" w:sz="8" w:color="auto"/>
              <w:right w:val="single" w:sz="8" w:color="auto"/>
            </w:tcBorders>
          </w:tcPr>
          <w:p>
            <w:pPr>
              <w:jc w:val="right"/>
              <w:ind w:right="3990"/>
              <w:spacing w:after="0"/>
              <w:rPr>
                <w:sz w:val="20"/>
                <w:szCs w:val="20"/>
                <w:color w:val="auto"/>
              </w:rPr>
            </w:pPr>
            <w:r>
              <w:rPr>
                <w:rFonts w:ascii="Arial" w:cs="Arial" w:eastAsia="Arial" w:hAnsi="Arial"/>
                <w:sz w:val="18"/>
                <w:szCs w:val="18"/>
                <w:color w:val="auto"/>
              </w:rPr>
              <w:t>N/A</w:t>
            </w:r>
          </w:p>
        </w:tc>
      </w:tr>
      <w:tr>
        <w:trPr>
          <w:trHeight w:val="645"/>
        </w:trPr>
        <w:tc>
          <w:tcPr>
            <w:tcW w:w="60" w:type="dxa"/>
            <w:vAlign w:val="bottom"/>
            <w:tcBorders>
              <w:bottom w:val="single" w:sz="8" w:color="auto"/>
            </w:tcBorders>
          </w:tcPr>
          <w:p>
            <w:pPr>
              <w:spacing w:after="0"/>
              <w:rPr>
                <w:sz w:val="24"/>
                <w:szCs w:val="24"/>
                <w:color w:val="auto"/>
              </w:rPr>
            </w:pPr>
          </w:p>
        </w:tc>
        <w:tc>
          <w:tcPr>
            <w:tcW w:w="1500" w:type="dxa"/>
            <w:vAlign w:val="bottom"/>
            <w:tcBorders>
              <w:bottom w:val="single" w:sz="8" w:color="auto"/>
            </w:tcBorders>
          </w:tcPr>
          <w:p>
            <w:pPr>
              <w:spacing w:after="0"/>
              <w:rPr>
                <w:sz w:val="24"/>
                <w:szCs w:val="24"/>
                <w:color w:val="auto"/>
              </w:rPr>
            </w:pPr>
          </w:p>
        </w:tc>
        <w:tc>
          <w:tcPr>
            <w:tcW w:w="2740" w:type="dxa"/>
            <w:vAlign w:val="bottom"/>
            <w:tcBorders>
              <w:bottom w:val="single" w:sz="8" w:color="auto"/>
            </w:tcBorders>
          </w:tcPr>
          <w:p>
            <w:pPr>
              <w:spacing w:after="0"/>
              <w:rPr>
                <w:sz w:val="24"/>
                <w:szCs w:val="24"/>
                <w:color w:val="auto"/>
              </w:rPr>
            </w:pPr>
          </w:p>
        </w:tc>
        <w:tc>
          <w:tcPr>
            <w:tcW w:w="1760" w:type="dxa"/>
            <w:vAlign w:val="bottom"/>
            <w:tcBorders>
              <w:bottom w:val="single" w:sz="8" w:color="auto"/>
            </w:tcBorders>
            <w:gridSpan w:val="2"/>
          </w:tcPr>
          <w:p>
            <w:pPr>
              <w:jc w:val="right"/>
              <w:ind w:right="170"/>
              <w:spacing w:after="0"/>
              <w:rPr>
                <w:sz w:val="20"/>
                <w:szCs w:val="20"/>
                <w:color w:val="auto"/>
              </w:rPr>
            </w:pPr>
            <w:r>
              <w:rPr>
                <w:rFonts w:ascii="Arial" w:cs="Arial" w:eastAsia="Arial" w:hAnsi="Arial"/>
                <w:sz w:val="18"/>
                <w:szCs w:val="18"/>
                <w:color w:val="auto"/>
              </w:rPr>
              <w:t>51</w:t>
            </w:r>
          </w:p>
        </w:tc>
        <w:tc>
          <w:tcPr>
            <w:tcW w:w="200" w:type="dxa"/>
            <w:vAlign w:val="bottom"/>
            <w:tcBorders>
              <w:bottom w:val="single" w:sz="8" w:color="auto"/>
            </w:tcBorders>
          </w:tcPr>
          <w:p>
            <w:pPr>
              <w:spacing w:after="0"/>
              <w:rPr>
                <w:sz w:val="24"/>
                <w:szCs w:val="24"/>
                <w:color w:val="auto"/>
              </w:rPr>
            </w:pPr>
          </w:p>
        </w:tc>
        <w:tc>
          <w:tcPr>
            <w:tcW w:w="520" w:type="dxa"/>
            <w:vAlign w:val="bottom"/>
            <w:tcBorders>
              <w:bottom w:val="single" w:sz="8" w:color="auto"/>
            </w:tcBorders>
          </w:tcPr>
          <w:p>
            <w:pPr>
              <w:spacing w:after="0"/>
              <w:rPr>
                <w:sz w:val="24"/>
                <w:szCs w:val="24"/>
                <w:color w:val="auto"/>
              </w:rPr>
            </w:pPr>
          </w:p>
        </w:tc>
        <w:tc>
          <w:tcPr>
            <w:tcW w:w="4640" w:type="dxa"/>
            <w:vAlign w:val="bottom"/>
            <w:tcBorders>
              <w:bottom w:val="single" w:sz="8" w:color="auto"/>
            </w:tcBorders>
          </w:tcPr>
          <w:p>
            <w:pPr>
              <w:spacing w:after="0"/>
              <w:rPr>
                <w:sz w:val="24"/>
                <w:szCs w:val="24"/>
                <w:color w:val="auto"/>
              </w:rPr>
            </w:pPr>
          </w:p>
        </w:tc>
      </w:tr>
    </w:tbl>
    <w:p>
      <w:pPr>
        <w:sectPr>
          <w:pgSz w:w="11900" w:h="16838" w:orient="portrait"/>
          <w:cols w:equalWidth="0" w:num="1">
            <w:col w:w="11420"/>
          </w:cols>
          <w:pgMar w:left="240" w:top="908" w:right="239" w:bottom="1440" w:gutter="0" w:footer="0" w:header="0"/>
        </w:sectPr>
      </w:pPr>
    </w:p>
    <w:bookmarkStart w:id="79" w:name="page80"/>
    <w:bookmarkEnd w:id="79"/>
    <w:p>
      <w:pPr>
        <w:spacing w:after="0" w:line="1" w:lineRule="exact"/>
        <w:rPr>
          <w:sz w:val="20"/>
          <w:szCs w:val="20"/>
          <w:color w:val="auto"/>
        </w:rPr>
      </w:pPr>
    </w:p>
    <w:tbl>
      <w:tblPr>
        <w:tblLayout w:type="fixed"/>
        <w:tblInd w:w="10" w:type="dxa"/>
        <w:tblCellMar>
          <w:top w:w="0" w:type="dxa"/>
          <w:left w:w="0" w:type="dxa"/>
          <w:bottom w:w="0" w:type="dxa"/>
          <w:right w:w="0" w:type="dxa"/>
        </w:tblCellMar>
      </w:tblPr>
      <w:tr>
        <w:trPr>
          <w:trHeight w:val="230"/>
        </w:trPr>
        <w:tc>
          <w:tcPr>
            <w:tcW w:w="4300" w:type="dxa"/>
            <w:vAlign w:val="bottom"/>
            <w:gridSpan w:val="3"/>
          </w:tcPr>
          <w:p>
            <w:pPr>
              <w:spacing w:after="0"/>
              <w:rPr>
                <w:sz w:val="20"/>
                <w:szCs w:val="20"/>
                <w:color w:val="auto"/>
              </w:rPr>
            </w:pPr>
            <w:r>
              <w:rPr>
                <w:rFonts w:ascii="Arial" w:cs="Arial" w:eastAsia="Arial" w:hAnsi="Arial"/>
                <w:sz w:val="18"/>
                <w:szCs w:val="18"/>
                <w:color w:val="auto"/>
              </w:rPr>
              <w:t>INVESTOR:</w:t>
            </w:r>
          </w:p>
        </w:tc>
        <w:tc>
          <w:tcPr>
            <w:tcW w:w="1440" w:type="dxa"/>
            <w:vAlign w:val="bottom"/>
          </w:tcPr>
          <w:p>
            <w:pPr>
              <w:spacing w:after="0"/>
              <w:rPr>
                <w:sz w:val="20"/>
                <w:szCs w:val="20"/>
                <w:color w:val="auto"/>
              </w:rPr>
            </w:pPr>
          </w:p>
        </w:tc>
        <w:tc>
          <w:tcPr>
            <w:tcW w:w="5680" w:type="dxa"/>
            <w:vAlign w:val="bottom"/>
            <w:gridSpan w:val="4"/>
          </w:tcPr>
          <w:p>
            <w:pPr>
              <w:spacing w:after="0"/>
              <w:rPr>
                <w:sz w:val="20"/>
                <w:szCs w:val="20"/>
                <w:color w:val="auto"/>
              </w:rPr>
            </w:pPr>
            <w:r>
              <w:rPr>
                <w:rFonts w:ascii="Arial" w:cs="Arial" w:eastAsia="Arial" w:hAnsi="Arial"/>
                <w:sz w:val="18"/>
                <w:szCs w:val="18"/>
                <w:color w:val="auto"/>
              </w:rPr>
              <w:t>Hering-Kirchhof Living Trust</w:t>
            </w:r>
          </w:p>
        </w:tc>
      </w:tr>
      <w:tr>
        <w:trPr>
          <w:trHeight w:val="432"/>
        </w:trPr>
        <w:tc>
          <w:tcPr>
            <w:tcW w:w="6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274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5680" w:type="dxa"/>
            <w:vAlign w:val="bottom"/>
            <w:gridSpan w:val="4"/>
          </w:tcPr>
          <w:p>
            <w:pPr>
              <w:spacing w:after="0"/>
              <w:rPr>
                <w:sz w:val="20"/>
                <w:szCs w:val="20"/>
                <w:color w:val="auto"/>
              </w:rPr>
            </w:pPr>
            <w:r>
              <w:rPr>
                <w:rFonts w:ascii="Arial" w:cs="Arial" w:eastAsia="Arial" w:hAnsi="Arial"/>
                <w:sz w:val="18"/>
                <w:szCs w:val="18"/>
                <w:color w:val="auto"/>
              </w:rPr>
              <w:t>By: /s/ Bernhard J. Hering</w:t>
            </w:r>
          </w:p>
        </w:tc>
      </w:tr>
      <w:tr>
        <w:trPr>
          <w:trHeight w:val="195"/>
        </w:trPr>
        <w:tc>
          <w:tcPr>
            <w:tcW w:w="60" w:type="dxa"/>
            <w:vAlign w:val="bottom"/>
          </w:tcPr>
          <w:p>
            <w:pPr>
              <w:spacing w:after="0"/>
              <w:rPr>
                <w:sz w:val="16"/>
                <w:szCs w:val="16"/>
                <w:color w:val="auto"/>
              </w:rPr>
            </w:pPr>
          </w:p>
        </w:tc>
        <w:tc>
          <w:tcPr>
            <w:tcW w:w="1500" w:type="dxa"/>
            <w:vAlign w:val="bottom"/>
          </w:tcPr>
          <w:p>
            <w:pPr>
              <w:spacing w:after="0"/>
              <w:rPr>
                <w:sz w:val="16"/>
                <w:szCs w:val="16"/>
                <w:color w:val="auto"/>
              </w:rPr>
            </w:pPr>
          </w:p>
        </w:tc>
        <w:tc>
          <w:tcPr>
            <w:tcW w:w="2740" w:type="dxa"/>
            <w:vAlign w:val="bottom"/>
          </w:tcPr>
          <w:p>
            <w:pPr>
              <w:spacing w:after="0"/>
              <w:rPr>
                <w:sz w:val="16"/>
                <w:szCs w:val="16"/>
                <w:color w:val="auto"/>
              </w:rPr>
            </w:pPr>
          </w:p>
        </w:tc>
        <w:tc>
          <w:tcPr>
            <w:tcW w:w="144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5360" w:type="dxa"/>
            <w:vAlign w:val="bottom"/>
            <w:tcBorders>
              <w:top w:val="single" w:sz="8" w:color="auto"/>
            </w:tcBorders>
            <w:gridSpan w:val="3"/>
          </w:tcPr>
          <w:p>
            <w:pPr>
              <w:spacing w:after="0" w:line="195" w:lineRule="exact"/>
              <w:rPr>
                <w:sz w:val="20"/>
                <w:szCs w:val="20"/>
                <w:color w:val="auto"/>
              </w:rPr>
            </w:pPr>
            <w:r>
              <w:rPr>
                <w:rFonts w:ascii="Arial" w:cs="Arial" w:eastAsia="Arial" w:hAnsi="Arial"/>
                <w:sz w:val="18"/>
                <w:szCs w:val="18"/>
                <w:color w:val="auto"/>
              </w:rPr>
              <w:t>Name: Bernhard J. Hering</w:t>
            </w:r>
          </w:p>
        </w:tc>
      </w:tr>
      <w:tr>
        <w:trPr>
          <w:trHeight w:val="230"/>
        </w:trPr>
        <w:tc>
          <w:tcPr>
            <w:tcW w:w="60" w:type="dxa"/>
            <w:vAlign w:val="bottom"/>
          </w:tcPr>
          <w:p>
            <w:pPr>
              <w:spacing w:after="0"/>
              <w:rPr>
                <w:sz w:val="20"/>
                <w:szCs w:val="20"/>
                <w:color w:val="auto"/>
              </w:rPr>
            </w:pPr>
          </w:p>
        </w:tc>
        <w:tc>
          <w:tcPr>
            <w:tcW w:w="1500" w:type="dxa"/>
            <w:vAlign w:val="bottom"/>
          </w:tcPr>
          <w:p>
            <w:pPr>
              <w:spacing w:after="0"/>
              <w:rPr>
                <w:sz w:val="20"/>
                <w:szCs w:val="20"/>
                <w:color w:val="auto"/>
              </w:rPr>
            </w:pPr>
          </w:p>
        </w:tc>
        <w:tc>
          <w:tcPr>
            <w:tcW w:w="2740" w:type="dxa"/>
            <w:vAlign w:val="bottom"/>
          </w:tcPr>
          <w:p>
            <w:pPr>
              <w:spacing w:after="0"/>
              <w:rPr>
                <w:sz w:val="20"/>
                <w:szCs w:val="20"/>
                <w:color w:val="auto"/>
              </w:rPr>
            </w:pPr>
          </w:p>
        </w:tc>
        <w:tc>
          <w:tcPr>
            <w:tcW w:w="14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960" w:type="dxa"/>
            <w:vAlign w:val="bottom"/>
            <w:gridSpan w:val="2"/>
          </w:tcPr>
          <w:p>
            <w:pPr>
              <w:spacing w:after="0"/>
              <w:rPr>
                <w:sz w:val="20"/>
                <w:szCs w:val="20"/>
                <w:color w:val="auto"/>
              </w:rPr>
            </w:pPr>
            <w:r>
              <w:rPr>
                <w:rFonts w:ascii="Arial" w:cs="Arial" w:eastAsia="Arial" w:hAnsi="Arial"/>
                <w:sz w:val="18"/>
                <w:szCs w:val="18"/>
                <w:color w:val="auto"/>
                <w:w w:val="89"/>
              </w:rPr>
              <w:t>Title: Trustee</w:t>
            </w:r>
          </w:p>
        </w:tc>
        <w:tc>
          <w:tcPr>
            <w:tcW w:w="4400" w:type="dxa"/>
            <w:vAlign w:val="bottom"/>
          </w:tcPr>
          <w:p>
            <w:pPr>
              <w:spacing w:after="0"/>
              <w:rPr>
                <w:sz w:val="20"/>
                <w:szCs w:val="20"/>
                <w:color w:val="auto"/>
              </w:rPr>
            </w:pPr>
          </w:p>
        </w:tc>
      </w:tr>
      <w:tr>
        <w:trPr>
          <w:trHeight w:val="645"/>
        </w:trPr>
        <w:tc>
          <w:tcPr>
            <w:tcW w:w="60" w:type="dxa"/>
            <w:vAlign w:val="bottom"/>
            <w:tcBorders>
              <w:bottom w:val="single" w:sz="8" w:color="auto"/>
            </w:tcBorders>
          </w:tcPr>
          <w:p>
            <w:pPr>
              <w:spacing w:after="0"/>
              <w:rPr>
                <w:sz w:val="24"/>
                <w:szCs w:val="24"/>
                <w:color w:val="auto"/>
              </w:rPr>
            </w:pPr>
          </w:p>
        </w:tc>
        <w:tc>
          <w:tcPr>
            <w:tcW w:w="1500" w:type="dxa"/>
            <w:vAlign w:val="bottom"/>
            <w:tcBorders>
              <w:bottom w:val="single" w:sz="8" w:color="auto"/>
            </w:tcBorders>
          </w:tcPr>
          <w:p>
            <w:pPr>
              <w:spacing w:after="0"/>
              <w:rPr>
                <w:sz w:val="24"/>
                <w:szCs w:val="24"/>
                <w:color w:val="auto"/>
              </w:rPr>
            </w:pPr>
          </w:p>
        </w:tc>
        <w:tc>
          <w:tcPr>
            <w:tcW w:w="2740" w:type="dxa"/>
            <w:vAlign w:val="bottom"/>
            <w:tcBorders>
              <w:bottom w:val="single" w:sz="8" w:color="auto"/>
            </w:tcBorders>
          </w:tcPr>
          <w:p>
            <w:pPr>
              <w:spacing w:after="0"/>
              <w:rPr>
                <w:sz w:val="24"/>
                <w:szCs w:val="24"/>
                <w:color w:val="auto"/>
              </w:rPr>
            </w:pPr>
          </w:p>
        </w:tc>
        <w:tc>
          <w:tcPr>
            <w:tcW w:w="144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760" w:type="dxa"/>
            <w:vAlign w:val="bottom"/>
            <w:tcBorders>
              <w:bottom w:val="single" w:sz="8" w:color="auto"/>
            </w:tcBorders>
          </w:tcPr>
          <w:p>
            <w:pPr>
              <w:spacing w:after="0"/>
              <w:rPr>
                <w:sz w:val="24"/>
                <w:szCs w:val="24"/>
                <w:color w:val="auto"/>
              </w:rPr>
            </w:pPr>
          </w:p>
        </w:tc>
        <w:tc>
          <w:tcPr>
            <w:tcW w:w="4400" w:type="dxa"/>
            <w:vAlign w:val="bottom"/>
            <w:tcBorders>
              <w:bottom w:val="single" w:sz="8" w:color="auto"/>
            </w:tcBorders>
          </w:tcPr>
          <w:p>
            <w:pPr>
              <w:spacing w:after="0"/>
              <w:rPr>
                <w:sz w:val="24"/>
                <w:szCs w:val="24"/>
                <w:color w:val="auto"/>
              </w:rPr>
            </w:pPr>
          </w:p>
        </w:tc>
      </w:tr>
      <w:tr>
        <w:trPr>
          <w:trHeight w:val="172"/>
        </w:trPr>
        <w:tc>
          <w:tcPr>
            <w:tcW w:w="60" w:type="dxa"/>
            <w:vAlign w:val="bottom"/>
            <w:tcBorders>
              <w:left w:val="single" w:sz="8" w:color="auto"/>
            </w:tcBorders>
          </w:tcPr>
          <w:p>
            <w:pPr>
              <w:spacing w:after="0"/>
              <w:rPr>
                <w:sz w:val="14"/>
                <w:szCs w:val="14"/>
                <w:color w:val="auto"/>
              </w:rPr>
            </w:pPr>
          </w:p>
        </w:tc>
        <w:tc>
          <w:tcPr>
            <w:tcW w:w="4240" w:type="dxa"/>
            <w:vAlign w:val="bottom"/>
            <w:gridSpan w:val="2"/>
          </w:tcPr>
          <w:p>
            <w:pPr>
              <w:spacing w:after="0" w:line="172" w:lineRule="exact"/>
              <w:rPr>
                <w:sz w:val="20"/>
                <w:szCs w:val="20"/>
                <w:color w:val="auto"/>
              </w:rPr>
            </w:pPr>
            <w:r>
              <w:rPr>
                <w:rFonts w:ascii="Arial" w:cs="Arial" w:eastAsia="Arial" w:hAnsi="Arial"/>
                <w:sz w:val="18"/>
                <w:szCs w:val="18"/>
                <w:color w:val="auto"/>
              </w:rPr>
              <w:t>Investor Information</w:t>
            </w:r>
          </w:p>
        </w:tc>
        <w:tc>
          <w:tcPr>
            <w:tcW w:w="1440" w:type="dxa"/>
            <w:vAlign w:val="bottom"/>
            <w:tcBorders>
              <w:right w:val="single" w:sz="8" w:color="auto"/>
            </w:tcBorders>
          </w:tcPr>
          <w:p>
            <w:pPr>
              <w:spacing w:after="0"/>
              <w:rPr>
                <w:sz w:val="14"/>
                <w:szCs w:val="14"/>
                <w:color w:val="auto"/>
              </w:rPr>
            </w:pPr>
          </w:p>
        </w:tc>
        <w:tc>
          <w:tcPr>
            <w:tcW w:w="3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4400" w:type="dxa"/>
            <w:vAlign w:val="bottom"/>
            <w:tcBorders>
              <w:right w:val="single" w:sz="8" w:color="auto"/>
            </w:tcBorders>
          </w:tcPr>
          <w:p>
            <w:pPr>
              <w:spacing w:after="0"/>
              <w:rPr>
                <w:sz w:val="14"/>
                <w:szCs w:val="14"/>
                <w:color w:val="auto"/>
              </w:rPr>
            </w:pPr>
          </w:p>
        </w:tc>
      </w:tr>
      <w:tr>
        <w:trPr>
          <w:trHeight w:val="44"/>
        </w:trPr>
        <w:tc>
          <w:tcPr>
            <w:tcW w:w="60" w:type="dxa"/>
            <w:vAlign w:val="bottom"/>
            <w:tcBorders>
              <w:left w:val="single" w:sz="8" w:color="auto"/>
              <w:bottom w:val="single" w:sz="8" w:color="auto"/>
            </w:tcBorders>
          </w:tcPr>
          <w:p>
            <w:pPr>
              <w:spacing w:after="0"/>
              <w:rPr>
                <w:sz w:val="3"/>
                <w:szCs w:val="3"/>
                <w:color w:val="auto"/>
              </w:rPr>
            </w:pPr>
          </w:p>
        </w:tc>
        <w:tc>
          <w:tcPr>
            <w:tcW w:w="1500" w:type="dxa"/>
            <w:vAlign w:val="bottom"/>
            <w:tcBorders>
              <w:top w:val="single" w:sz="8" w:color="auto"/>
              <w:bottom w:val="single" w:sz="8" w:color="auto"/>
            </w:tcBorders>
          </w:tcPr>
          <w:p>
            <w:pPr>
              <w:spacing w:after="0"/>
              <w:rPr>
                <w:sz w:val="3"/>
                <w:szCs w:val="3"/>
                <w:color w:val="auto"/>
              </w:rPr>
            </w:pPr>
          </w:p>
        </w:tc>
        <w:tc>
          <w:tcPr>
            <w:tcW w:w="2740" w:type="dxa"/>
            <w:vAlign w:val="bottom"/>
            <w:tcBorders>
              <w:bottom w:val="single" w:sz="8" w:color="auto"/>
            </w:tcBorders>
          </w:tcPr>
          <w:p>
            <w:pPr>
              <w:spacing w:after="0"/>
              <w:rPr>
                <w:sz w:val="3"/>
                <w:szCs w:val="3"/>
                <w:color w:val="auto"/>
              </w:rPr>
            </w:pPr>
          </w:p>
        </w:tc>
        <w:tc>
          <w:tcPr>
            <w:tcW w:w="1440" w:type="dxa"/>
            <w:vAlign w:val="bottom"/>
            <w:tcBorders>
              <w:bottom w:val="single" w:sz="8" w:color="auto"/>
              <w:right w:val="single" w:sz="8" w:color="auto"/>
            </w:tcBorders>
          </w:tcPr>
          <w:p>
            <w:pPr>
              <w:spacing w:after="0"/>
              <w:rPr>
                <w:sz w:val="3"/>
                <w:szCs w:val="3"/>
                <w:color w:val="auto"/>
              </w:rPr>
            </w:pPr>
          </w:p>
        </w:tc>
        <w:tc>
          <w:tcPr>
            <w:tcW w:w="320" w:type="dxa"/>
            <w:vAlign w:val="bottom"/>
            <w:tcBorders>
              <w:bottom w:val="single" w:sz="8" w:color="auto"/>
            </w:tcBorders>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760" w:type="dxa"/>
            <w:vAlign w:val="bottom"/>
            <w:tcBorders>
              <w:bottom w:val="single" w:sz="8" w:color="auto"/>
            </w:tcBorders>
          </w:tcPr>
          <w:p>
            <w:pPr>
              <w:spacing w:after="0"/>
              <w:rPr>
                <w:sz w:val="3"/>
                <w:szCs w:val="3"/>
                <w:color w:val="auto"/>
              </w:rPr>
            </w:pPr>
          </w:p>
        </w:tc>
        <w:tc>
          <w:tcPr>
            <w:tcW w:w="4400" w:type="dxa"/>
            <w:vAlign w:val="bottom"/>
            <w:tcBorders>
              <w:bottom w:val="single" w:sz="8" w:color="auto"/>
              <w:right w:val="single" w:sz="8" w:color="auto"/>
            </w:tcBorders>
          </w:tcPr>
          <w:p>
            <w:pPr>
              <w:spacing w:after="0"/>
              <w:rPr>
                <w:sz w:val="3"/>
                <w:szCs w:val="3"/>
                <w:color w:val="auto"/>
              </w:rPr>
            </w:pPr>
          </w:p>
        </w:tc>
      </w:tr>
      <w:tr>
        <w:trPr>
          <w:trHeight w:val="230"/>
        </w:trPr>
        <w:tc>
          <w:tcPr>
            <w:tcW w:w="60" w:type="dxa"/>
            <w:vAlign w:val="bottom"/>
            <w:tcBorders>
              <w:left w:val="single" w:sz="8" w:color="auto"/>
            </w:tcBorders>
          </w:tcPr>
          <w:p>
            <w:pPr>
              <w:spacing w:after="0"/>
              <w:rPr>
                <w:sz w:val="20"/>
                <w:szCs w:val="20"/>
                <w:color w:val="auto"/>
              </w:rPr>
            </w:pPr>
          </w:p>
        </w:tc>
        <w:tc>
          <w:tcPr>
            <w:tcW w:w="4240" w:type="dxa"/>
            <w:vAlign w:val="bottom"/>
            <w:gridSpan w:val="2"/>
          </w:tcPr>
          <w:p>
            <w:pPr>
              <w:spacing w:after="0"/>
              <w:rPr>
                <w:sz w:val="20"/>
                <w:szCs w:val="20"/>
                <w:color w:val="auto"/>
              </w:rPr>
            </w:pPr>
            <w:r>
              <w:rPr>
                <w:rFonts w:ascii="Arial" w:cs="Arial" w:eastAsia="Arial" w:hAnsi="Arial"/>
                <w:sz w:val="18"/>
                <w:szCs w:val="18"/>
                <w:color w:val="auto"/>
              </w:rPr>
              <w:t>Entity Name:</w:t>
            </w:r>
          </w:p>
        </w:tc>
        <w:tc>
          <w:tcPr>
            <w:tcW w:w="1440" w:type="dxa"/>
            <w:vAlign w:val="bottom"/>
            <w:tcBorders>
              <w:right w:val="single" w:sz="8" w:color="auto"/>
            </w:tcBorders>
          </w:tcPr>
          <w:p>
            <w:pPr>
              <w:spacing w:after="0"/>
              <w:rPr>
                <w:sz w:val="20"/>
                <w:szCs w:val="20"/>
                <w:color w:val="auto"/>
              </w:rPr>
            </w:pPr>
          </w:p>
        </w:tc>
        <w:tc>
          <w:tcPr>
            <w:tcW w:w="5680" w:type="dxa"/>
            <w:vAlign w:val="bottom"/>
            <w:tcBorders>
              <w:right w:val="single" w:sz="8" w:color="auto"/>
            </w:tcBorders>
            <w:gridSpan w:val="4"/>
          </w:tcPr>
          <w:p>
            <w:pPr>
              <w:ind w:left="40"/>
              <w:spacing w:after="0"/>
              <w:rPr>
                <w:sz w:val="20"/>
                <w:szCs w:val="20"/>
                <w:color w:val="auto"/>
              </w:rPr>
            </w:pPr>
            <w:r>
              <w:rPr>
                <w:rFonts w:ascii="Arial" w:cs="Arial" w:eastAsia="Arial" w:hAnsi="Arial"/>
                <w:sz w:val="18"/>
                <w:szCs w:val="18"/>
                <w:color w:val="auto"/>
              </w:rPr>
              <w:t>Hering-Kirchhof Living Trust</w:t>
            </w:r>
          </w:p>
        </w:tc>
      </w:tr>
      <w:tr>
        <w:trPr>
          <w:trHeight w:val="222"/>
        </w:trPr>
        <w:tc>
          <w:tcPr>
            <w:tcW w:w="60" w:type="dxa"/>
            <w:vAlign w:val="bottom"/>
            <w:tcBorders>
              <w:left w:val="single" w:sz="8" w:color="auto"/>
              <w:bottom w:val="single" w:sz="8" w:color="auto"/>
            </w:tcBorders>
          </w:tcPr>
          <w:p>
            <w:pPr>
              <w:spacing w:after="0"/>
              <w:rPr>
                <w:sz w:val="19"/>
                <w:szCs w:val="19"/>
                <w:color w:val="auto"/>
              </w:rPr>
            </w:pPr>
          </w:p>
        </w:tc>
        <w:tc>
          <w:tcPr>
            <w:tcW w:w="1500" w:type="dxa"/>
            <w:vAlign w:val="bottom"/>
            <w:tcBorders>
              <w:bottom w:val="single" w:sz="8" w:color="auto"/>
            </w:tcBorders>
          </w:tcPr>
          <w:p>
            <w:pPr>
              <w:spacing w:after="0"/>
              <w:rPr>
                <w:sz w:val="19"/>
                <w:szCs w:val="19"/>
                <w:color w:val="auto"/>
              </w:rPr>
            </w:pPr>
          </w:p>
        </w:tc>
        <w:tc>
          <w:tcPr>
            <w:tcW w:w="2740" w:type="dxa"/>
            <w:vAlign w:val="bottom"/>
            <w:tcBorders>
              <w:bottom w:val="single" w:sz="8" w:color="auto"/>
            </w:tcBorders>
          </w:tcPr>
          <w:p>
            <w:pPr>
              <w:spacing w:after="0"/>
              <w:rPr>
                <w:sz w:val="19"/>
                <w:szCs w:val="19"/>
                <w:color w:val="auto"/>
              </w:rPr>
            </w:pPr>
          </w:p>
        </w:tc>
        <w:tc>
          <w:tcPr>
            <w:tcW w:w="1440" w:type="dxa"/>
            <w:vAlign w:val="bottom"/>
            <w:tcBorders>
              <w:bottom w:val="single" w:sz="8" w:color="auto"/>
              <w:right w:val="single" w:sz="8" w:color="auto"/>
            </w:tcBorders>
          </w:tcPr>
          <w:p>
            <w:pPr>
              <w:spacing w:after="0"/>
              <w:rPr>
                <w:sz w:val="19"/>
                <w:szCs w:val="19"/>
                <w:color w:val="auto"/>
              </w:rPr>
            </w:pPr>
          </w:p>
        </w:tc>
        <w:tc>
          <w:tcPr>
            <w:tcW w:w="520" w:type="dxa"/>
            <w:vAlign w:val="bottom"/>
            <w:tcBorders>
              <w:bottom w:val="single" w:sz="8" w:color="auto"/>
            </w:tcBorders>
            <w:gridSpan w:val="2"/>
          </w:tcPr>
          <w:p>
            <w:pPr>
              <w:spacing w:after="0"/>
              <w:rPr>
                <w:sz w:val="19"/>
                <w:szCs w:val="19"/>
                <w:color w:val="auto"/>
              </w:rPr>
            </w:pPr>
          </w:p>
        </w:tc>
        <w:tc>
          <w:tcPr>
            <w:tcW w:w="760" w:type="dxa"/>
            <w:vAlign w:val="bottom"/>
            <w:tcBorders>
              <w:bottom w:val="single" w:sz="8" w:color="auto"/>
            </w:tcBorders>
          </w:tcPr>
          <w:p>
            <w:pPr>
              <w:spacing w:after="0"/>
              <w:rPr>
                <w:sz w:val="19"/>
                <w:szCs w:val="19"/>
                <w:color w:val="auto"/>
              </w:rPr>
            </w:pPr>
          </w:p>
        </w:tc>
        <w:tc>
          <w:tcPr>
            <w:tcW w:w="4400" w:type="dxa"/>
            <w:vAlign w:val="bottom"/>
            <w:tcBorders>
              <w:bottom w:val="single" w:sz="8" w:color="auto"/>
              <w:right w:val="single" w:sz="8" w:color="auto"/>
            </w:tcBorders>
          </w:tcPr>
          <w:p>
            <w:pPr>
              <w:spacing w:after="0"/>
              <w:rPr>
                <w:sz w:val="19"/>
                <w:szCs w:val="19"/>
                <w:color w:val="auto"/>
              </w:rPr>
            </w:pPr>
          </w:p>
        </w:tc>
      </w:tr>
      <w:tr>
        <w:trPr>
          <w:trHeight w:val="230"/>
        </w:trPr>
        <w:tc>
          <w:tcPr>
            <w:tcW w:w="60" w:type="dxa"/>
            <w:vAlign w:val="bottom"/>
            <w:tcBorders>
              <w:left w:val="single" w:sz="8" w:color="auto"/>
            </w:tcBorders>
          </w:tcPr>
          <w:p>
            <w:pPr>
              <w:spacing w:after="0"/>
              <w:rPr>
                <w:sz w:val="20"/>
                <w:szCs w:val="20"/>
                <w:color w:val="auto"/>
              </w:rPr>
            </w:pPr>
          </w:p>
        </w:tc>
        <w:tc>
          <w:tcPr>
            <w:tcW w:w="4240" w:type="dxa"/>
            <w:vAlign w:val="bottom"/>
            <w:gridSpan w:val="2"/>
          </w:tcPr>
          <w:p>
            <w:pPr>
              <w:spacing w:after="0"/>
              <w:rPr>
                <w:sz w:val="20"/>
                <w:szCs w:val="20"/>
                <w:color w:val="auto"/>
              </w:rPr>
            </w:pPr>
            <w:r>
              <w:rPr>
                <w:rFonts w:ascii="Arial" w:cs="Arial" w:eastAsia="Arial" w:hAnsi="Arial"/>
                <w:sz w:val="18"/>
                <w:szCs w:val="18"/>
                <w:color w:val="auto"/>
              </w:rPr>
              <w:t>Contact Person:</w:t>
            </w:r>
          </w:p>
        </w:tc>
        <w:tc>
          <w:tcPr>
            <w:tcW w:w="1440" w:type="dxa"/>
            <w:vAlign w:val="bottom"/>
            <w:tcBorders>
              <w:right w:val="single" w:sz="8" w:color="auto"/>
            </w:tcBorders>
          </w:tcPr>
          <w:p>
            <w:pPr>
              <w:spacing w:after="0"/>
              <w:rPr>
                <w:sz w:val="20"/>
                <w:szCs w:val="20"/>
                <w:color w:val="auto"/>
              </w:rPr>
            </w:pPr>
          </w:p>
        </w:tc>
        <w:tc>
          <w:tcPr>
            <w:tcW w:w="520" w:type="dxa"/>
            <w:vAlign w:val="bottom"/>
            <w:gridSpan w:val="2"/>
          </w:tcPr>
          <w:p>
            <w:pPr>
              <w:jc w:val="right"/>
              <w:ind w:right="10"/>
              <w:spacing w:after="0"/>
              <w:rPr>
                <w:sz w:val="20"/>
                <w:szCs w:val="20"/>
                <w:color w:val="auto"/>
              </w:rPr>
            </w:pPr>
            <w:r>
              <w:rPr>
                <w:rFonts w:ascii="Arial" w:cs="Arial" w:eastAsia="Arial" w:hAnsi="Arial"/>
                <w:sz w:val="18"/>
                <w:szCs w:val="18"/>
                <w:color w:val="auto"/>
              </w:rPr>
              <w:t>[***]</w:t>
            </w:r>
          </w:p>
        </w:tc>
        <w:tc>
          <w:tcPr>
            <w:tcW w:w="760" w:type="dxa"/>
            <w:vAlign w:val="bottom"/>
          </w:tcPr>
          <w:p>
            <w:pPr>
              <w:spacing w:after="0"/>
              <w:rPr>
                <w:sz w:val="20"/>
                <w:szCs w:val="20"/>
                <w:color w:val="auto"/>
              </w:rPr>
            </w:pPr>
          </w:p>
        </w:tc>
        <w:tc>
          <w:tcPr>
            <w:tcW w:w="4400" w:type="dxa"/>
            <w:vAlign w:val="bottom"/>
            <w:tcBorders>
              <w:right w:val="single" w:sz="8" w:color="auto"/>
            </w:tcBorders>
          </w:tcPr>
          <w:p>
            <w:pPr>
              <w:spacing w:after="0"/>
              <w:rPr>
                <w:sz w:val="20"/>
                <w:szCs w:val="20"/>
                <w:color w:val="auto"/>
              </w:rPr>
            </w:pPr>
          </w:p>
        </w:tc>
      </w:tr>
      <w:tr>
        <w:trPr>
          <w:trHeight w:val="222"/>
        </w:trPr>
        <w:tc>
          <w:tcPr>
            <w:tcW w:w="60" w:type="dxa"/>
            <w:vAlign w:val="bottom"/>
            <w:tcBorders>
              <w:left w:val="single" w:sz="8" w:color="auto"/>
              <w:bottom w:val="single" w:sz="8" w:color="auto"/>
            </w:tcBorders>
          </w:tcPr>
          <w:p>
            <w:pPr>
              <w:spacing w:after="0"/>
              <w:rPr>
                <w:sz w:val="19"/>
                <w:szCs w:val="19"/>
                <w:color w:val="auto"/>
              </w:rPr>
            </w:pPr>
          </w:p>
        </w:tc>
        <w:tc>
          <w:tcPr>
            <w:tcW w:w="1500" w:type="dxa"/>
            <w:vAlign w:val="bottom"/>
            <w:tcBorders>
              <w:bottom w:val="single" w:sz="8" w:color="auto"/>
            </w:tcBorders>
          </w:tcPr>
          <w:p>
            <w:pPr>
              <w:spacing w:after="0"/>
              <w:rPr>
                <w:sz w:val="19"/>
                <w:szCs w:val="19"/>
                <w:color w:val="auto"/>
              </w:rPr>
            </w:pPr>
          </w:p>
        </w:tc>
        <w:tc>
          <w:tcPr>
            <w:tcW w:w="2740" w:type="dxa"/>
            <w:vAlign w:val="bottom"/>
            <w:tcBorders>
              <w:bottom w:val="single" w:sz="8" w:color="auto"/>
            </w:tcBorders>
          </w:tcPr>
          <w:p>
            <w:pPr>
              <w:spacing w:after="0"/>
              <w:rPr>
                <w:sz w:val="19"/>
                <w:szCs w:val="19"/>
                <w:color w:val="auto"/>
              </w:rPr>
            </w:pPr>
          </w:p>
        </w:tc>
        <w:tc>
          <w:tcPr>
            <w:tcW w:w="1440" w:type="dxa"/>
            <w:vAlign w:val="bottom"/>
            <w:tcBorders>
              <w:bottom w:val="single" w:sz="8" w:color="auto"/>
              <w:right w:val="single" w:sz="8" w:color="auto"/>
            </w:tcBorders>
          </w:tcPr>
          <w:p>
            <w:pPr>
              <w:spacing w:after="0"/>
              <w:rPr>
                <w:sz w:val="19"/>
                <w:szCs w:val="19"/>
                <w:color w:val="auto"/>
              </w:rPr>
            </w:pPr>
          </w:p>
        </w:tc>
        <w:tc>
          <w:tcPr>
            <w:tcW w:w="520" w:type="dxa"/>
            <w:vAlign w:val="bottom"/>
            <w:tcBorders>
              <w:bottom w:val="single" w:sz="8" w:color="auto"/>
            </w:tcBorders>
            <w:gridSpan w:val="2"/>
          </w:tcPr>
          <w:p>
            <w:pPr>
              <w:spacing w:after="0"/>
              <w:rPr>
                <w:sz w:val="19"/>
                <w:szCs w:val="19"/>
                <w:color w:val="auto"/>
              </w:rPr>
            </w:pPr>
          </w:p>
        </w:tc>
        <w:tc>
          <w:tcPr>
            <w:tcW w:w="760" w:type="dxa"/>
            <w:vAlign w:val="bottom"/>
            <w:tcBorders>
              <w:bottom w:val="single" w:sz="8" w:color="auto"/>
            </w:tcBorders>
          </w:tcPr>
          <w:p>
            <w:pPr>
              <w:spacing w:after="0"/>
              <w:rPr>
                <w:sz w:val="19"/>
                <w:szCs w:val="19"/>
                <w:color w:val="auto"/>
              </w:rPr>
            </w:pPr>
          </w:p>
        </w:tc>
        <w:tc>
          <w:tcPr>
            <w:tcW w:w="4400" w:type="dxa"/>
            <w:vAlign w:val="bottom"/>
            <w:tcBorders>
              <w:bottom w:val="single" w:sz="8" w:color="auto"/>
              <w:right w:val="single" w:sz="8" w:color="auto"/>
            </w:tcBorders>
          </w:tcPr>
          <w:p>
            <w:pPr>
              <w:spacing w:after="0"/>
              <w:rPr>
                <w:sz w:val="19"/>
                <w:szCs w:val="19"/>
                <w:color w:val="auto"/>
              </w:rPr>
            </w:pPr>
          </w:p>
        </w:tc>
      </w:tr>
      <w:tr>
        <w:trPr>
          <w:trHeight w:val="230"/>
        </w:trPr>
        <w:tc>
          <w:tcPr>
            <w:tcW w:w="60" w:type="dxa"/>
            <w:vAlign w:val="bottom"/>
            <w:tcBorders>
              <w:left w:val="single" w:sz="8" w:color="auto"/>
            </w:tcBorders>
          </w:tcPr>
          <w:p>
            <w:pPr>
              <w:spacing w:after="0"/>
              <w:rPr>
                <w:sz w:val="20"/>
                <w:szCs w:val="20"/>
                <w:color w:val="auto"/>
              </w:rPr>
            </w:pPr>
          </w:p>
        </w:tc>
        <w:tc>
          <w:tcPr>
            <w:tcW w:w="4240" w:type="dxa"/>
            <w:vAlign w:val="bottom"/>
            <w:gridSpan w:val="2"/>
          </w:tcPr>
          <w:p>
            <w:pPr>
              <w:spacing w:after="0"/>
              <w:rPr>
                <w:sz w:val="20"/>
                <w:szCs w:val="20"/>
                <w:color w:val="auto"/>
              </w:rPr>
            </w:pPr>
            <w:r>
              <w:rPr>
                <w:rFonts w:ascii="Arial" w:cs="Arial" w:eastAsia="Arial" w:hAnsi="Arial"/>
                <w:sz w:val="18"/>
                <w:szCs w:val="18"/>
                <w:color w:val="auto"/>
              </w:rPr>
              <w:t>Address:</w:t>
            </w:r>
          </w:p>
        </w:tc>
        <w:tc>
          <w:tcPr>
            <w:tcW w:w="1440" w:type="dxa"/>
            <w:vAlign w:val="bottom"/>
            <w:tcBorders>
              <w:right w:val="single" w:sz="8" w:color="auto"/>
            </w:tcBorders>
          </w:tcPr>
          <w:p>
            <w:pPr>
              <w:spacing w:after="0"/>
              <w:rPr>
                <w:sz w:val="20"/>
                <w:szCs w:val="20"/>
                <w:color w:val="auto"/>
              </w:rPr>
            </w:pPr>
          </w:p>
        </w:tc>
        <w:tc>
          <w:tcPr>
            <w:tcW w:w="520" w:type="dxa"/>
            <w:vAlign w:val="bottom"/>
            <w:gridSpan w:val="2"/>
          </w:tcPr>
          <w:p>
            <w:pPr>
              <w:jc w:val="right"/>
              <w:ind w:right="10"/>
              <w:spacing w:after="0"/>
              <w:rPr>
                <w:sz w:val="20"/>
                <w:szCs w:val="20"/>
                <w:color w:val="auto"/>
              </w:rPr>
            </w:pPr>
            <w:r>
              <w:rPr>
                <w:rFonts w:ascii="Arial" w:cs="Arial" w:eastAsia="Arial" w:hAnsi="Arial"/>
                <w:sz w:val="18"/>
                <w:szCs w:val="18"/>
                <w:color w:val="auto"/>
              </w:rPr>
              <w:t>[***]</w:t>
            </w:r>
          </w:p>
        </w:tc>
        <w:tc>
          <w:tcPr>
            <w:tcW w:w="760" w:type="dxa"/>
            <w:vAlign w:val="bottom"/>
          </w:tcPr>
          <w:p>
            <w:pPr>
              <w:spacing w:after="0"/>
              <w:rPr>
                <w:sz w:val="20"/>
                <w:szCs w:val="20"/>
                <w:color w:val="auto"/>
              </w:rPr>
            </w:pPr>
          </w:p>
        </w:tc>
        <w:tc>
          <w:tcPr>
            <w:tcW w:w="4400" w:type="dxa"/>
            <w:vAlign w:val="bottom"/>
            <w:tcBorders>
              <w:right w:val="single" w:sz="8" w:color="auto"/>
            </w:tcBorders>
          </w:tcPr>
          <w:p>
            <w:pPr>
              <w:spacing w:after="0"/>
              <w:rPr>
                <w:sz w:val="20"/>
                <w:szCs w:val="20"/>
                <w:color w:val="auto"/>
              </w:rPr>
            </w:pPr>
          </w:p>
        </w:tc>
      </w:tr>
      <w:tr>
        <w:trPr>
          <w:trHeight w:val="222"/>
        </w:trPr>
        <w:tc>
          <w:tcPr>
            <w:tcW w:w="60" w:type="dxa"/>
            <w:vAlign w:val="bottom"/>
            <w:tcBorders>
              <w:left w:val="single" w:sz="8" w:color="auto"/>
              <w:bottom w:val="single" w:sz="8" w:color="auto"/>
            </w:tcBorders>
          </w:tcPr>
          <w:p>
            <w:pPr>
              <w:spacing w:after="0"/>
              <w:rPr>
                <w:sz w:val="19"/>
                <w:szCs w:val="19"/>
                <w:color w:val="auto"/>
              </w:rPr>
            </w:pPr>
          </w:p>
        </w:tc>
        <w:tc>
          <w:tcPr>
            <w:tcW w:w="1500" w:type="dxa"/>
            <w:vAlign w:val="bottom"/>
            <w:tcBorders>
              <w:bottom w:val="single" w:sz="8" w:color="auto"/>
            </w:tcBorders>
          </w:tcPr>
          <w:p>
            <w:pPr>
              <w:spacing w:after="0"/>
              <w:rPr>
                <w:sz w:val="19"/>
                <w:szCs w:val="19"/>
                <w:color w:val="auto"/>
              </w:rPr>
            </w:pPr>
          </w:p>
        </w:tc>
        <w:tc>
          <w:tcPr>
            <w:tcW w:w="2740" w:type="dxa"/>
            <w:vAlign w:val="bottom"/>
            <w:tcBorders>
              <w:bottom w:val="single" w:sz="8" w:color="auto"/>
            </w:tcBorders>
          </w:tcPr>
          <w:p>
            <w:pPr>
              <w:spacing w:after="0"/>
              <w:rPr>
                <w:sz w:val="19"/>
                <w:szCs w:val="19"/>
                <w:color w:val="auto"/>
              </w:rPr>
            </w:pPr>
          </w:p>
        </w:tc>
        <w:tc>
          <w:tcPr>
            <w:tcW w:w="1440" w:type="dxa"/>
            <w:vAlign w:val="bottom"/>
            <w:tcBorders>
              <w:bottom w:val="single" w:sz="8" w:color="auto"/>
              <w:right w:val="single" w:sz="8" w:color="auto"/>
            </w:tcBorders>
          </w:tcPr>
          <w:p>
            <w:pPr>
              <w:spacing w:after="0"/>
              <w:rPr>
                <w:sz w:val="19"/>
                <w:szCs w:val="19"/>
                <w:color w:val="auto"/>
              </w:rPr>
            </w:pPr>
          </w:p>
        </w:tc>
        <w:tc>
          <w:tcPr>
            <w:tcW w:w="520" w:type="dxa"/>
            <w:vAlign w:val="bottom"/>
            <w:tcBorders>
              <w:bottom w:val="single" w:sz="8" w:color="auto"/>
            </w:tcBorders>
            <w:gridSpan w:val="2"/>
          </w:tcPr>
          <w:p>
            <w:pPr>
              <w:spacing w:after="0"/>
              <w:rPr>
                <w:sz w:val="19"/>
                <w:szCs w:val="19"/>
                <w:color w:val="auto"/>
              </w:rPr>
            </w:pPr>
          </w:p>
        </w:tc>
        <w:tc>
          <w:tcPr>
            <w:tcW w:w="760" w:type="dxa"/>
            <w:vAlign w:val="bottom"/>
            <w:tcBorders>
              <w:bottom w:val="single" w:sz="8" w:color="auto"/>
            </w:tcBorders>
          </w:tcPr>
          <w:p>
            <w:pPr>
              <w:spacing w:after="0"/>
              <w:rPr>
                <w:sz w:val="19"/>
                <w:szCs w:val="19"/>
                <w:color w:val="auto"/>
              </w:rPr>
            </w:pPr>
          </w:p>
        </w:tc>
        <w:tc>
          <w:tcPr>
            <w:tcW w:w="4400" w:type="dxa"/>
            <w:vAlign w:val="bottom"/>
            <w:tcBorders>
              <w:bottom w:val="single" w:sz="8" w:color="auto"/>
              <w:right w:val="single" w:sz="8" w:color="auto"/>
            </w:tcBorders>
          </w:tcPr>
          <w:p>
            <w:pPr>
              <w:spacing w:after="0"/>
              <w:rPr>
                <w:sz w:val="19"/>
                <w:szCs w:val="19"/>
                <w:color w:val="auto"/>
              </w:rPr>
            </w:pPr>
          </w:p>
        </w:tc>
      </w:tr>
      <w:tr>
        <w:trPr>
          <w:trHeight w:val="230"/>
        </w:trPr>
        <w:tc>
          <w:tcPr>
            <w:tcW w:w="60" w:type="dxa"/>
            <w:vAlign w:val="bottom"/>
            <w:tcBorders>
              <w:left w:val="single" w:sz="8" w:color="auto"/>
            </w:tcBorders>
          </w:tcPr>
          <w:p>
            <w:pPr>
              <w:spacing w:after="0"/>
              <w:rPr>
                <w:sz w:val="20"/>
                <w:szCs w:val="20"/>
                <w:color w:val="auto"/>
              </w:rPr>
            </w:pPr>
          </w:p>
        </w:tc>
        <w:tc>
          <w:tcPr>
            <w:tcW w:w="4240" w:type="dxa"/>
            <w:vAlign w:val="bottom"/>
            <w:gridSpan w:val="2"/>
          </w:tcPr>
          <w:p>
            <w:pPr>
              <w:spacing w:after="0"/>
              <w:rPr>
                <w:sz w:val="20"/>
                <w:szCs w:val="20"/>
                <w:color w:val="auto"/>
              </w:rPr>
            </w:pPr>
            <w:r>
              <w:rPr>
                <w:rFonts w:ascii="Arial" w:cs="Arial" w:eastAsia="Arial" w:hAnsi="Arial"/>
                <w:sz w:val="18"/>
                <w:szCs w:val="18"/>
                <w:color w:val="auto"/>
              </w:rPr>
              <w:t>City:</w:t>
            </w:r>
          </w:p>
        </w:tc>
        <w:tc>
          <w:tcPr>
            <w:tcW w:w="1440" w:type="dxa"/>
            <w:vAlign w:val="bottom"/>
            <w:tcBorders>
              <w:right w:val="single" w:sz="8" w:color="auto"/>
            </w:tcBorders>
          </w:tcPr>
          <w:p>
            <w:pPr>
              <w:spacing w:after="0"/>
              <w:rPr>
                <w:sz w:val="20"/>
                <w:szCs w:val="20"/>
                <w:color w:val="auto"/>
              </w:rPr>
            </w:pPr>
          </w:p>
        </w:tc>
        <w:tc>
          <w:tcPr>
            <w:tcW w:w="520" w:type="dxa"/>
            <w:vAlign w:val="bottom"/>
            <w:gridSpan w:val="2"/>
          </w:tcPr>
          <w:p>
            <w:pPr>
              <w:jc w:val="right"/>
              <w:ind w:right="10"/>
              <w:spacing w:after="0"/>
              <w:rPr>
                <w:sz w:val="20"/>
                <w:szCs w:val="20"/>
                <w:color w:val="auto"/>
              </w:rPr>
            </w:pPr>
            <w:r>
              <w:rPr>
                <w:rFonts w:ascii="Arial" w:cs="Arial" w:eastAsia="Arial" w:hAnsi="Arial"/>
                <w:sz w:val="18"/>
                <w:szCs w:val="18"/>
                <w:color w:val="auto"/>
              </w:rPr>
              <w:t>[***]</w:t>
            </w:r>
          </w:p>
        </w:tc>
        <w:tc>
          <w:tcPr>
            <w:tcW w:w="760" w:type="dxa"/>
            <w:vAlign w:val="bottom"/>
          </w:tcPr>
          <w:p>
            <w:pPr>
              <w:spacing w:after="0"/>
              <w:rPr>
                <w:sz w:val="20"/>
                <w:szCs w:val="20"/>
                <w:color w:val="auto"/>
              </w:rPr>
            </w:pPr>
          </w:p>
        </w:tc>
        <w:tc>
          <w:tcPr>
            <w:tcW w:w="4400" w:type="dxa"/>
            <w:vAlign w:val="bottom"/>
            <w:tcBorders>
              <w:right w:val="single" w:sz="8" w:color="auto"/>
            </w:tcBorders>
          </w:tcPr>
          <w:p>
            <w:pPr>
              <w:spacing w:after="0"/>
              <w:rPr>
                <w:sz w:val="20"/>
                <w:szCs w:val="20"/>
                <w:color w:val="auto"/>
              </w:rPr>
            </w:pPr>
          </w:p>
        </w:tc>
      </w:tr>
      <w:tr>
        <w:trPr>
          <w:trHeight w:val="222"/>
        </w:trPr>
        <w:tc>
          <w:tcPr>
            <w:tcW w:w="60" w:type="dxa"/>
            <w:vAlign w:val="bottom"/>
            <w:tcBorders>
              <w:left w:val="single" w:sz="8" w:color="auto"/>
              <w:bottom w:val="single" w:sz="8" w:color="auto"/>
            </w:tcBorders>
          </w:tcPr>
          <w:p>
            <w:pPr>
              <w:spacing w:after="0"/>
              <w:rPr>
                <w:sz w:val="19"/>
                <w:szCs w:val="19"/>
                <w:color w:val="auto"/>
              </w:rPr>
            </w:pPr>
          </w:p>
        </w:tc>
        <w:tc>
          <w:tcPr>
            <w:tcW w:w="1500" w:type="dxa"/>
            <w:vAlign w:val="bottom"/>
            <w:tcBorders>
              <w:bottom w:val="single" w:sz="8" w:color="auto"/>
            </w:tcBorders>
          </w:tcPr>
          <w:p>
            <w:pPr>
              <w:spacing w:after="0"/>
              <w:rPr>
                <w:sz w:val="19"/>
                <w:szCs w:val="19"/>
                <w:color w:val="auto"/>
              </w:rPr>
            </w:pPr>
          </w:p>
        </w:tc>
        <w:tc>
          <w:tcPr>
            <w:tcW w:w="2740" w:type="dxa"/>
            <w:vAlign w:val="bottom"/>
            <w:tcBorders>
              <w:bottom w:val="single" w:sz="8" w:color="auto"/>
            </w:tcBorders>
          </w:tcPr>
          <w:p>
            <w:pPr>
              <w:spacing w:after="0"/>
              <w:rPr>
                <w:sz w:val="19"/>
                <w:szCs w:val="19"/>
                <w:color w:val="auto"/>
              </w:rPr>
            </w:pPr>
          </w:p>
        </w:tc>
        <w:tc>
          <w:tcPr>
            <w:tcW w:w="1440" w:type="dxa"/>
            <w:vAlign w:val="bottom"/>
            <w:tcBorders>
              <w:bottom w:val="single" w:sz="8" w:color="auto"/>
              <w:right w:val="single" w:sz="8" w:color="auto"/>
            </w:tcBorders>
          </w:tcPr>
          <w:p>
            <w:pPr>
              <w:spacing w:after="0"/>
              <w:rPr>
                <w:sz w:val="19"/>
                <w:szCs w:val="19"/>
                <w:color w:val="auto"/>
              </w:rPr>
            </w:pPr>
          </w:p>
        </w:tc>
        <w:tc>
          <w:tcPr>
            <w:tcW w:w="520" w:type="dxa"/>
            <w:vAlign w:val="bottom"/>
            <w:tcBorders>
              <w:bottom w:val="single" w:sz="8" w:color="auto"/>
            </w:tcBorders>
            <w:gridSpan w:val="2"/>
          </w:tcPr>
          <w:p>
            <w:pPr>
              <w:spacing w:after="0"/>
              <w:rPr>
                <w:sz w:val="19"/>
                <w:szCs w:val="19"/>
                <w:color w:val="auto"/>
              </w:rPr>
            </w:pPr>
          </w:p>
        </w:tc>
        <w:tc>
          <w:tcPr>
            <w:tcW w:w="760" w:type="dxa"/>
            <w:vAlign w:val="bottom"/>
            <w:tcBorders>
              <w:bottom w:val="single" w:sz="8" w:color="auto"/>
            </w:tcBorders>
          </w:tcPr>
          <w:p>
            <w:pPr>
              <w:spacing w:after="0"/>
              <w:rPr>
                <w:sz w:val="19"/>
                <w:szCs w:val="19"/>
                <w:color w:val="auto"/>
              </w:rPr>
            </w:pPr>
          </w:p>
        </w:tc>
        <w:tc>
          <w:tcPr>
            <w:tcW w:w="4400" w:type="dxa"/>
            <w:vAlign w:val="bottom"/>
            <w:tcBorders>
              <w:bottom w:val="single" w:sz="8" w:color="auto"/>
              <w:right w:val="single" w:sz="8" w:color="auto"/>
            </w:tcBorders>
          </w:tcPr>
          <w:p>
            <w:pPr>
              <w:spacing w:after="0"/>
              <w:rPr>
                <w:sz w:val="19"/>
                <w:szCs w:val="19"/>
                <w:color w:val="auto"/>
              </w:rPr>
            </w:pPr>
          </w:p>
        </w:tc>
      </w:tr>
      <w:tr>
        <w:trPr>
          <w:trHeight w:val="230"/>
        </w:trPr>
        <w:tc>
          <w:tcPr>
            <w:tcW w:w="60" w:type="dxa"/>
            <w:vAlign w:val="bottom"/>
            <w:tcBorders>
              <w:left w:val="single" w:sz="8" w:color="auto"/>
            </w:tcBorders>
          </w:tcPr>
          <w:p>
            <w:pPr>
              <w:spacing w:after="0"/>
              <w:rPr>
                <w:sz w:val="20"/>
                <w:szCs w:val="20"/>
                <w:color w:val="auto"/>
              </w:rPr>
            </w:pPr>
          </w:p>
        </w:tc>
        <w:tc>
          <w:tcPr>
            <w:tcW w:w="4240" w:type="dxa"/>
            <w:vAlign w:val="bottom"/>
            <w:gridSpan w:val="2"/>
          </w:tcPr>
          <w:p>
            <w:pPr>
              <w:spacing w:after="0"/>
              <w:rPr>
                <w:sz w:val="20"/>
                <w:szCs w:val="20"/>
                <w:color w:val="auto"/>
              </w:rPr>
            </w:pPr>
            <w:r>
              <w:rPr>
                <w:rFonts w:ascii="Arial" w:cs="Arial" w:eastAsia="Arial" w:hAnsi="Arial"/>
                <w:sz w:val="18"/>
                <w:szCs w:val="18"/>
                <w:color w:val="auto"/>
              </w:rPr>
              <w:t>State:</w:t>
            </w:r>
          </w:p>
        </w:tc>
        <w:tc>
          <w:tcPr>
            <w:tcW w:w="1440" w:type="dxa"/>
            <w:vAlign w:val="bottom"/>
            <w:tcBorders>
              <w:right w:val="single" w:sz="8" w:color="auto"/>
            </w:tcBorders>
          </w:tcPr>
          <w:p>
            <w:pPr>
              <w:spacing w:after="0"/>
              <w:rPr>
                <w:sz w:val="20"/>
                <w:szCs w:val="20"/>
                <w:color w:val="auto"/>
              </w:rPr>
            </w:pPr>
          </w:p>
        </w:tc>
        <w:tc>
          <w:tcPr>
            <w:tcW w:w="520" w:type="dxa"/>
            <w:vAlign w:val="bottom"/>
            <w:gridSpan w:val="2"/>
          </w:tcPr>
          <w:p>
            <w:pPr>
              <w:jc w:val="right"/>
              <w:ind w:right="10"/>
              <w:spacing w:after="0"/>
              <w:rPr>
                <w:sz w:val="20"/>
                <w:szCs w:val="20"/>
                <w:color w:val="auto"/>
              </w:rPr>
            </w:pPr>
            <w:r>
              <w:rPr>
                <w:rFonts w:ascii="Arial" w:cs="Arial" w:eastAsia="Arial" w:hAnsi="Arial"/>
                <w:sz w:val="18"/>
                <w:szCs w:val="18"/>
                <w:color w:val="auto"/>
              </w:rPr>
              <w:t>[***]</w:t>
            </w:r>
          </w:p>
        </w:tc>
        <w:tc>
          <w:tcPr>
            <w:tcW w:w="760" w:type="dxa"/>
            <w:vAlign w:val="bottom"/>
          </w:tcPr>
          <w:p>
            <w:pPr>
              <w:spacing w:after="0"/>
              <w:rPr>
                <w:sz w:val="20"/>
                <w:szCs w:val="20"/>
                <w:color w:val="auto"/>
              </w:rPr>
            </w:pPr>
          </w:p>
        </w:tc>
        <w:tc>
          <w:tcPr>
            <w:tcW w:w="4400" w:type="dxa"/>
            <w:vAlign w:val="bottom"/>
            <w:tcBorders>
              <w:right w:val="single" w:sz="8" w:color="auto"/>
            </w:tcBorders>
          </w:tcPr>
          <w:p>
            <w:pPr>
              <w:spacing w:after="0"/>
              <w:rPr>
                <w:sz w:val="20"/>
                <w:szCs w:val="20"/>
                <w:color w:val="auto"/>
              </w:rPr>
            </w:pPr>
          </w:p>
        </w:tc>
      </w:tr>
      <w:tr>
        <w:trPr>
          <w:trHeight w:val="222"/>
        </w:trPr>
        <w:tc>
          <w:tcPr>
            <w:tcW w:w="60" w:type="dxa"/>
            <w:vAlign w:val="bottom"/>
            <w:tcBorders>
              <w:left w:val="single" w:sz="8" w:color="auto"/>
              <w:bottom w:val="single" w:sz="8" w:color="auto"/>
            </w:tcBorders>
          </w:tcPr>
          <w:p>
            <w:pPr>
              <w:spacing w:after="0"/>
              <w:rPr>
                <w:sz w:val="19"/>
                <w:szCs w:val="19"/>
                <w:color w:val="auto"/>
              </w:rPr>
            </w:pPr>
          </w:p>
        </w:tc>
        <w:tc>
          <w:tcPr>
            <w:tcW w:w="1500" w:type="dxa"/>
            <w:vAlign w:val="bottom"/>
            <w:tcBorders>
              <w:bottom w:val="single" w:sz="8" w:color="auto"/>
            </w:tcBorders>
          </w:tcPr>
          <w:p>
            <w:pPr>
              <w:spacing w:after="0"/>
              <w:rPr>
                <w:sz w:val="19"/>
                <w:szCs w:val="19"/>
                <w:color w:val="auto"/>
              </w:rPr>
            </w:pPr>
          </w:p>
        </w:tc>
        <w:tc>
          <w:tcPr>
            <w:tcW w:w="2740" w:type="dxa"/>
            <w:vAlign w:val="bottom"/>
            <w:tcBorders>
              <w:bottom w:val="single" w:sz="8" w:color="auto"/>
            </w:tcBorders>
          </w:tcPr>
          <w:p>
            <w:pPr>
              <w:spacing w:after="0"/>
              <w:rPr>
                <w:sz w:val="19"/>
                <w:szCs w:val="19"/>
                <w:color w:val="auto"/>
              </w:rPr>
            </w:pPr>
          </w:p>
        </w:tc>
        <w:tc>
          <w:tcPr>
            <w:tcW w:w="1440" w:type="dxa"/>
            <w:vAlign w:val="bottom"/>
            <w:tcBorders>
              <w:bottom w:val="single" w:sz="8" w:color="auto"/>
              <w:right w:val="single" w:sz="8" w:color="auto"/>
            </w:tcBorders>
          </w:tcPr>
          <w:p>
            <w:pPr>
              <w:spacing w:after="0"/>
              <w:rPr>
                <w:sz w:val="19"/>
                <w:szCs w:val="19"/>
                <w:color w:val="auto"/>
              </w:rPr>
            </w:pPr>
          </w:p>
        </w:tc>
        <w:tc>
          <w:tcPr>
            <w:tcW w:w="520" w:type="dxa"/>
            <w:vAlign w:val="bottom"/>
            <w:tcBorders>
              <w:bottom w:val="single" w:sz="8" w:color="auto"/>
            </w:tcBorders>
            <w:gridSpan w:val="2"/>
          </w:tcPr>
          <w:p>
            <w:pPr>
              <w:spacing w:after="0"/>
              <w:rPr>
                <w:sz w:val="19"/>
                <w:szCs w:val="19"/>
                <w:color w:val="auto"/>
              </w:rPr>
            </w:pPr>
          </w:p>
        </w:tc>
        <w:tc>
          <w:tcPr>
            <w:tcW w:w="760" w:type="dxa"/>
            <w:vAlign w:val="bottom"/>
            <w:tcBorders>
              <w:bottom w:val="single" w:sz="8" w:color="auto"/>
            </w:tcBorders>
          </w:tcPr>
          <w:p>
            <w:pPr>
              <w:spacing w:after="0"/>
              <w:rPr>
                <w:sz w:val="19"/>
                <w:szCs w:val="19"/>
                <w:color w:val="auto"/>
              </w:rPr>
            </w:pPr>
          </w:p>
        </w:tc>
        <w:tc>
          <w:tcPr>
            <w:tcW w:w="4400" w:type="dxa"/>
            <w:vAlign w:val="bottom"/>
            <w:tcBorders>
              <w:bottom w:val="single" w:sz="8" w:color="auto"/>
              <w:right w:val="single" w:sz="8" w:color="auto"/>
            </w:tcBorders>
          </w:tcPr>
          <w:p>
            <w:pPr>
              <w:spacing w:after="0"/>
              <w:rPr>
                <w:sz w:val="19"/>
                <w:szCs w:val="19"/>
                <w:color w:val="auto"/>
              </w:rPr>
            </w:pPr>
          </w:p>
        </w:tc>
      </w:tr>
      <w:tr>
        <w:trPr>
          <w:trHeight w:val="230"/>
        </w:trPr>
        <w:tc>
          <w:tcPr>
            <w:tcW w:w="60" w:type="dxa"/>
            <w:vAlign w:val="bottom"/>
            <w:tcBorders>
              <w:left w:val="single" w:sz="8" w:color="auto"/>
            </w:tcBorders>
          </w:tcPr>
          <w:p>
            <w:pPr>
              <w:spacing w:after="0"/>
              <w:rPr>
                <w:sz w:val="20"/>
                <w:szCs w:val="20"/>
                <w:color w:val="auto"/>
              </w:rPr>
            </w:pPr>
          </w:p>
        </w:tc>
        <w:tc>
          <w:tcPr>
            <w:tcW w:w="4240" w:type="dxa"/>
            <w:vAlign w:val="bottom"/>
            <w:gridSpan w:val="2"/>
          </w:tcPr>
          <w:p>
            <w:pPr>
              <w:spacing w:after="0"/>
              <w:rPr>
                <w:sz w:val="20"/>
                <w:szCs w:val="20"/>
                <w:color w:val="auto"/>
              </w:rPr>
            </w:pPr>
            <w:r>
              <w:rPr>
                <w:rFonts w:ascii="Arial" w:cs="Arial" w:eastAsia="Arial" w:hAnsi="Arial"/>
                <w:sz w:val="18"/>
                <w:szCs w:val="18"/>
                <w:color w:val="auto"/>
              </w:rPr>
              <w:t>Zip Code:</w:t>
            </w:r>
          </w:p>
        </w:tc>
        <w:tc>
          <w:tcPr>
            <w:tcW w:w="1440" w:type="dxa"/>
            <w:vAlign w:val="bottom"/>
            <w:tcBorders>
              <w:right w:val="single" w:sz="8" w:color="auto"/>
            </w:tcBorders>
          </w:tcPr>
          <w:p>
            <w:pPr>
              <w:spacing w:after="0"/>
              <w:rPr>
                <w:sz w:val="20"/>
                <w:szCs w:val="20"/>
                <w:color w:val="auto"/>
              </w:rPr>
            </w:pPr>
          </w:p>
        </w:tc>
        <w:tc>
          <w:tcPr>
            <w:tcW w:w="520" w:type="dxa"/>
            <w:vAlign w:val="bottom"/>
            <w:gridSpan w:val="2"/>
          </w:tcPr>
          <w:p>
            <w:pPr>
              <w:jc w:val="right"/>
              <w:ind w:right="10"/>
              <w:spacing w:after="0"/>
              <w:rPr>
                <w:sz w:val="20"/>
                <w:szCs w:val="20"/>
                <w:color w:val="auto"/>
              </w:rPr>
            </w:pPr>
            <w:r>
              <w:rPr>
                <w:rFonts w:ascii="Arial" w:cs="Arial" w:eastAsia="Arial" w:hAnsi="Arial"/>
                <w:sz w:val="18"/>
                <w:szCs w:val="18"/>
                <w:color w:val="auto"/>
              </w:rPr>
              <w:t>[***]</w:t>
            </w:r>
          </w:p>
        </w:tc>
        <w:tc>
          <w:tcPr>
            <w:tcW w:w="760" w:type="dxa"/>
            <w:vAlign w:val="bottom"/>
          </w:tcPr>
          <w:p>
            <w:pPr>
              <w:spacing w:after="0"/>
              <w:rPr>
                <w:sz w:val="20"/>
                <w:szCs w:val="20"/>
                <w:color w:val="auto"/>
              </w:rPr>
            </w:pPr>
          </w:p>
        </w:tc>
        <w:tc>
          <w:tcPr>
            <w:tcW w:w="4400" w:type="dxa"/>
            <w:vAlign w:val="bottom"/>
            <w:tcBorders>
              <w:right w:val="single" w:sz="8" w:color="auto"/>
            </w:tcBorders>
          </w:tcPr>
          <w:p>
            <w:pPr>
              <w:spacing w:after="0"/>
              <w:rPr>
                <w:sz w:val="20"/>
                <w:szCs w:val="20"/>
                <w:color w:val="auto"/>
              </w:rPr>
            </w:pPr>
          </w:p>
        </w:tc>
      </w:tr>
      <w:tr>
        <w:trPr>
          <w:trHeight w:val="222"/>
        </w:trPr>
        <w:tc>
          <w:tcPr>
            <w:tcW w:w="60" w:type="dxa"/>
            <w:vAlign w:val="bottom"/>
            <w:tcBorders>
              <w:left w:val="single" w:sz="8" w:color="auto"/>
              <w:bottom w:val="single" w:sz="8" w:color="auto"/>
            </w:tcBorders>
          </w:tcPr>
          <w:p>
            <w:pPr>
              <w:spacing w:after="0"/>
              <w:rPr>
                <w:sz w:val="19"/>
                <w:szCs w:val="19"/>
                <w:color w:val="auto"/>
              </w:rPr>
            </w:pPr>
          </w:p>
        </w:tc>
        <w:tc>
          <w:tcPr>
            <w:tcW w:w="1500" w:type="dxa"/>
            <w:vAlign w:val="bottom"/>
            <w:tcBorders>
              <w:bottom w:val="single" w:sz="8" w:color="auto"/>
            </w:tcBorders>
          </w:tcPr>
          <w:p>
            <w:pPr>
              <w:spacing w:after="0"/>
              <w:rPr>
                <w:sz w:val="19"/>
                <w:szCs w:val="19"/>
                <w:color w:val="auto"/>
              </w:rPr>
            </w:pPr>
          </w:p>
        </w:tc>
        <w:tc>
          <w:tcPr>
            <w:tcW w:w="2740" w:type="dxa"/>
            <w:vAlign w:val="bottom"/>
            <w:tcBorders>
              <w:bottom w:val="single" w:sz="8" w:color="auto"/>
            </w:tcBorders>
          </w:tcPr>
          <w:p>
            <w:pPr>
              <w:spacing w:after="0"/>
              <w:rPr>
                <w:sz w:val="19"/>
                <w:szCs w:val="19"/>
                <w:color w:val="auto"/>
              </w:rPr>
            </w:pPr>
          </w:p>
        </w:tc>
        <w:tc>
          <w:tcPr>
            <w:tcW w:w="1440" w:type="dxa"/>
            <w:vAlign w:val="bottom"/>
            <w:tcBorders>
              <w:bottom w:val="single" w:sz="8" w:color="auto"/>
              <w:right w:val="single" w:sz="8" w:color="auto"/>
            </w:tcBorders>
          </w:tcPr>
          <w:p>
            <w:pPr>
              <w:spacing w:after="0"/>
              <w:rPr>
                <w:sz w:val="19"/>
                <w:szCs w:val="19"/>
                <w:color w:val="auto"/>
              </w:rPr>
            </w:pPr>
          </w:p>
        </w:tc>
        <w:tc>
          <w:tcPr>
            <w:tcW w:w="520" w:type="dxa"/>
            <w:vAlign w:val="bottom"/>
            <w:tcBorders>
              <w:bottom w:val="single" w:sz="8" w:color="auto"/>
            </w:tcBorders>
            <w:gridSpan w:val="2"/>
          </w:tcPr>
          <w:p>
            <w:pPr>
              <w:spacing w:after="0"/>
              <w:rPr>
                <w:sz w:val="19"/>
                <w:szCs w:val="19"/>
                <w:color w:val="auto"/>
              </w:rPr>
            </w:pPr>
          </w:p>
        </w:tc>
        <w:tc>
          <w:tcPr>
            <w:tcW w:w="760" w:type="dxa"/>
            <w:vAlign w:val="bottom"/>
            <w:tcBorders>
              <w:bottom w:val="single" w:sz="8" w:color="auto"/>
            </w:tcBorders>
          </w:tcPr>
          <w:p>
            <w:pPr>
              <w:spacing w:after="0"/>
              <w:rPr>
                <w:sz w:val="19"/>
                <w:szCs w:val="19"/>
                <w:color w:val="auto"/>
              </w:rPr>
            </w:pPr>
          </w:p>
        </w:tc>
        <w:tc>
          <w:tcPr>
            <w:tcW w:w="4400" w:type="dxa"/>
            <w:vAlign w:val="bottom"/>
            <w:tcBorders>
              <w:bottom w:val="single" w:sz="8" w:color="auto"/>
              <w:right w:val="single" w:sz="8" w:color="auto"/>
            </w:tcBorders>
          </w:tcPr>
          <w:p>
            <w:pPr>
              <w:spacing w:after="0"/>
              <w:rPr>
                <w:sz w:val="19"/>
                <w:szCs w:val="19"/>
                <w:color w:val="auto"/>
              </w:rPr>
            </w:pPr>
          </w:p>
        </w:tc>
      </w:tr>
      <w:tr>
        <w:trPr>
          <w:trHeight w:val="230"/>
        </w:trPr>
        <w:tc>
          <w:tcPr>
            <w:tcW w:w="60" w:type="dxa"/>
            <w:vAlign w:val="bottom"/>
            <w:tcBorders>
              <w:left w:val="single" w:sz="8" w:color="auto"/>
            </w:tcBorders>
          </w:tcPr>
          <w:p>
            <w:pPr>
              <w:spacing w:after="0"/>
              <w:rPr>
                <w:sz w:val="20"/>
                <w:szCs w:val="20"/>
                <w:color w:val="auto"/>
              </w:rPr>
            </w:pPr>
          </w:p>
        </w:tc>
        <w:tc>
          <w:tcPr>
            <w:tcW w:w="4240" w:type="dxa"/>
            <w:vAlign w:val="bottom"/>
            <w:gridSpan w:val="2"/>
          </w:tcPr>
          <w:p>
            <w:pPr>
              <w:spacing w:after="0"/>
              <w:rPr>
                <w:sz w:val="20"/>
                <w:szCs w:val="20"/>
                <w:color w:val="auto"/>
              </w:rPr>
            </w:pPr>
            <w:r>
              <w:rPr>
                <w:rFonts w:ascii="Arial" w:cs="Arial" w:eastAsia="Arial" w:hAnsi="Arial"/>
                <w:sz w:val="18"/>
                <w:szCs w:val="18"/>
                <w:color w:val="auto"/>
              </w:rPr>
              <w:t>Telephone:</w:t>
            </w:r>
          </w:p>
        </w:tc>
        <w:tc>
          <w:tcPr>
            <w:tcW w:w="1440" w:type="dxa"/>
            <w:vAlign w:val="bottom"/>
            <w:tcBorders>
              <w:right w:val="single" w:sz="8" w:color="auto"/>
            </w:tcBorders>
          </w:tcPr>
          <w:p>
            <w:pPr>
              <w:spacing w:after="0"/>
              <w:rPr>
                <w:sz w:val="20"/>
                <w:szCs w:val="20"/>
                <w:color w:val="auto"/>
              </w:rPr>
            </w:pPr>
          </w:p>
        </w:tc>
        <w:tc>
          <w:tcPr>
            <w:tcW w:w="520" w:type="dxa"/>
            <w:vAlign w:val="bottom"/>
            <w:gridSpan w:val="2"/>
          </w:tcPr>
          <w:p>
            <w:pPr>
              <w:jc w:val="right"/>
              <w:ind w:right="10"/>
              <w:spacing w:after="0"/>
              <w:rPr>
                <w:sz w:val="20"/>
                <w:szCs w:val="20"/>
                <w:color w:val="auto"/>
              </w:rPr>
            </w:pPr>
            <w:r>
              <w:rPr>
                <w:rFonts w:ascii="Arial" w:cs="Arial" w:eastAsia="Arial" w:hAnsi="Arial"/>
                <w:sz w:val="18"/>
                <w:szCs w:val="18"/>
                <w:color w:val="auto"/>
              </w:rPr>
              <w:t>[***]</w:t>
            </w:r>
          </w:p>
        </w:tc>
        <w:tc>
          <w:tcPr>
            <w:tcW w:w="760" w:type="dxa"/>
            <w:vAlign w:val="bottom"/>
          </w:tcPr>
          <w:p>
            <w:pPr>
              <w:spacing w:after="0"/>
              <w:rPr>
                <w:sz w:val="20"/>
                <w:szCs w:val="20"/>
                <w:color w:val="auto"/>
              </w:rPr>
            </w:pPr>
          </w:p>
        </w:tc>
        <w:tc>
          <w:tcPr>
            <w:tcW w:w="4400" w:type="dxa"/>
            <w:vAlign w:val="bottom"/>
            <w:tcBorders>
              <w:right w:val="single" w:sz="8" w:color="auto"/>
            </w:tcBorders>
          </w:tcPr>
          <w:p>
            <w:pPr>
              <w:spacing w:after="0"/>
              <w:rPr>
                <w:sz w:val="20"/>
                <w:szCs w:val="20"/>
                <w:color w:val="auto"/>
              </w:rPr>
            </w:pPr>
          </w:p>
        </w:tc>
      </w:tr>
      <w:tr>
        <w:trPr>
          <w:trHeight w:val="222"/>
        </w:trPr>
        <w:tc>
          <w:tcPr>
            <w:tcW w:w="60" w:type="dxa"/>
            <w:vAlign w:val="bottom"/>
            <w:tcBorders>
              <w:left w:val="single" w:sz="8" w:color="auto"/>
              <w:bottom w:val="single" w:sz="8" w:color="auto"/>
            </w:tcBorders>
          </w:tcPr>
          <w:p>
            <w:pPr>
              <w:spacing w:after="0"/>
              <w:rPr>
                <w:sz w:val="19"/>
                <w:szCs w:val="19"/>
                <w:color w:val="auto"/>
              </w:rPr>
            </w:pPr>
          </w:p>
        </w:tc>
        <w:tc>
          <w:tcPr>
            <w:tcW w:w="1500" w:type="dxa"/>
            <w:vAlign w:val="bottom"/>
            <w:tcBorders>
              <w:bottom w:val="single" w:sz="8" w:color="auto"/>
            </w:tcBorders>
          </w:tcPr>
          <w:p>
            <w:pPr>
              <w:spacing w:after="0"/>
              <w:rPr>
                <w:sz w:val="19"/>
                <w:szCs w:val="19"/>
                <w:color w:val="auto"/>
              </w:rPr>
            </w:pPr>
          </w:p>
        </w:tc>
        <w:tc>
          <w:tcPr>
            <w:tcW w:w="2740" w:type="dxa"/>
            <w:vAlign w:val="bottom"/>
            <w:tcBorders>
              <w:bottom w:val="single" w:sz="8" w:color="auto"/>
            </w:tcBorders>
          </w:tcPr>
          <w:p>
            <w:pPr>
              <w:spacing w:after="0"/>
              <w:rPr>
                <w:sz w:val="19"/>
                <w:szCs w:val="19"/>
                <w:color w:val="auto"/>
              </w:rPr>
            </w:pPr>
          </w:p>
        </w:tc>
        <w:tc>
          <w:tcPr>
            <w:tcW w:w="1440" w:type="dxa"/>
            <w:vAlign w:val="bottom"/>
            <w:tcBorders>
              <w:bottom w:val="single" w:sz="8" w:color="auto"/>
              <w:right w:val="single" w:sz="8" w:color="auto"/>
            </w:tcBorders>
          </w:tcPr>
          <w:p>
            <w:pPr>
              <w:spacing w:after="0"/>
              <w:rPr>
                <w:sz w:val="19"/>
                <w:szCs w:val="19"/>
                <w:color w:val="auto"/>
              </w:rPr>
            </w:pPr>
          </w:p>
        </w:tc>
        <w:tc>
          <w:tcPr>
            <w:tcW w:w="520" w:type="dxa"/>
            <w:vAlign w:val="bottom"/>
            <w:tcBorders>
              <w:bottom w:val="single" w:sz="8" w:color="auto"/>
            </w:tcBorders>
            <w:gridSpan w:val="2"/>
          </w:tcPr>
          <w:p>
            <w:pPr>
              <w:spacing w:after="0"/>
              <w:rPr>
                <w:sz w:val="19"/>
                <w:szCs w:val="19"/>
                <w:color w:val="auto"/>
              </w:rPr>
            </w:pPr>
          </w:p>
        </w:tc>
        <w:tc>
          <w:tcPr>
            <w:tcW w:w="760" w:type="dxa"/>
            <w:vAlign w:val="bottom"/>
            <w:tcBorders>
              <w:bottom w:val="single" w:sz="8" w:color="auto"/>
            </w:tcBorders>
          </w:tcPr>
          <w:p>
            <w:pPr>
              <w:spacing w:after="0"/>
              <w:rPr>
                <w:sz w:val="19"/>
                <w:szCs w:val="19"/>
                <w:color w:val="auto"/>
              </w:rPr>
            </w:pPr>
          </w:p>
        </w:tc>
        <w:tc>
          <w:tcPr>
            <w:tcW w:w="4400" w:type="dxa"/>
            <w:vAlign w:val="bottom"/>
            <w:tcBorders>
              <w:bottom w:val="single" w:sz="8" w:color="auto"/>
              <w:right w:val="single" w:sz="8" w:color="auto"/>
            </w:tcBorders>
          </w:tcPr>
          <w:p>
            <w:pPr>
              <w:spacing w:after="0"/>
              <w:rPr>
                <w:sz w:val="19"/>
                <w:szCs w:val="19"/>
                <w:color w:val="auto"/>
              </w:rPr>
            </w:pPr>
          </w:p>
        </w:tc>
      </w:tr>
      <w:tr>
        <w:trPr>
          <w:trHeight w:val="230"/>
        </w:trPr>
        <w:tc>
          <w:tcPr>
            <w:tcW w:w="60" w:type="dxa"/>
            <w:vAlign w:val="bottom"/>
            <w:tcBorders>
              <w:left w:val="single" w:sz="8" w:color="auto"/>
            </w:tcBorders>
          </w:tcPr>
          <w:p>
            <w:pPr>
              <w:spacing w:after="0"/>
              <w:rPr>
                <w:sz w:val="20"/>
                <w:szCs w:val="20"/>
                <w:color w:val="auto"/>
              </w:rPr>
            </w:pPr>
          </w:p>
        </w:tc>
        <w:tc>
          <w:tcPr>
            <w:tcW w:w="4240" w:type="dxa"/>
            <w:vAlign w:val="bottom"/>
            <w:gridSpan w:val="2"/>
          </w:tcPr>
          <w:p>
            <w:pPr>
              <w:spacing w:after="0"/>
              <w:rPr>
                <w:sz w:val="20"/>
                <w:szCs w:val="20"/>
                <w:color w:val="auto"/>
              </w:rPr>
            </w:pPr>
            <w:r>
              <w:rPr>
                <w:rFonts w:ascii="Arial" w:cs="Arial" w:eastAsia="Arial" w:hAnsi="Arial"/>
                <w:sz w:val="18"/>
                <w:szCs w:val="18"/>
                <w:color w:val="auto"/>
              </w:rPr>
              <w:t>Facsimile:</w:t>
            </w:r>
          </w:p>
        </w:tc>
        <w:tc>
          <w:tcPr>
            <w:tcW w:w="1440" w:type="dxa"/>
            <w:vAlign w:val="bottom"/>
            <w:tcBorders>
              <w:right w:val="single" w:sz="8" w:color="auto"/>
            </w:tcBorders>
          </w:tcPr>
          <w:p>
            <w:pPr>
              <w:spacing w:after="0"/>
              <w:rPr>
                <w:sz w:val="20"/>
                <w:szCs w:val="20"/>
                <w:color w:val="auto"/>
              </w:rPr>
            </w:pPr>
          </w:p>
        </w:tc>
        <w:tc>
          <w:tcPr>
            <w:tcW w:w="520" w:type="dxa"/>
            <w:vAlign w:val="bottom"/>
            <w:gridSpan w:val="2"/>
          </w:tcPr>
          <w:p>
            <w:pPr>
              <w:jc w:val="right"/>
              <w:ind w:right="10"/>
              <w:spacing w:after="0"/>
              <w:rPr>
                <w:sz w:val="20"/>
                <w:szCs w:val="20"/>
                <w:color w:val="auto"/>
              </w:rPr>
            </w:pPr>
            <w:r>
              <w:rPr>
                <w:rFonts w:ascii="Arial" w:cs="Arial" w:eastAsia="Arial" w:hAnsi="Arial"/>
                <w:sz w:val="18"/>
                <w:szCs w:val="18"/>
                <w:color w:val="auto"/>
              </w:rPr>
              <w:t>[***]</w:t>
            </w:r>
          </w:p>
        </w:tc>
        <w:tc>
          <w:tcPr>
            <w:tcW w:w="760" w:type="dxa"/>
            <w:vAlign w:val="bottom"/>
          </w:tcPr>
          <w:p>
            <w:pPr>
              <w:spacing w:after="0"/>
              <w:rPr>
                <w:sz w:val="20"/>
                <w:szCs w:val="20"/>
                <w:color w:val="auto"/>
              </w:rPr>
            </w:pPr>
          </w:p>
        </w:tc>
        <w:tc>
          <w:tcPr>
            <w:tcW w:w="4400" w:type="dxa"/>
            <w:vAlign w:val="bottom"/>
            <w:tcBorders>
              <w:right w:val="single" w:sz="8" w:color="auto"/>
            </w:tcBorders>
          </w:tcPr>
          <w:p>
            <w:pPr>
              <w:spacing w:after="0"/>
              <w:rPr>
                <w:sz w:val="20"/>
                <w:szCs w:val="20"/>
                <w:color w:val="auto"/>
              </w:rPr>
            </w:pPr>
          </w:p>
        </w:tc>
      </w:tr>
      <w:tr>
        <w:trPr>
          <w:trHeight w:val="222"/>
        </w:trPr>
        <w:tc>
          <w:tcPr>
            <w:tcW w:w="60" w:type="dxa"/>
            <w:vAlign w:val="bottom"/>
            <w:tcBorders>
              <w:left w:val="single" w:sz="8" w:color="auto"/>
              <w:bottom w:val="single" w:sz="8" w:color="auto"/>
            </w:tcBorders>
          </w:tcPr>
          <w:p>
            <w:pPr>
              <w:spacing w:after="0"/>
              <w:rPr>
                <w:sz w:val="19"/>
                <w:szCs w:val="19"/>
                <w:color w:val="auto"/>
              </w:rPr>
            </w:pPr>
          </w:p>
        </w:tc>
        <w:tc>
          <w:tcPr>
            <w:tcW w:w="1500" w:type="dxa"/>
            <w:vAlign w:val="bottom"/>
            <w:tcBorders>
              <w:bottom w:val="single" w:sz="8" w:color="auto"/>
            </w:tcBorders>
          </w:tcPr>
          <w:p>
            <w:pPr>
              <w:spacing w:after="0"/>
              <w:rPr>
                <w:sz w:val="19"/>
                <w:szCs w:val="19"/>
                <w:color w:val="auto"/>
              </w:rPr>
            </w:pPr>
          </w:p>
        </w:tc>
        <w:tc>
          <w:tcPr>
            <w:tcW w:w="2740" w:type="dxa"/>
            <w:vAlign w:val="bottom"/>
            <w:tcBorders>
              <w:bottom w:val="single" w:sz="8" w:color="auto"/>
            </w:tcBorders>
          </w:tcPr>
          <w:p>
            <w:pPr>
              <w:spacing w:after="0"/>
              <w:rPr>
                <w:sz w:val="19"/>
                <w:szCs w:val="19"/>
                <w:color w:val="auto"/>
              </w:rPr>
            </w:pPr>
          </w:p>
        </w:tc>
        <w:tc>
          <w:tcPr>
            <w:tcW w:w="1440" w:type="dxa"/>
            <w:vAlign w:val="bottom"/>
            <w:tcBorders>
              <w:bottom w:val="single" w:sz="8" w:color="auto"/>
              <w:right w:val="single" w:sz="8" w:color="auto"/>
            </w:tcBorders>
          </w:tcPr>
          <w:p>
            <w:pPr>
              <w:spacing w:after="0"/>
              <w:rPr>
                <w:sz w:val="19"/>
                <w:szCs w:val="19"/>
                <w:color w:val="auto"/>
              </w:rPr>
            </w:pPr>
          </w:p>
        </w:tc>
        <w:tc>
          <w:tcPr>
            <w:tcW w:w="520" w:type="dxa"/>
            <w:vAlign w:val="bottom"/>
            <w:tcBorders>
              <w:bottom w:val="single" w:sz="8" w:color="auto"/>
            </w:tcBorders>
            <w:gridSpan w:val="2"/>
          </w:tcPr>
          <w:p>
            <w:pPr>
              <w:spacing w:after="0"/>
              <w:rPr>
                <w:sz w:val="19"/>
                <w:szCs w:val="19"/>
                <w:color w:val="auto"/>
              </w:rPr>
            </w:pPr>
          </w:p>
        </w:tc>
        <w:tc>
          <w:tcPr>
            <w:tcW w:w="760" w:type="dxa"/>
            <w:vAlign w:val="bottom"/>
            <w:tcBorders>
              <w:bottom w:val="single" w:sz="8" w:color="auto"/>
            </w:tcBorders>
          </w:tcPr>
          <w:p>
            <w:pPr>
              <w:spacing w:after="0"/>
              <w:rPr>
                <w:sz w:val="19"/>
                <w:szCs w:val="19"/>
                <w:color w:val="auto"/>
              </w:rPr>
            </w:pPr>
          </w:p>
        </w:tc>
        <w:tc>
          <w:tcPr>
            <w:tcW w:w="4400" w:type="dxa"/>
            <w:vAlign w:val="bottom"/>
            <w:tcBorders>
              <w:bottom w:val="single" w:sz="8" w:color="auto"/>
              <w:right w:val="single" w:sz="8" w:color="auto"/>
            </w:tcBorders>
          </w:tcPr>
          <w:p>
            <w:pPr>
              <w:spacing w:after="0"/>
              <w:rPr>
                <w:sz w:val="19"/>
                <w:szCs w:val="19"/>
                <w:color w:val="auto"/>
              </w:rPr>
            </w:pPr>
          </w:p>
        </w:tc>
      </w:tr>
      <w:tr>
        <w:trPr>
          <w:trHeight w:val="230"/>
        </w:trPr>
        <w:tc>
          <w:tcPr>
            <w:tcW w:w="60" w:type="dxa"/>
            <w:vAlign w:val="bottom"/>
            <w:tcBorders>
              <w:left w:val="single" w:sz="8" w:color="auto"/>
            </w:tcBorders>
          </w:tcPr>
          <w:p>
            <w:pPr>
              <w:spacing w:after="0"/>
              <w:rPr>
                <w:sz w:val="20"/>
                <w:szCs w:val="20"/>
                <w:color w:val="auto"/>
              </w:rPr>
            </w:pPr>
          </w:p>
        </w:tc>
        <w:tc>
          <w:tcPr>
            <w:tcW w:w="4240" w:type="dxa"/>
            <w:vAlign w:val="bottom"/>
            <w:gridSpan w:val="2"/>
          </w:tcPr>
          <w:p>
            <w:pPr>
              <w:spacing w:after="0"/>
              <w:rPr>
                <w:sz w:val="20"/>
                <w:szCs w:val="20"/>
                <w:color w:val="auto"/>
              </w:rPr>
            </w:pPr>
            <w:r>
              <w:rPr>
                <w:rFonts w:ascii="Arial" w:cs="Arial" w:eastAsia="Arial" w:hAnsi="Arial"/>
                <w:sz w:val="18"/>
                <w:szCs w:val="18"/>
                <w:color w:val="auto"/>
              </w:rPr>
              <w:t>Email:</w:t>
            </w:r>
          </w:p>
        </w:tc>
        <w:tc>
          <w:tcPr>
            <w:tcW w:w="1440" w:type="dxa"/>
            <w:vAlign w:val="bottom"/>
            <w:tcBorders>
              <w:right w:val="single" w:sz="8" w:color="auto"/>
            </w:tcBorders>
          </w:tcPr>
          <w:p>
            <w:pPr>
              <w:spacing w:after="0"/>
              <w:rPr>
                <w:sz w:val="20"/>
                <w:szCs w:val="20"/>
                <w:color w:val="auto"/>
              </w:rPr>
            </w:pPr>
          </w:p>
        </w:tc>
        <w:tc>
          <w:tcPr>
            <w:tcW w:w="520" w:type="dxa"/>
            <w:vAlign w:val="bottom"/>
            <w:gridSpan w:val="2"/>
          </w:tcPr>
          <w:p>
            <w:pPr>
              <w:jc w:val="right"/>
              <w:ind w:right="10"/>
              <w:spacing w:after="0"/>
              <w:rPr>
                <w:sz w:val="20"/>
                <w:szCs w:val="20"/>
                <w:color w:val="auto"/>
              </w:rPr>
            </w:pPr>
            <w:r>
              <w:rPr>
                <w:rFonts w:ascii="Arial" w:cs="Arial" w:eastAsia="Arial" w:hAnsi="Arial"/>
                <w:sz w:val="18"/>
                <w:szCs w:val="18"/>
                <w:color w:val="auto"/>
              </w:rPr>
              <w:t>[***]</w:t>
            </w:r>
          </w:p>
        </w:tc>
        <w:tc>
          <w:tcPr>
            <w:tcW w:w="760" w:type="dxa"/>
            <w:vAlign w:val="bottom"/>
          </w:tcPr>
          <w:p>
            <w:pPr>
              <w:spacing w:after="0"/>
              <w:rPr>
                <w:sz w:val="20"/>
                <w:szCs w:val="20"/>
                <w:color w:val="auto"/>
              </w:rPr>
            </w:pPr>
          </w:p>
        </w:tc>
        <w:tc>
          <w:tcPr>
            <w:tcW w:w="4400" w:type="dxa"/>
            <w:vAlign w:val="bottom"/>
            <w:tcBorders>
              <w:right w:val="single" w:sz="8" w:color="auto"/>
            </w:tcBorders>
          </w:tcPr>
          <w:p>
            <w:pPr>
              <w:spacing w:after="0"/>
              <w:rPr>
                <w:sz w:val="20"/>
                <w:szCs w:val="20"/>
                <w:color w:val="auto"/>
              </w:rPr>
            </w:pPr>
          </w:p>
        </w:tc>
      </w:tr>
      <w:tr>
        <w:trPr>
          <w:trHeight w:val="222"/>
        </w:trPr>
        <w:tc>
          <w:tcPr>
            <w:tcW w:w="60" w:type="dxa"/>
            <w:vAlign w:val="bottom"/>
            <w:tcBorders>
              <w:left w:val="single" w:sz="8" w:color="auto"/>
              <w:bottom w:val="single" w:sz="8" w:color="auto"/>
            </w:tcBorders>
          </w:tcPr>
          <w:p>
            <w:pPr>
              <w:spacing w:after="0"/>
              <w:rPr>
                <w:sz w:val="19"/>
                <w:szCs w:val="19"/>
                <w:color w:val="auto"/>
              </w:rPr>
            </w:pPr>
          </w:p>
        </w:tc>
        <w:tc>
          <w:tcPr>
            <w:tcW w:w="1500" w:type="dxa"/>
            <w:vAlign w:val="bottom"/>
            <w:tcBorders>
              <w:bottom w:val="single" w:sz="8" w:color="auto"/>
            </w:tcBorders>
          </w:tcPr>
          <w:p>
            <w:pPr>
              <w:spacing w:after="0"/>
              <w:rPr>
                <w:sz w:val="19"/>
                <w:szCs w:val="19"/>
                <w:color w:val="auto"/>
              </w:rPr>
            </w:pPr>
          </w:p>
        </w:tc>
        <w:tc>
          <w:tcPr>
            <w:tcW w:w="2740" w:type="dxa"/>
            <w:vAlign w:val="bottom"/>
            <w:tcBorders>
              <w:bottom w:val="single" w:sz="8" w:color="auto"/>
            </w:tcBorders>
          </w:tcPr>
          <w:p>
            <w:pPr>
              <w:spacing w:after="0"/>
              <w:rPr>
                <w:sz w:val="19"/>
                <w:szCs w:val="19"/>
                <w:color w:val="auto"/>
              </w:rPr>
            </w:pPr>
          </w:p>
        </w:tc>
        <w:tc>
          <w:tcPr>
            <w:tcW w:w="1440" w:type="dxa"/>
            <w:vAlign w:val="bottom"/>
            <w:tcBorders>
              <w:bottom w:val="single" w:sz="8" w:color="auto"/>
              <w:right w:val="single" w:sz="8" w:color="auto"/>
            </w:tcBorders>
          </w:tcPr>
          <w:p>
            <w:pPr>
              <w:spacing w:after="0"/>
              <w:rPr>
                <w:sz w:val="19"/>
                <w:szCs w:val="19"/>
                <w:color w:val="auto"/>
              </w:rPr>
            </w:pPr>
          </w:p>
        </w:tc>
        <w:tc>
          <w:tcPr>
            <w:tcW w:w="520" w:type="dxa"/>
            <w:vAlign w:val="bottom"/>
            <w:tcBorders>
              <w:bottom w:val="single" w:sz="8" w:color="auto"/>
            </w:tcBorders>
            <w:gridSpan w:val="2"/>
          </w:tcPr>
          <w:p>
            <w:pPr>
              <w:spacing w:after="0"/>
              <w:rPr>
                <w:sz w:val="19"/>
                <w:szCs w:val="19"/>
                <w:color w:val="auto"/>
              </w:rPr>
            </w:pPr>
          </w:p>
        </w:tc>
        <w:tc>
          <w:tcPr>
            <w:tcW w:w="760" w:type="dxa"/>
            <w:vAlign w:val="bottom"/>
            <w:tcBorders>
              <w:bottom w:val="single" w:sz="8" w:color="auto"/>
            </w:tcBorders>
          </w:tcPr>
          <w:p>
            <w:pPr>
              <w:spacing w:after="0"/>
              <w:rPr>
                <w:sz w:val="19"/>
                <w:szCs w:val="19"/>
                <w:color w:val="auto"/>
              </w:rPr>
            </w:pPr>
          </w:p>
        </w:tc>
        <w:tc>
          <w:tcPr>
            <w:tcW w:w="4400" w:type="dxa"/>
            <w:vAlign w:val="bottom"/>
            <w:tcBorders>
              <w:bottom w:val="single" w:sz="8" w:color="auto"/>
              <w:right w:val="single" w:sz="8" w:color="auto"/>
            </w:tcBorders>
          </w:tcPr>
          <w:p>
            <w:pPr>
              <w:spacing w:after="0"/>
              <w:rPr>
                <w:sz w:val="19"/>
                <w:szCs w:val="19"/>
                <w:color w:val="auto"/>
              </w:rPr>
            </w:pPr>
          </w:p>
        </w:tc>
      </w:tr>
      <w:tr>
        <w:trPr>
          <w:trHeight w:val="230"/>
        </w:trPr>
        <w:tc>
          <w:tcPr>
            <w:tcW w:w="60" w:type="dxa"/>
            <w:vAlign w:val="bottom"/>
            <w:tcBorders>
              <w:left w:val="single" w:sz="8" w:color="auto"/>
            </w:tcBorders>
          </w:tcPr>
          <w:p>
            <w:pPr>
              <w:spacing w:after="0"/>
              <w:rPr>
                <w:sz w:val="20"/>
                <w:szCs w:val="20"/>
                <w:color w:val="auto"/>
              </w:rPr>
            </w:pPr>
          </w:p>
        </w:tc>
        <w:tc>
          <w:tcPr>
            <w:tcW w:w="4240" w:type="dxa"/>
            <w:vAlign w:val="bottom"/>
            <w:gridSpan w:val="2"/>
          </w:tcPr>
          <w:p>
            <w:pPr>
              <w:spacing w:after="0"/>
              <w:rPr>
                <w:sz w:val="20"/>
                <w:szCs w:val="20"/>
                <w:color w:val="auto"/>
              </w:rPr>
            </w:pPr>
            <w:r>
              <w:rPr>
                <w:rFonts w:ascii="Arial" w:cs="Arial" w:eastAsia="Arial" w:hAnsi="Arial"/>
                <w:sz w:val="18"/>
                <w:szCs w:val="18"/>
                <w:color w:val="auto"/>
              </w:rPr>
              <w:t>Tax ID # or Social Security #:</w:t>
            </w:r>
          </w:p>
        </w:tc>
        <w:tc>
          <w:tcPr>
            <w:tcW w:w="1440" w:type="dxa"/>
            <w:vAlign w:val="bottom"/>
            <w:tcBorders>
              <w:right w:val="single" w:sz="8" w:color="auto"/>
            </w:tcBorders>
          </w:tcPr>
          <w:p>
            <w:pPr>
              <w:spacing w:after="0"/>
              <w:rPr>
                <w:sz w:val="20"/>
                <w:szCs w:val="20"/>
                <w:color w:val="auto"/>
              </w:rPr>
            </w:pPr>
          </w:p>
        </w:tc>
        <w:tc>
          <w:tcPr>
            <w:tcW w:w="520" w:type="dxa"/>
            <w:vAlign w:val="bottom"/>
            <w:gridSpan w:val="2"/>
          </w:tcPr>
          <w:p>
            <w:pPr>
              <w:jc w:val="right"/>
              <w:ind w:right="10"/>
              <w:spacing w:after="0"/>
              <w:rPr>
                <w:sz w:val="20"/>
                <w:szCs w:val="20"/>
                <w:color w:val="auto"/>
              </w:rPr>
            </w:pPr>
            <w:r>
              <w:rPr>
                <w:rFonts w:ascii="Arial" w:cs="Arial" w:eastAsia="Arial" w:hAnsi="Arial"/>
                <w:sz w:val="18"/>
                <w:szCs w:val="18"/>
                <w:color w:val="auto"/>
              </w:rPr>
              <w:t>[***]</w:t>
            </w:r>
          </w:p>
        </w:tc>
        <w:tc>
          <w:tcPr>
            <w:tcW w:w="760" w:type="dxa"/>
            <w:vAlign w:val="bottom"/>
          </w:tcPr>
          <w:p>
            <w:pPr>
              <w:spacing w:after="0"/>
              <w:rPr>
                <w:sz w:val="20"/>
                <w:szCs w:val="20"/>
                <w:color w:val="auto"/>
              </w:rPr>
            </w:pPr>
          </w:p>
        </w:tc>
        <w:tc>
          <w:tcPr>
            <w:tcW w:w="4400" w:type="dxa"/>
            <w:vAlign w:val="bottom"/>
            <w:tcBorders>
              <w:right w:val="single" w:sz="8" w:color="auto"/>
            </w:tcBorders>
          </w:tcPr>
          <w:p>
            <w:pPr>
              <w:spacing w:after="0"/>
              <w:rPr>
                <w:sz w:val="20"/>
                <w:szCs w:val="20"/>
                <w:color w:val="auto"/>
              </w:rPr>
            </w:pPr>
          </w:p>
        </w:tc>
      </w:tr>
      <w:tr>
        <w:trPr>
          <w:trHeight w:val="222"/>
        </w:trPr>
        <w:tc>
          <w:tcPr>
            <w:tcW w:w="60" w:type="dxa"/>
            <w:vAlign w:val="bottom"/>
            <w:tcBorders>
              <w:left w:val="single" w:sz="8" w:color="auto"/>
              <w:bottom w:val="single" w:sz="8" w:color="auto"/>
            </w:tcBorders>
          </w:tcPr>
          <w:p>
            <w:pPr>
              <w:spacing w:after="0"/>
              <w:rPr>
                <w:sz w:val="19"/>
                <w:szCs w:val="19"/>
                <w:color w:val="auto"/>
              </w:rPr>
            </w:pPr>
          </w:p>
        </w:tc>
        <w:tc>
          <w:tcPr>
            <w:tcW w:w="1500" w:type="dxa"/>
            <w:vAlign w:val="bottom"/>
            <w:tcBorders>
              <w:bottom w:val="single" w:sz="8" w:color="auto"/>
            </w:tcBorders>
          </w:tcPr>
          <w:p>
            <w:pPr>
              <w:spacing w:after="0"/>
              <w:rPr>
                <w:sz w:val="19"/>
                <w:szCs w:val="19"/>
                <w:color w:val="auto"/>
              </w:rPr>
            </w:pPr>
          </w:p>
        </w:tc>
        <w:tc>
          <w:tcPr>
            <w:tcW w:w="2740" w:type="dxa"/>
            <w:vAlign w:val="bottom"/>
            <w:tcBorders>
              <w:bottom w:val="single" w:sz="8" w:color="auto"/>
            </w:tcBorders>
          </w:tcPr>
          <w:p>
            <w:pPr>
              <w:spacing w:after="0"/>
              <w:rPr>
                <w:sz w:val="19"/>
                <w:szCs w:val="19"/>
                <w:color w:val="auto"/>
              </w:rPr>
            </w:pPr>
          </w:p>
        </w:tc>
        <w:tc>
          <w:tcPr>
            <w:tcW w:w="1440" w:type="dxa"/>
            <w:vAlign w:val="bottom"/>
            <w:tcBorders>
              <w:bottom w:val="single" w:sz="8" w:color="auto"/>
              <w:right w:val="single" w:sz="8" w:color="auto"/>
            </w:tcBorders>
          </w:tcPr>
          <w:p>
            <w:pPr>
              <w:spacing w:after="0"/>
              <w:rPr>
                <w:sz w:val="19"/>
                <w:szCs w:val="19"/>
                <w:color w:val="auto"/>
              </w:rPr>
            </w:pPr>
          </w:p>
        </w:tc>
        <w:tc>
          <w:tcPr>
            <w:tcW w:w="5680" w:type="dxa"/>
            <w:vAlign w:val="bottom"/>
            <w:tcBorders>
              <w:bottom w:val="single" w:sz="8" w:color="auto"/>
              <w:right w:val="single" w:sz="8" w:color="auto"/>
            </w:tcBorders>
            <w:gridSpan w:val="4"/>
          </w:tcPr>
          <w:p>
            <w:pPr>
              <w:spacing w:after="0"/>
              <w:rPr>
                <w:sz w:val="19"/>
                <w:szCs w:val="19"/>
                <w:color w:val="auto"/>
              </w:rPr>
            </w:pPr>
          </w:p>
        </w:tc>
      </w:tr>
      <w:tr>
        <w:trPr>
          <w:trHeight w:val="230"/>
        </w:trPr>
        <w:tc>
          <w:tcPr>
            <w:tcW w:w="60" w:type="dxa"/>
            <w:vAlign w:val="bottom"/>
            <w:tcBorders>
              <w:left w:val="single" w:sz="8" w:color="auto"/>
            </w:tcBorders>
          </w:tcPr>
          <w:p>
            <w:pPr>
              <w:spacing w:after="0"/>
              <w:rPr>
                <w:sz w:val="20"/>
                <w:szCs w:val="20"/>
                <w:color w:val="auto"/>
              </w:rPr>
            </w:pPr>
          </w:p>
        </w:tc>
        <w:tc>
          <w:tcPr>
            <w:tcW w:w="4240" w:type="dxa"/>
            <w:vAlign w:val="bottom"/>
            <w:gridSpan w:val="2"/>
          </w:tcPr>
          <w:p>
            <w:pPr>
              <w:spacing w:after="0"/>
              <w:rPr>
                <w:sz w:val="20"/>
                <w:szCs w:val="20"/>
                <w:color w:val="auto"/>
              </w:rPr>
            </w:pPr>
            <w:r>
              <w:rPr>
                <w:rFonts w:ascii="Arial" w:cs="Arial" w:eastAsia="Arial" w:hAnsi="Arial"/>
                <w:sz w:val="18"/>
                <w:szCs w:val="18"/>
                <w:color w:val="auto"/>
              </w:rPr>
              <w:t>Name in which Shares should be issued:</w:t>
            </w:r>
          </w:p>
        </w:tc>
        <w:tc>
          <w:tcPr>
            <w:tcW w:w="1440" w:type="dxa"/>
            <w:vAlign w:val="bottom"/>
            <w:tcBorders>
              <w:right w:val="single" w:sz="8" w:color="auto"/>
            </w:tcBorders>
          </w:tcPr>
          <w:p>
            <w:pPr>
              <w:spacing w:after="0"/>
              <w:rPr>
                <w:sz w:val="20"/>
                <w:szCs w:val="20"/>
                <w:color w:val="auto"/>
              </w:rPr>
            </w:pPr>
          </w:p>
        </w:tc>
        <w:tc>
          <w:tcPr>
            <w:tcW w:w="5680" w:type="dxa"/>
            <w:vAlign w:val="bottom"/>
            <w:tcBorders>
              <w:right w:val="single" w:sz="8" w:color="auto"/>
            </w:tcBorders>
            <w:gridSpan w:val="4"/>
          </w:tcPr>
          <w:p>
            <w:pPr>
              <w:ind w:left="40"/>
              <w:spacing w:after="0"/>
              <w:rPr>
                <w:sz w:val="20"/>
                <w:szCs w:val="20"/>
                <w:color w:val="auto"/>
              </w:rPr>
            </w:pPr>
            <w:r>
              <w:rPr>
                <w:rFonts w:ascii="Arial" w:cs="Arial" w:eastAsia="Arial" w:hAnsi="Arial"/>
                <w:sz w:val="18"/>
                <w:szCs w:val="18"/>
                <w:color w:val="auto"/>
              </w:rPr>
              <w:t>Hering-Kirchhof Living Trust</w:t>
            </w:r>
          </w:p>
        </w:tc>
      </w:tr>
      <w:tr>
        <w:trPr>
          <w:trHeight w:val="222"/>
        </w:trPr>
        <w:tc>
          <w:tcPr>
            <w:tcW w:w="60" w:type="dxa"/>
            <w:vAlign w:val="bottom"/>
            <w:tcBorders>
              <w:left w:val="single" w:sz="8" w:color="auto"/>
              <w:bottom w:val="single" w:sz="8" w:color="auto"/>
            </w:tcBorders>
          </w:tcPr>
          <w:p>
            <w:pPr>
              <w:spacing w:after="0"/>
              <w:rPr>
                <w:sz w:val="19"/>
                <w:szCs w:val="19"/>
                <w:color w:val="auto"/>
              </w:rPr>
            </w:pPr>
          </w:p>
        </w:tc>
        <w:tc>
          <w:tcPr>
            <w:tcW w:w="1500" w:type="dxa"/>
            <w:vAlign w:val="bottom"/>
            <w:tcBorders>
              <w:bottom w:val="single" w:sz="8" w:color="auto"/>
            </w:tcBorders>
          </w:tcPr>
          <w:p>
            <w:pPr>
              <w:spacing w:after="0"/>
              <w:rPr>
                <w:sz w:val="19"/>
                <w:szCs w:val="19"/>
                <w:color w:val="auto"/>
              </w:rPr>
            </w:pPr>
          </w:p>
        </w:tc>
        <w:tc>
          <w:tcPr>
            <w:tcW w:w="2740" w:type="dxa"/>
            <w:vAlign w:val="bottom"/>
            <w:tcBorders>
              <w:bottom w:val="single" w:sz="8" w:color="auto"/>
            </w:tcBorders>
          </w:tcPr>
          <w:p>
            <w:pPr>
              <w:spacing w:after="0"/>
              <w:rPr>
                <w:sz w:val="19"/>
                <w:szCs w:val="19"/>
                <w:color w:val="auto"/>
              </w:rPr>
            </w:pPr>
          </w:p>
        </w:tc>
        <w:tc>
          <w:tcPr>
            <w:tcW w:w="1440" w:type="dxa"/>
            <w:vAlign w:val="bottom"/>
            <w:tcBorders>
              <w:bottom w:val="single" w:sz="8" w:color="auto"/>
              <w:right w:val="single" w:sz="8" w:color="auto"/>
            </w:tcBorders>
          </w:tcPr>
          <w:p>
            <w:pPr>
              <w:spacing w:after="0"/>
              <w:rPr>
                <w:sz w:val="19"/>
                <w:szCs w:val="19"/>
                <w:color w:val="auto"/>
              </w:rPr>
            </w:pPr>
          </w:p>
        </w:tc>
        <w:tc>
          <w:tcPr>
            <w:tcW w:w="520" w:type="dxa"/>
            <w:vAlign w:val="bottom"/>
            <w:tcBorders>
              <w:bottom w:val="single" w:sz="8" w:color="auto"/>
            </w:tcBorders>
            <w:gridSpan w:val="2"/>
          </w:tcPr>
          <w:p>
            <w:pPr>
              <w:spacing w:after="0"/>
              <w:rPr>
                <w:sz w:val="19"/>
                <w:szCs w:val="19"/>
                <w:color w:val="auto"/>
              </w:rPr>
            </w:pPr>
          </w:p>
        </w:tc>
        <w:tc>
          <w:tcPr>
            <w:tcW w:w="760" w:type="dxa"/>
            <w:vAlign w:val="bottom"/>
            <w:tcBorders>
              <w:bottom w:val="single" w:sz="8" w:color="auto"/>
            </w:tcBorders>
          </w:tcPr>
          <w:p>
            <w:pPr>
              <w:spacing w:after="0"/>
              <w:rPr>
                <w:sz w:val="19"/>
                <w:szCs w:val="19"/>
                <w:color w:val="auto"/>
              </w:rPr>
            </w:pPr>
          </w:p>
        </w:tc>
        <w:tc>
          <w:tcPr>
            <w:tcW w:w="4400" w:type="dxa"/>
            <w:vAlign w:val="bottom"/>
            <w:tcBorders>
              <w:bottom w:val="single" w:sz="8" w:color="auto"/>
              <w:right w:val="single" w:sz="8" w:color="auto"/>
            </w:tcBorders>
          </w:tcPr>
          <w:p>
            <w:pPr>
              <w:spacing w:after="0"/>
              <w:rPr>
                <w:sz w:val="19"/>
                <w:szCs w:val="19"/>
                <w:color w:val="auto"/>
              </w:rPr>
            </w:pPr>
          </w:p>
        </w:tc>
      </w:tr>
      <w:tr>
        <w:trPr>
          <w:trHeight w:val="198"/>
        </w:trPr>
        <w:tc>
          <w:tcPr>
            <w:tcW w:w="60" w:type="dxa"/>
            <w:vAlign w:val="bottom"/>
            <w:tcBorders>
              <w:left w:val="single" w:sz="8" w:color="auto"/>
            </w:tcBorders>
          </w:tcPr>
          <w:p>
            <w:pPr>
              <w:spacing w:after="0"/>
              <w:rPr>
                <w:sz w:val="17"/>
                <w:szCs w:val="17"/>
                <w:color w:val="auto"/>
              </w:rPr>
            </w:pPr>
          </w:p>
        </w:tc>
        <w:tc>
          <w:tcPr>
            <w:tcW w:w="4240" w:type="dxa"/>
            <w:vAlign w:val="bottom"/>
            <w:gridSpan w:val="2"/>
          </w:tcPr>
          <w:p>
            <w:pPr>
              <w:spacing w:after="0" w:line="199" w:lineRule="exact"/>
              <w:rPr>
                <w:sz w:val="20"/>
                <w:szCs w:val="20"/>
                <w:color w:val="auto"/>
              </w:rPr>
            </w:pPr>
            <w:r>
              <w:rPr>
                <w:rFonts w:ascii="Arial" w:cs="Arial" w:eastAsia="Arial" w:hAnsi="Arial"/>
                <w:sz w:val="18"/>
                <w:szCs w:val="18"/>
                <w:color w:val="auto"/>
              </w:rPr>
              <w:t>Maximum Percentage</w:t>
            </w:r>
          </w:p>
        </w:tc>
        <w:tc>
          <w:tcPr>
            <w:tcW w:w="1440" w:type="dxa"/>
            <w:vAlign w:val="bottom"/>
            <w:tcBorders>
              <w:right w:val="single" w:sz="8" w:color="auto"/>
            </w:tcBorders>
          </w:tcPr>
          <w:p>
            <w:pPr>
              <w:spacing w:after="0"/>
              <w:rPr>
                <w:sz w:val="17"/>
                <w:szCs w:val="17"/>
                <w:color w:val="auto"/>
              </w:rPr>
            </w:pPr>
          </w:p>
        </w:tc>
        <w:tc>
          <w:tcPr>
            <w:tcW w:w="520" w:type="dxa"/>
            <w:vAlign w:val="bottom"/>
            <w:gridSpan w:val="2"/>
          </w:tcPr>
          <w:p>
            <w:pPr>
              <w:jc w:val="right"/>
              <w:ind w:right="10"/>
              <w:spacing w:after="0" w:line="199" w:lineRule="exact"/>
              <w:rPr>
                <w:sz w:val="20"/>
                <w:szCs w:val="20"/>
                <w:color w:val="auto"/>
              </w:rPr>
            </w:pPr>
            <w:r>
              <w:rPr>
                <w:rFonts w:ascii="Arial" w:cs="Arial" w:eastAsia="Arial" w:hAnsi="Arial"/>
                <w:sz w:val="18"/>
                <w:szCs w:val="18"/>
                <w:color w:val="auto"/>
              </w:rPr>
              <w:t>[</w:t>
            </w:r>
          </w:p>
        </w:tc>
        <w:tc>
          <w:tcPr>
            <w:tcW w:w="760" w:type="dxa"/>
            <w:vAlign w:val="bottom"/>
          </w:tcPr>
          <w:p>
            <w:pPr>
              <w:jc w:val="right"/>
              <w:ind w:right="530"/>
              <w:spacing w:after="0" w:line="199" w:lineRule="exact"/>
              <w:rPr>
                <w:sz w:val="20"/>
                <w:szCs w:val="20"/>
                <w:color w:val="auto"/>
              </w:rPr>
            </w:pPr>
            <w:r>
              <w:rPr>
                <w:rFonts w:ascii="Arial" w:cs="Arial" w:eastAsia="Arial" w:hAnsi="Arial"/>
                <w:sz w:val="18"/>
                <w:szCs w:val="18"/>
                <w:color w:val="auto"/>
              </w:rPr>
              <w:t>]</w:t>
            </w:r>
          </w:p>
        </w:tc>
        <w:tc>
          <w:tcPr>
            <w:tcW w:w="4400" w:type="dxa"/>
            <w:vAlign w:val="bottom"/>
            <w:tcBorders>
              <w:right w:val="single" w:sz="8" w:color="auto"/>
            </w:tcBorders>
          </w:tcPr>
          <w:p>
            <w:pPr>
              <w:ind w:left="20"/>
              <w:spacing w:after="0" w:line="199" w:lineRule="exact"/>
              <w:rPr>
                <w:sz w:val="20"/>
                <w:szCs w:val="20"/>
                <w:color w:val="auto"/>
              </w:rPr>
            </w:pPr>
            <w:r>
              <w:rPr>
                <w:rFonts w:ascii="Arial" w:cs="Arial" w:eastAsia="Arial" w:hAnsi="Arial"/>
                <w:sz w:val="18"/>
                <w:szCs w:val="18"/>
                <w:color w:val="auto"/>
              </w:rPr>
              <w:t>4.999%</w:t>
            </w:r>
          </w:p>
        </w:tc>
      </w:tr>
      <w:tr>
        <w:trPr>
          <w:trHeight w:val="216"/>
        </w:trPr>
        <w:tc>
          <w:tcPr>
            <w:tcW w:w="60" w:type="dxa"/>
            <w:vAlign w:val="bottom"/>
            <w:tcBorders>
              <w:left w:val="single" w:sz="8" w:color="auto"/>
            </w:tcBorders>
          </w:tcPr>
          <w:p>
            <w:pPr>
              <w:spacing w:after="0"/>
              <w:rPr>
                <w:sz w:val="18"/>
                <w:szCs w:val="18"/>
                <w:color w:val="auto"/>
              </w:rPr>
            </w:pPr>
          </w:p>
        </w:tc>
        <w:tc>
          <w:tcPr>
            <w:tcW w:w="1500" w:type="dxa"/>
            <w:vAlign w:val="bottom"/>
          </w:tcPr>
          <w:p>
            <w:pPr>
              <w:spacing w:after="0"/>
              <w:rPr>
                <w:sz w:val="18"/>
                <w:szCs w:val="18"/>
                <w:color w:val="auto"/>
              </w:rPr>
            </w:pPr>
          </w:p>
        </w:tc>
        <w:tc>
          <w:tcPr>
            <w:tcW w:w="2740" w:type="dxa"/>
            <w:vAlign w:val="bottom"/>
          </w:tcPr>
          <w:p>
            <w:pPr>
              <w:spacing w:after="0"/>
              <w:rPr>
                <w:sz w:val="18"/>
                <w:szCs w:val="18"/>
                <w:color w:val="auto"/>
              </w:rPr>
            </w:pPr>
          </w:p>
        </w:tc>
        <w:tc>
          <w:tcPr>
            <w:tcW w:w="1440" w:type="dxa"/>
            <w:vAlign w:val="bottom"/>
            <w:tcBorders>
              <w:right w:val="single" w:sz="8" w:color="auto"/>
            </w:tcBorders>
          </w:tcPr>
          <w:p>
            <w:pPr>
              <w:spacing w:after="0"/>
              <w:rPr>
                <w:sz w:val="18"/>
                <w:szCs w:val="18"/>
                <w:color w:val="auto"/>
              </w:rPr>
            </w:pPr>
          </w:p>
        </w:tc>
        <w:tc>
          <w:tcPr>
            <w:tcW w:w="520" w:type="dxa"/>
            <w:vAlign w:val="bottom"/>
            <w:gridSpan w:val="2"/>
          </w:tcPr>
          <w:p>
            <w:pPr>
              <w:jc w:val="right"/>
              <w:ind w:right="10"/>
              <w:spacing w:after="0"/>
              <w:rPr>
                <w:sz w:val="20"/>
                <w:szCs w:val="20"/>
                <w:color w:val="auto"/>
              </w:rPr>
            </w:pPr>
            <w:r>
              <w:rPr>
                <w:rFonts w:ascii="Arial" w:cs="Arial" w:eastAsia="Arial" w:hAnsi="Arial"/>
                <w:sz w:val="18"/>
                <w:szCs w:val="18"/>
                <w:color w:val="auto"/>
              </w:rPr>
              <w:t>[</w:t>
            </w:r>
          </w:p>
        </w:tc>
        <w:tc>
          <w:tcPr>
            <w:tcW w:w="760" w:type="dxa"/>
            <w:vAlign w:val="bottom"/>
          </w:tcPr>
          <w:p>
            <w:pPr>
              <w:jc w:val="right"/>
              <w:ind w:right="530"/>
              <w:spacing w:after="0"/>
              <w:rPr>
                <w:sz w:val="20"/>
                <w:szCs w:val="20"/>
                <w:color w:val="auto"/>
              </w:rPr>
            </w:pPr>
            <w:r>
              <w:rPr>
                <w:rFonts w:ascii="Arial" w:cs="Arial" w:eastAsia="Arial" w:hAnsi="Arial"/>
                <w:sz w:val="18"/>
                <w:szCs w:val="18"/>
                <w:color w:val="auto"/>
              </w:rPr>
              <w:t>]</w:t>
            </w:r>
          </w:p>
        </w:tc>
        <w:tc>
          <w:tcPr>
            <w:tcW w:w="440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9.999%</w:t>
            </w:r>
          </w:p>
        </w:tc>
      </w:tr>
      <w:tr>
        <w:trPr>
          <w:trHeight w:val="241"/>
        </w:trPr>
        <w:tc>
          <w:tcPr>
            <w:tcW w:w="60" w:type="dxa"/>
            <w:vAlign w:val="bottom"/>
            <w:tcBorders>
              <w:left w:val="single" w:sz="8" w:color="auto"/>
              <w:bottom w:val="single" w:sz="8" w:color="auto"/>
            </w:tcBorders>
          </w:tcPr>
          <w:p>
            <w:pPr>
              <w:spacing w:after="0"/>
              <w:rPr>
                <w:sz w:val="20"/>
                <w:szCs w:val="20"/>
                <w:color w:val="auto"/>
              </w:rPr>
            </w:pPr>
          </w:p>
        </w:tc>
        <w:tc>
          <w:tcPr>
            <w:tcW w:w="1500" w:type="dxa"/>
            <w:vAlign w:val="bottom"/>
            <w:tcBorders>
              <w:bottom w:val="single" w:sz="8" w:color="auto"/>
            </w:tcBorders>
          </w:tcPr>
          <w:p>
            <w:pPr>
              <w:spacing w:after="0"/>
              <w:rPr>
                <w:sz w:val="20"/>
                <w:szCs w:val="20"/>
                <w:color w:val="auto"/>
              </w:rPr>
            </w:pPr>
          </w:p>
        </w:tc>
        <w:tc>
          <w:tcPr>
            <w:tcW w:w="2740" w:type="dxa"/>
            <w:vAlign w:val="bottom"/>
            <w:tcBorders>
              <w:bottom w:val="single" w:sz="8" w:color="auto"/>
            </w:tcBorders>
          </w:tcPr>
          <w:p>
            <w:pPr>
              <w:spacing w:after="0"/>
              <w:rPr>
                <w:sz w:val="20"/>
                <w:szCs w:val="20"/>
                <w:color w:val="auto"/>
              </w:rPr>
            </w:pPr>
          </w:p>
        </w:tc>
        <w:tc>
          <w:tcPr>
            <w:tcW w:w="1440" w:type="dxa"/>
            <w:vAlign w:val="bottom"/>
            <w:tcBorders>
              <w:bottom w:val="single" w:sz="8" w:color="auto"/>
              <w:right w:val="single" w:sz="8" w:color="auto"/>
            </w:tcBorders>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gridSpan w:val="2"/>
          </w:tcPr>
          <w:p>
            <w:pPr>
              <w:ind w:left="40"/>
              <w:spacing w:after="0"/>
              <w:rPr>
                <w:sz w:val="20"/>
                <w:szCs w:val="20"/>
                <w:color w:val="auto"/>
              </w:rPr>
            </w:pPr>
            <w:r>
              <w:rPr>
                <w:rFonts w:ascii="Arial" w:cs="Arial" w:eastAsia="Arial" w:hAnsi="Arial"/>
                <w:sz w:val="18"/>
                <w:szCs w:val="18"/>
                <w:color w:val="auto"/>
              </w:rPr>
              <w:t>[ X ]</w:t>
            </w:r>
          </w:p>
        </w:tc>
        <w:tc>
          <w:tcPr>
            <w:tcW w:w="440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N/A</w:t>
            </w:r>
          </w:p>
        </w:tc>
      </w:tr>
      <w:tr>
        <w:trPr>
          <w:trHeight w:val="645"/>
        </w:trPr>
        <w:tc>
          <w:tcPr>
            <w:tcW w:w="60" w:type="dxa"/>
            <w:vAlign w:val="bottom"/>
            <w:tcBorders>
              <w:bottom w:val="single" w:sz="8" w:color="auto"/>
            </w:tcBorders>
          </w:tcPr>
          <w:p>
            <w:pPr>
              <w:spacing w:after="0"/>
              <w:rPr>
                <w:sz w:val="24"/>
                <w:szCs w:val="24"/>
                <w:color w:val="auto"/>
              </w:rPr>
            </w:pPr>
          </w:p>
        </w:tc>
        <w:tc>
          <w:tcPr>
            <w:tcW w:w="1500" w:type="dxa"/>
            <w:vAlign w:val="bottom"/>
            <w:tcBorders>
              <w:bottom w:val="single" w:sz="8" w:color="auto"/>
            </w:tcBorders>
          </w:tcPr>
          <w:p>
            <w:pPr>
              <w:spacing w:after="0"/>
              <w:rPr>
                <w:sz w:val="24"/>
                <w:szCs w:val="24"/>
                <w:color w:val="auto"/>
              </w:rPr>
            </w:pPr>
          </w:p>
        </w:tc>
        <w:tc>
          <w:tcPr>
            <w:tcW w:w="2740" w:type="dxa"/>
            <w:vAlign w:val="bottom"/>
            <w:tcBorders>
              <w:bottom w:val="single" w:sz="8" w:color="auto"/>
            </w:tcBorders>
          </w:tcPr>
          <w:p>
            <w:pPr>
              <w:spacing w:after="0"/>
              <w:rPr>
                <w:sz w:val="24"/>
                <w:szCs w:val="24"/>
                <w:color w:val="auto"/>
              </w:rPr>
            </w:pPr>
          </w:p>
        </w:tc>
        <w:tc>
          <w:tcPr>
            <w:tcW w:w="1760" w:type="dxa"/>
            <w:vAlign w:val="bottom"/>
            <w:tcBorders>
              <w:bottom w:val="single" w:sz="8" w:color="auto"/>
            </w:tcBorders>
            <w:gridSpan w:val="2"/>
          </w:tcPr>
          <w:p>
            <w:pPr>
              <w:jc w:val="right"/>
              <w:ind w:right="170"/>
              <w:spacing w:after="0"/>
              <w:rPr>
                <w:sz w:val="20"/>
                <w:szCs w:val="20"/>
                <w:color w:val="auto"/>
              </w:rPr>
            </w:pPr>
            <w:r>
              <w:rPr>
                <w:rFonts w:ascii="Arial" w:cs="Arial" w:eastAsia="Arial" w:hAnsi="Arial"/>
                <w:sz w:val="18"/>
                <w:szCs w:val="18"/>
                <w:color w:val="auto"/>
              </w:rPr>
              <w:t>52</w:t>
            </w:r>
          </w:p>
        </w:tc>
        <w:tc>
          <w:tcPr>
            <w:tcW w:w="200" w:type="dxa"/>
            <w:vAlign w:val="bottom"/>
            <w:tcBorders>
              <w:bottom w:val="single" w:sz="8" w:color="auto"/>
            </w:tcBorders>
          </w:tcPr>
          <w:p>
            <w:pPr>
              <w:spacing w:after="0"/>
              <w:rPr>
                <w:sz w:val="24"/>
                <w:szCs w:val="24"/>
                <w:color w:val="auto"/>
              </w:rPr>
            </w:pPr>
          </w:p>
        </w:tc>
        <w:tc>
          <w:tcPr>
            <w:tcW w:w="760" w:type="dxa"/>
            <w:vAlign w:val="bottom"/>
            <w:tcBorders>
              <w:bottom w:val="single" w:sz="8" w:color="auto"/>
            </w:tcBorders>
          </w:tcPr>
          <w:p>
            <w:pPr>
              <w:spacing w:after="0"/>
              <w:rPr>
                <w:sz w:val="24"/>
                <w:szCs w:val="24"/>
                <w:color w:val="auto"/>
              </w:rPr>
            </w:pPr>
          </w:p>
        </w:tc>
        <w:tc>
          <w:tcPr>
            <w:tcW w:w="4400" w:type="dxa"/>
            <w:vAlign w:val="bottom"/>
            <w:tcBorders>
              <w:bottom w:val="single" w:sz="8" w:color="auto"/>
            </w:tcBorders>
          </w:tcPr>
          <w:p>
            <w:pPr>
              <w:spacing w:after="0"/>
              <w:rPr>
                <w:sz w:val="24"/>
                <w:szCs w:val="24"/>
                <w:color w:val="auto"/>
              </w:rPr>
            </w:pPr>
          </w:p>
        </w:tc>
      </w:tr>
    </w:tbl>
    <w:p>
      <w:pPr>
        <w:sectPr>
          <w:pgSz w:w="11900" w:h="16838" w:orient="portrait"/>
          <w:cols w:equalWidth="0" w:num="1">
            <w:col w:w="11420"/>
          </w:cols>
          <w:pgMar w:left="240" w:top="908" w:right="239" w:bottom="1440" w:gutter="0" w:footer="0" w:header="0"/>
        </w:sectPr>
      </w:pPr>
    </w:p>
    <w:bookmarkStart w:id="80" w:name="page81"/>
    <w:bookmarkEnd w:id="80"/>
    <w:p>
      <w:pPr>
        <w:spacing w:after="0" w:line="1" w:lineRule="exact"/>
        <w:rPr>
          <w:sz w:val="20"/>
          <w:szCs w:val="20"/>
          <w:color w:val="auto"/>
        </w:rPr>
      </w:pPr>
    </w:p>
    <w:tbl>
      <w:tblPr>
        <w:tblLayout w:type="fixed"/>
        <w:tblInd w:w="10" w:type="dxa"/>
        <w:tblCellMar>
          <w:top w:w="0" w:type="dxa"/>
          <w:left w:w="0" w:type="dxa"/>
          <w:bottom w:w="0" w:type="dxa"/>
          <w:right w:w="0" w:type="dxa"/>
        </w:tblCellMar>
      </w:tblPr>
      <w:tr>
        <w:trPr>
          <w:trHeight w:val="230"/>
        </w:trPr>
        <w:tc>
          <w:tcPr>
            <w:tcW w:w="4300" w:type="dxa"/>
            <w:vAlign w:val="bottom"/>
            <w:gridSpan w:val="3"/>
          </w:tcPr>
          <w:p>
            <w:pPr>
              <w:spacing w:after="0"/>
              <w:rPr>
                <w:sz w:val="20"/>
                <w:szCs w:val="20"/>
                <w:color w:val="auto"/>
              </w:rPr>
            </w:pPr>
            <w:r>
              <w:rPr>
                <w:rFonts w:ascii="Arial" w:cs="Arial" w:eastAsia="Arial" w:hAnsi="Arial"/>
                <w:sz w:val="18"/>
                <w:szCs w:val="18"/>
                <w:color w:val="auto"/>
              </w:rPr>
              <w:t>INVESTOR:</w:t>
            </w:r>
          </w:p>
        </w:tc>
        <w:tc>
          <w:tcPr>
            <w:tcW w:w="1440" w:type="dxa"/>
            <w:vAlign w:val="bottom"/>
          </w:tcPr>
          <w:p>
            <w:pPr>
              <w:spacing w:after="0"/>
              <w:rPr>
                <w:sz w:val="20"/>
                <w:szCs w:val="20"/>
                <w:color w:val="auto"/>
              </w:rPr>
            </w:pPr>
          </w:p>
        </w:tc>
        <w:tc>
          <w:tcPr>
            <w:tcW w:w="1280" w:type="dxa"/>
            <w:vAlign w:val="bottom"/>
            <w:gridSpan w:val="3"/>
          </w:tcPr>
          <w:p>
            <w:pPr>
              <w:spacing w:after="0"/>
              <w:rPr>
                <w:sz w:val="20"/>
                <w:szCs w:val="20"/>
                <w:color w:val="auto"/>
              </w:rPr>
            </w:pPr>
            <w:r>
              <w:rPr>
                <w:rFonts w:ascii="Arial" w:cs="Arial" w:eastAsia="Arial" w:hAnsi="Arial"/>
                <w:sz w:val="18"/>
                <w:szCs w:val="18"/>
                <w:color w:val="auto"/>
              </w:rPr>
              <w:t>The Eiger Trust</w:t>
            </w:r>
          </w:p>
        </w:tc>
        <w:tc>
          <w:tcPr>
            <w:tcW w:w="4400" w:type="dxa"/>
            <w:vAlign w:val="bottom"/>
          </w:tcPr>
          <w:p>
            <w:pPr>
              <w:spacing w:after="0"/>
              <w:rPr>
                <w:sz w:val="20"/>
                <w:szCs w:val="20"/>
                <w:color w:val="auto"/>
              </w:rPr>
            </w:pPr>
          </w:p>
        </w:tc>
      </w:tr>
      <w:tr>
        <w:trPr>
          <w:trHeight w:val="432"/>
        </w:trPr>
        <w:tc>
          <w:tcPr>
            <w:tcW w:w="6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274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5680" w:type="dxa"/>
            <w:vAlign w:val="bottom"/>
            <w:gridSpan w:val="4"/>
          </w:tcPr>
          <w:p>
            <w:pPr>
              <w:spacing w:after="0"/>
              <w:rPr>
                <w:sz w:val="20"/>
                <w:szCs w:val="20"/>
                <w:color w:val="auto"/>
              </w:rPr>
            </w:pPr>
            <w:r>
              <w:rPr>
                <w:rFonts w:ascii="Arial" w:cs="Arial" w:eastAsia="Arial" w:hAnsi="Arial"/>
                <w:sz w:val="18"/>
                <w:szCs w:val="18"/>
                <w:color w:val="auto"/>
              </w:rPr>
              <w:t>By: /s/ Jonathan Nicholson</w:t>
            </w:r>
          </w:p>
        </w:tc>
      </w:tr>
      <w:tr>
        <w:trPr>
          <w:trHeight w:val="195"/>
        </w:trPr>
        <w:tc>
          <w:tcPr>
            <w:tcW w:w="60" w:type="dxa"/>
            <w:vAlign w:val="bottom"/>
          </w:tcPr>
          <w:p>
            <w:pPr>
              <w:spacing w:after="0"/>
              <w:rPr>
                <w:sz w:val="16"/>
                <w:szCs w:val="16"/>
                <w:color w:val="auto"/>
              </w:rPr>
            </w:pPr>
          </w:p>
        </w:tc>
        <w:tc>
          <w:tcPr>
            <w:tcW w:w="1500" w:type="dxa"/>
            <w:vAlign w:val="bottom"/>
          </w:tcPr>
          <w:p>
            <w:pPr>
              <w:spacing w:after="0"/>
              <w:rPr>
                <w:sz w:val="16"/>
                <w:szCs w:val="16"/>
                <w:color w:val="auto"/>
              </w:rPr>
            </w:pPr>
          </w:p>
        </w:tc>
        <w:tc>
          <w:tcPr>
            <w:tcW w:w="2740" w:type="dxa"/>
            <w:vAlign w:val="bottom"/>
          </w:tcPr>
          <w:p>
            <w:pPr>
              <w:spacing w:after="0"/>
              <w:rPr>
                <w:sz w:val="16"/>
                <w:szCs w:val="16"/>
                <w:color w:val="auto"/>
              </w:rPr>
            </w:pPr>
          </w:p>
        </w:tc>
        <w:tc>
          <w:tcPr>
            <w:tcW w:w="144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5360" w:type="dxa"/>
            <w:vAlign w:val="bottom"/>
            <w:tcBorders>
              <w:top w:val="single" w:sz="8" w:color="auto"/>
            </w:tcBorders>
            <w:gridSpan w:val="3"/>
          </w:tcPr>
          <w:p>
            <w:pPr>
              <w:spacing w:after="0" w:line="195" w:lineRule="exact"/>
              <w:rPr>
                <w:sz w:val="20"/>
                <w:szCs w:val="20"/>
                <w:color w:val="auto"/>
              </w:rPr>
            </w:pPr>
            <w:r>
              <w:rPr>
                <w:rFonts w:ascii="Arial" w:cs="Arial" w:eastAsia="Arial" w:hAnsi="Arial"/>
                <w:sz w:val="18"/>
                <w:szCs w:val="18"/>
                <w:color w:val="auto"/>
              </w:rPr>
              <w:t>Name: Jonathan Nicholson</w:t>
            </w:r>
          </w:p>
        </w:tc>
      </w:tr>
      <w:tr>
        <w:trPr>
          <w:trHeight w:val="230"/>
        </w:trPr>
        <w:tc>
          <w:tcPr>
            <w:tcW w:w="60" w:type="dxa"/>
            <w:vAlign w:val="bottom"/>
          </w:tcPr>
          <w:p>
            <w:pPr>
              <w:spacing w:after="0"/>
              <w:rPr>
                <w:sz w:val="20"/>
                <w:szCs w:val="20"/>
                <w:color w:val="auto"/>
              </w:rPr>
            </w:pPr>
          </w:p>
        </w:tc>
        <w:tc>
          <w:tcPr>
            <w:tcW w:w="1500" w:type="dxa"/>
            <w:vAlign w:val="bottom"/>
          </w:tcPr>
          <w:p>
            <w:pPr>
              <w:spacing w:after="0"/>
              <w:rPr>
                <w:sz w:val="20"/>
                <w:szCs w:val="20"/>
                <w:color w:val="auto"/>
              </w:rPr>
            </w:pPr>
          </w:p>
        </w:tc>
        <w:tc>
          <w:tcPr>
            <w:tcW w:w="2740" w:type="dxa"/>
            <w:vAlign w:val="bottom"/>
          </w:tcPr>
          <w:p>
            <w:pPr>
              <w:spacing w:after="0"/>
              <w:rPr>
                <w:sz w:val="20"/>
                <w:szCs w:val="20"/>
                <w:color w:val="auto"/>
              </w:rPr>
            </w:pPr>
          </w:p>
        </w:tc>
        <w:tc>
          <w:tcPr>
            <w:tcW w:w="14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960" w:type="dxa"/>
            <w:vAlign w:val="bottom"/>
            <w:gridSpan w:val="2"/>
          </w:tcPr>
          <w:p>
            <w:pPr>
              <w:spacing w:after="0"/>
              <w:rPr>
                <w:sz w:val="20"/>
                <w:szCs w:val="20"/>
                <w:color w:val="auto"/>
              </w:rPr>
            </w:pPr>
            <w:r>
              <w:rPr>
                <w:rFonts w:ascii="Arial" w:cs="Arial" w:eastAsia="Arial" w:hAnsi="Arial"/>
                <w:sz w:val="18"/>
                <w:szCs w:val="18"/>
                <w:color w:val="auto"/>
                <w:w w:val="89"/>
              </w:rPr>
              <w:t>Title: Trustee</w:t>
            </w:r>
          </w:p>
        </w:tc>
        <w:tc>
          <w:tcPr>
            <w:tcW w:w="4400" w:type="dxa"/>
            <w:vAlign w:val="bottom"/>
          </w:tcPr>
          <w:p>
            <w:pPr>
              <w:spacing w:after="0"/>
              <w:rPr>
                <w:sz w:val="20"/>
                <w:szCs w:val="20"/>
                <w:color w:val="auto"/>
              </w:rPr>
            </w:pPr>
          </w:p>
        </w:tc>
      </w:tr>
      <w:tr>
        <w:trPr>
          <w:trHeight w:val="645"/>
        </w:trPr>
        <w:tc>
          <w:tcPr>
            <w:tcW w:w="60" w:type="dxa"/>
            <w:vAlign w:val="bottom"/>
            <w:tcBorders>
              <w:bottom w:val="single" w:sz="8" w:color="auto"/>
            </w:tcBorders>
          </w:tcPr>
          <w:p>
            <w:pPr>
              <w:spacing w:after="0"/>
              <w:rPr>
                <w:sz w:val="24"/>
                <w:szCs w:val="24"/>
                <w:color w:val="auto"/>
              </w:rPr>
            </w:pPr>
          </w:p>
        </w:tc>
        <w:tc>
          <w:tcPr>
            <w:tcW w:w="1500" w:type="dxa"/>
            <w:vAlign w:val="bottom"/>
            <w:tcBorders>
              <w:bottom w:val="single" w:sz="8" w:color="auto"/>
            </w:tcBorders>
          </w:tcPr>
          <w:p>
            <w:pPr>
              <w:spacing w:after="0"/>
              <w:rPr>
                <w:sz w:val="24"/>
                <w:szCs w:val="24"/>
                <w:color w:val="auto"/>
              </w:rPr>
            </w:pPr>
          </w:p>
        </w:tc>
        <w:tc>
          <w:tcPr>
            <w:tcW w:w="2740" w:type="dxa"/>
            <w:vAlign w:val="bottom"/>
            <w:tcBorders>
              <w:bottom w:val="single" w:sz="8" w:color="auto"/>
            </w:tcBorders>
          </w:tcPr>
          <w:p>
            <w:pPr>
              <w:spacing w:after="0"/>
              <w:rPr>
                <w:sz w:val="24"/>
                <w:szCs w:val="24"/>
                <w:color w:val="auto"/>
              </w:rPr>
            </w:pPr>
          </w:p>
        </w:tc>
        <w:tc>
          <w:tcPr>
            <w:tcW w:w="144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760" w:type="dxa"/>
            <w:vAlign w:val="bottom"/>
            <w:tcBorders>
              <w:bottom w:val="single" w:sz="8" w:color="auto"/>
            </w:tcBorders>
          </w:tcPr>
          <w:p>
            <w:pPr>
              <w:spacing w:after="0"/>
              <w:rPr>
                <w:sz w:val="24"/>
                <w:szCs w:val="24"/>
                <w:color w:val="auto"/>
              </w:rPr>
            </w:pPr>
          </w:p>
        </w:tc>
        <w:tc>
          <w:tcPr>
            <w:tcW w:w="4400" w:type="dxa"/>
            <w:vAlign w:val="bottom"/>
            <w:tcBorders>
              <w:bottom w:val="single" w:sz="8" w:color="auto"/>
            </w:tcBorders>
          </w:tcPr>
          <w:p>
            <w:pPr>
              <w:spacing w:after="0"/>
              <w:rPr>
                <w:sz w:val="24"/>
                <w:szCs w:val="24"/>
                <w:color w:val="auto"/>
              </w:rPr>
            </w:pPr>
          </w:p>
        </w:tc>
      </w:tr>
      <w:tr>
        <w:trPr>
          <w:trHeight w:val="172"/>
        </w:trPr>
        <w:tc>
          <w:tcPr>
            <w:tcW w:w="60" w:type="dxa"/>
            <w:vAlign w:val="bottom"/>
            <w:tcBorders>
              <w:left w:val="single" w:sz="8" w:color="auto"/>
            </w:tcBorders>
          </w:tcPr>
          <w:p>
            <w:pPr>
              <w:spacing w:after="0"/>
              <w:rPr>
                <w:sz w:val="14"/>
                <w:szCs w:val="14"/>
                <w:color w:val="auto"/>
              </w:rPr>
            </w:pPr>
          </w:p>
        </w:tc>
        <w:tc>
          <w:tcPr>
            <w:tcW w:w="4240" w:type="dxa"/>
            <w:vAlign w:val="bottom"/>
            <w:gridSpan w:val="2"/>
          </w:tcPr>
          <w:p>
            <w:pPr>
              <w:spacing w:after="0" w:line="172" w:lineRule="exact"/>
              <w:rPr>
                <w:sz w:val="20"/>
                <w:szCs w:val="20"/>
                <w:color w:val="auto"/>
              </w:rPr>
            </w:pPr>
            <w:r>
              <w:rPr>
                <w:rFonts w:ascii="Arial" w:cs="Arial" w:eastAsia="Arial" w:hAnsi="Arial"/>
                <w:sz w:val="18"/>
                <w:szCs w:val="18"/>
                <w:color w:val="auto"/>
              </w:rPr>
              <w:t>Investor Information</w:t>
            </w:r>
          </w:p>
        </w:tc>
        <w:tc>
          <w:tcPr>
            <w:tcW w:w="1440" w:type="dxa"/>
            <w:vAlign w:val="bottom"/>
            <w:tcBorders>
              <w:right w:val="single" w:sz="8" w:color="auto"/>
            </w:tcBorders>
          </w:tcPr>
          <w:p>
            <w:pPr>
              <w:spacing w:after="0"/>
              <w:rPr>
                <w:sz w:val="14"/>
                <w:szCs w:val="14"/>
                <w:color w:val="auto"/>
              </w:rPr>
            </w:pPr>
          </w:p>
        </w:tc>
        <w:tc>
          <w:tcPr>
            <w:tcW w:w="3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4400" w:type="dxa"/>
            <w:vAlign w:val="bottom"/>
            <w:tcBorders>
              <w:right w:val="single" w:sz="8" w:color="auto"/>
            </w:tcBorders>
          </w:tcPr>
          <w:p>
            <w:pPr>
              <w:spacing w:after="0"/>
              <w:rPr>
                <w:sz w:val="14"/>
                <w:szCs w:val="14"/>
                <w:color w:val="auto"/>
              </w:rPr>
            </w:pPr>
          </w:p>
        </w:tc>
      </w:tr>
      <w:tr>
        <w:trPr>
          <w:trHeight w:val="44"/>
        </w:trPr>
        <w:tc>
          <w:tcPr>
            <w:tcW w:w="60" w:type="dxa"/>
            <w:vAlign w:val="bottom"/>
            <w:tcBorders>
              <w:left w:val="single" w:sz="8" w:color="auto"/>
              <w:bottom w:val="single" w:sz="8" w:color="auto"/>
            </w:tcBorders>
          </w:tcPr>
          <w:p>
            <w:pPr>
              <w:spacing w:after="0"/>
              <w:rPr>
                <w:sz w:val="3"/>
                <w:szCs w:val="3"/>
                <w:color w:val="auto"/>
              </w:rPr>
            </w:pPr>
          </w:p>
        </w:tc>
        <w:tc>
          <w:tcPr>
            <w:tcW w:w="1500" w:type="dxa"/>
            <w:vAlign w:val="bottom"/>
            <w:tcBorders>
              <w:top w:val="single" w:sz="8" w:color="auto"/>
              <w:bottom w:val="single" w:sz="8" w:color="auto"/>
            </w:tcBorders>
          </w:tcPr>
          <w:p>
            <w:pPr>
              <w:spacing w:after="0"/>
              <w:rPr>
                <w:sz w:val="3"/>
                <w:szCs w:val="3"/>
                <w:color w:val="auto"/>
              </w:rPr>
            </w:pPr>
          </w:p>
        </w:tc>
        <w:tc>
          <w:tcPr>
            <w:tcW w:w="2740" w:type="dxa"/>
            <w:vAlign w:val="bottom"/>
            <w:tcBorders>
              <w:bottom w:val="single" w:sz="8" w:color="auto"/>
            </w:tcBorders>
          </w:tcPr>
          <w:p>
            <w:pPr>
              <w:spacing w:after="0"/>
              <w:rPr>
                <w:sz w:val="3"/>
                <w:szCs w:val="3"/>
                <w:color w:val="auto"/>
              </w:rPr>
            </w:pPr>
          </w:p>
        </w:tc>
        <w:tc>
          <w:tcPr>
            <w:tcW w:w="1440" w:type="dxa"/>
            <w:vAlign w:val="bottom"/>
            <w:tcBorders>
              <w:bottom w:val="single" w:sz="8" w:color="auto"/>
              <w:right w:val="single" w:sz="8" w:color="auto"/>
            </w:tcBorders>
          </w:tcPr>
          <w:p>
            <w:pPr>
              <w:spacing w:after="0"/>
              <w:rPr>
                <w:sz w:val="3"/>
                <w:szCs w:val="3"/>
                <w:color w:val="auto"/>
              </w:rPr>
            </w:pPr>
          </w:p>
        </w:tc>
        <w:tc>
          <w:tcPr>
            <w:tcW w:w="320" w:type="dxa"/>
            <w:vAlign w:val="bottom"/>
            <w:tcBorders>
              <w:bottom w:val="single" w:sz="8" w:color="auto"/>
            </w:tcBorders>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760" w:type="dxa"/>
            <w:vAlign w:val="bottom"/>
            <w:tcBorders>
              <w:bottom w:val="single" w:sz="8" w:color="auto"/>
            </w:tcBorders>
          </w:tcPr>
          <w:p>
            <w:pPr>
              <w:spacing w:after="0"/>
              <w:rPr>
                <w:sz w:val="3"/>
                <w:szCs w:val="3"/>
                <w:color w:val="auto"/>
              </w:rPr>
            </w:pPr>
          </w:p>
        </w:tc>
        <w:tc>
          <w:tcPr>
            <w:tcW w:w="4400" w:type="dxa"/>
            <w:vAlign w:val="bottom"/>
            <w:tcBorders>
              <w:bottom w:val="single" w:sz="8" w:color="auto"/>
              <w:right w:val="single" w:sz="8" w:color="auto"/>
            </w:tcBorders>
          </w:tcPr>
          <w:p>
            <w:pPr>
              <w:spacing w:after="0"/>
              <w:rPr>
                <w:sz w:val="3"/>
                <w:szCs w:val="3"/>
                <w:color w:val="auto"/>
              </w:rPr>
            </w:pPr>
          </w:p>
        </w:tc>
      </w:tr>
      <w:tr>
        <w:trPr>
          <w:trHeight w:val="230"/>
        </w:trPr>
        <w:tc>
          <w:tcPr>
            <w:tcW w:w="60" w:type="dxa"/>
            <w:vAlign w:val="bottom"/>
            <w:tcBorders>
              <w:left w:val="single" w:sz="8" w:color="auto"/>
            </w:tcBorders>
          </w:tcPr>
          <w:p>
            <w:pPr>
              <w:spacing w:after="0"/>
              <w:rPr>
                <w:sz w:val="20"/>
                <w:szCs w:val="20"/>
                <w:color w:val="auto"/>
              </w:rPr>
            </w:pPr>
          </w:p>
        </w:tc>
        <w:tc>
          <w:tcPr>
            <w:tcW w:w="4240" w:type="dxa"/>
            <w:vAlign w:val="bottom"/>
            <w:gridSpan w:val="2"/>
          </w:tcPr>
          <w:p>
            <w:pPr>
              <w:spacing w:after="0"/>
              <w:rPr>
                <w:sz w:val="20"/>
                <w:szCs w:val="20"/>
                <w:color w:val="auto"/>
              </w:rPr>
            </w:pPr>
            <w:r>
              <w:rPr>
                <w:rFonts w:ascii="Arial" w:cs="Arial" w:eastAsia="Arial" w:hAnsi="Arial"/>
                <w:sz w:val="18"/>
                <w:szCs w:val="18"/>
                <w:color w:val="auto"/>
              </w:rPr>
              <w:t>Entity Name:</w:t>
            </w:r>
          </w:p>
        </w:tc>
        <w:tc>
          <w:tcPr>
            <w:tcW w:w="1440" w:type="dxa"/>
            <w:vAlign w:val="bottom"/>
            <w:tcBorders>
              <w:right w:val="single" w:sz="8" w:color="auto"/>
            </w:tcBorders>
          </w:tcPr>
          <w:p>
            <w:pPr>
              <w:spacing w:after="0"/>
              <w:rPr>
                <w:sz w:val="20"/>
                <w:szCs w:val="20"/>
                <w:color w:val="auto"/>
              </w:rPr>
            </w:pPr>
          </w:p>
        </w:tc>
        <w:tc>
          <w:tcPr>
            <w:tcW w:w="1280" w:type="dxa"/>
            <w:vAlign w:val="bottom"/>
            <w:gridSpan w:val="3"/>
          </w:tcPr>
          <w:p>
            <w:pPr>
              <w:jc w:val="right"/>
              <w:ind w:right="10"/>
              <w:spacing w:after="0"/>
              <w:rPr>
                <w:sz w:val="20"/>
                <w:szCs w:val="20"/>
                <w:color w:val="auto"/>
              </w:rPr>
            </w:pPr>
            <w:r>
              <w:rPr>
                <w:rFonts w:ascii="Arial" w:cs="Arial" w:eastAsia="Arial" w:hAnsi="Arial"/>
                <w:sz w:val="18"/>
                <w:szCs w:val="18"/>
                <w:color w:val="auto"/>
                <w:w w:val="93"/>
              </w:rPr>
              <w:t>The Eiger Trust</w:t>
            </w:r>
          </w:p>
        </w:tc>
        <w:tc>
          <w:tcPr>
            <w:tcW w:w="4400" w:type="dxa"/>
            <w:vAlign w:val="bottom"/>
            <w:tcBorders>
              <w:right w:val="single" w:sz="8" w:color="auto"/>
            </w:tcBorders>
          </w:tcPr>
          <w:p>
            <w:pPr>
              <w:spacing w:after="0"/>
              <w:rPr>
                <w:sz w:val="20"/>
                <w:szCs w:val="20"/>
                <w:color w:val="auto"/>
              </w:rPr>
            </w:pPr>
          </w:p>
        </w:tc>
      </w:tr>
      <w:tr>
        <w:trPr>
          <w:trHeight w:val="222"/>
        </w:trPr>
        <w:tc>
          <w:tcPr>
            <w:tcW w:w="60" w:type="dxa"/>
            <w:vAlign w:val="bottom"/>
            <w:tcBorders>
              <w:left w:val="single" w:sz="8" w:color="auto"/>
              <w:bottom w:val="single" w:sz="8" w:color="auto"/>
            </w:tcBorders>
          </w:tcPr>
          <w:p>
            <w:pPr>
              <w:spacing w:after="0"/>
              <w:rPr>
                <w:sz w:val="19"/>
                <w:szCs w:val="19"/>
                <w:color w:val="auto"/>
              </w:rPr>
            </w:pPr>
          </w:p>
        </w:tc>
        <w:tc>
          <w:tcPr>
            <w:tcW w:w="1500" w:type="dxa"/>
            <w:vAlign w:val="bottom"/>
            <w:tcBorders>
              <w:bottom w:val="single" w:sz="8" w:color="auto"/>
            </w:tcBorders>
          </w:tcPr>
          <w:p>
            <w:pPr>
              <w:spacing w:after="0"/>
              <w:rPr>
                <w:sz w:val="19"/>
                <w:szCs w:val="19"/>
                <w:color w:val="auto"/>
              </w:rPr>
            </w:pPr>
          </w:p>
        </w:tc>
        <w:tc>
          <w:tcPr>
            <w:tcW w:w="2740" w:type="dxa"/>
            <w:vAlign w:val="bottom"/>
            <w:tcBorders>
              <w:bottom w:val="single" w:sz="8" w:color="auto"/>
            </w:tcBorders>
          </w:tcPr>
          <w:p>
            <w:pPr>
              <w:spacing w:after="0"/>
              <w:rPr>
                <w:sz w:val="19"/>
                <w:szCs w:val="19"/>
                <w:color w:val="auto"/>
              </w:rPr>
            </w:pPr>
          </w:p>
        </w:tc>
        <w:tc>
          <w:tcPr>
            <w:tcW w:w="1440" w:type="dxa"/>
            <w:vAlign w:val="bottom"/>
            <w:tcBorders>
              <w:bottom w:val="single" w:sz="8" w:color="auto"/>
              <w:right w:val="single" w:sz="8" w:color="auto"/>
            </w:tcBorders>
          </w:tcPr>
          <w:p>
            <w:pPr>
              <w:spacing w:after="0"/>
              <w:rPr>
                <w:sz w:val="19"/>
                <w:szCs w:val="19"/>
                <w:color w:val="auto"/>
              </w:rPr>
            </w:pPr>
          </w:p>
        </w:tc>
        <w:tc>
          <w:tcPr>
            <w:tcW w:w="520" w:type="dxa"/>
            <w:vAlign w:val="bottom"/>
            <w:tcBorders>
              <w:bottom w:val="single" w:sz="8" w:color="auto"/>
            </w:tcBorders>
            <w:gridSpan w:val="2"/>
          </w:tcPr>
          <w:p>
            <w:pPr>
              <w:spacing w:after="0"/>
              <w:rPr>
                <w:sz w:val="19"/>
                <w:szCs w:val="19"/>
                <w:color w:val="auto"/>
              </w:rPr>
            </w:pPr>
          </w:p>
        </w:tc>
        <w:tc>
          <w:tcPr>
            <w:tcW w:w="760" w:type="dxa"/>
            <w:vAlign w:val="bottom"/>
            <w:tcBorders>
              <w:bottom w:val="single" w:sz="8" w:color="auto"/>
            </w:tcBorders>
          </w:tcPr>
          <w:p>
            <w:pPr>
              <w:spacing w:after="0"/>
              <w:rPr>
                <w:sz w:val="19"/>
                <w:szCs w:val="19"/>
                <w:color w:val="auto"/>
              </w:rPr>
            </w:pPr>
          </w:p>
        </w:tc>
        <w:tc>
          <w:tcPr>
            <w:tcW w:w="4400" w:type="dxa"/>
            <w:vAlign w:val="bottom"/>
            <w:tcBorders>
              <w:bottom w:val="single" w:sz="8" w:color="auto"/>
              <w:right w:val="single" w:sz="8" w:color="auto"/>
            </w:tcBorders>
          </w:tcPr>
          <w:p>
            <w:pPr>
              <w:spacing w:after="0"/>
              <w:rPr>
                <w:sz w:val="19"/>
                <w:szCs w:val="19"/>
                <w:color w:val="auto"/>
              </w:rPr>
            </w:pPr>
          </w:p>
        </w:tc>
      </w:tr>
      <w:tr>
        <w:trPr>
          <w:trHeight w:val="230"/>
        </w:trPr>
        <w:tc>
          <w:tcPr>
            <w:tcW w:w="60" w:type="dxa"/>
            <w:vAlign w:val="bottom"/>
            <w:tcBorders>
              <w:left w:val="single" w:sz="8" w:color="auto"/>
            </w:tcBorders>
          </w:tcPr>
          <w:p>
            <w:pPr>
              <w:spacing w:after="0"/>
              <w:rPr>
                <w:sz w:val="20"/>
                <w:szCs w:val="20"/>
                <w:color w:val="auto"/>
              </w:rPr>
            </w:pPr>
          </w:p>
        </w:tc>
        <w:tc>
          <w:tcPr>
            <w:tcW w:w="4240" w:type="dxa"/>
            <w:vAlign w:val="bottom"/>
            <w:gridSpan w:val="2"/>
          </w:tcPr>
          <w:p>
            <w:pPr>
              <w:spacing w:after="0"/>
              <w:rPr>
                <w:sz w:val="20"/>
                <w:szCs w:val="20"/>
                <w:color w:val="auto"/>
              </w:rPr>
            </w:pPr>
            <w:r>
              <w:rPr>
                <w:rFonts w:ascii="Arial" w:cs="Arial" w:eastAsia="Arial" w:hAnsi="Arial"/>
                <w:sz w:val="18"/>
                <w:szCs w:val="18"/>
                <w:color w:val="auto"/>
              </w:rPr>
              <w:t>Contact Person:</w:t>
            </w:r>
          </w:p>
        </w:tc>
        <w:tc>
          <w:tcPr>
            <w:tcW w:w="1440" w:type="dxa"/>
            <w:vAlign w:val="bottom"/>
            <w:tcBorders>
              <w:right w:val="single" w:sz="8" w:color="auto"/>
            </w:tcBorders>
          </w:tcPr>
          <w:p>
            <w:pPr>
              <w:spacing w:after="0"/>
              <w:rPr>
                <w:sz w:val="20"/>
                <w:szCs w:val="20"/>
                <w:color w:val="auto"/>
              </w:rPr>
            </w:pPr>
          </w:p>
        </w:tc>
        <w:tc>
          <w:tcPr>
            <w:tcW w:w="520" w:type="dxa"/>
            <w:vAlign w:val="bottom"/>
            <w:gridSpan w:val="2"/>
          </w:tcPr>
          <w:p>
            <w:pPr>
              <w:jc w:val="right"/>
              <w:ind w:right="10"/>
              <w:spacing w:after="0"/>
              <w:rPr>
                <w:sz w:val="20"/>
                <w:szCs w:val="20"/>
                <w:color w:val="auto"/>
              </w:rPr>
            </w:pPr>
            <w:r>
              <w:rPr>
                <w:rFonts w:ascii="Arial" w:cs="Arial" w:eastAsia="Arial" w:hAnsi="Arial"/>
                <w:sz w:val="18"/>
                <w:szCs w:val="18"/>
                <w:color w:val="auto"/>
              </w:rPr>
              <w:t>[***]</w:t>
            </w:r>
          </w:p>
        </w:tc>
        <w:tc>
          <w:tcPr>
            <w:tcW w:w="760" w:type="dxa"/>
            <w:vAlign w:val="bottom"/>
          </w:tcPr>
          <w:p>
            <w:pPr>
              <w:spacing w:after="0"/>
              <w:rPr>
                <w:sz w:val="20"/>
                <w:szCs w:val="20"/>
                <w:color w:val="auto"/>
              </w:rPr>
            </w:pPr>
          </w:p>
        </w:tc>
        <w:tc>
          <w:tcPr>
            <w:tcW w:w="4400" w:type="dxa"/>
            <w:vAlign w:val="bottom"/>
            <w:tcBorders>
              <w:right w:val="single" w:sz="8" w:color="auto"/>
            </w:tcBorders>
          </w:tcPr>
          <w:p>
            <w:pPr>
              <w:spacing w:after="0"/>
              <w:rPr>
                <w:sz w:val="20"/>
                <w:szCs w:val="20"/>
                <w:color w:val="auto"/>
              </w:rPr>
            </w:pPr>
          </w:p>
        </w:tc>
      </w:tr>
      <w:tr>
        <w:trPr>
          <w:trHeight w:val="222"/>
        </w:trPr>
        <w:tc>
          <w:tcPr>
            <w:tcW w:w="60" w:type="dxa"/>
            <w:vAlign w:val="bottom"/>
            <w:tcBorders>
              <w:left w:val="single" w:sz="8" w:color="auto"/>
              <w:bottom w:val="single" w:sz="8" w:color="auto"/>
            </w:tcBorders>
          </w:tcPr>
          <w:p>
            <w:pPr>
              <w:spacing w:after="0"/>
              <w:rPr>
                <w:sz w:val="19"/>
                <w:szCs w:val="19"/>
                <w:color w:val="auto"/>
              </w:rPr>
            </w:pPr>
          </w:p>
        </w:tc>
        <w:tc>
          <w:tcPr>
            <w:tcW w:w="1500" w:type="dxa"/>
            <w:vAlign w:val="bottom"/>
            <w:tcBorders>
              <w:bottom w:val="single" w:sz="8" w:color="auto"/>
            </w:tcBorders>
          </w:tcPr>
          <w:p>
            <w:pPr>
              <w:spacing w:after="0"/>
              <w:rPr>
                <w:sz w:val="19"/>
                <w:szCs w:val="19"/>
                <w:color w:val="auto"/>
              </w:rPr>
            </w:pPr>
          </w:p>
        </w:tc>
        <w:tc>
          <w:tcPr>
            <w:tcW w:w="2740" w:type="dxa"/>
            <w:vAlign w:val="bottom"/>
            <w:tcBorders>
              <w:bottom w:val="single" w:sz="8" w:color="auto"/>
            </w:tcBorders>
          </w:tcPr>
          <w:p>
            <w:pPr>
              <w:spacing w:after="0"/>
              <w:rPr>
                <w:sz w:val="19"/>
                <w:szCs w:val="19"/>
                <w:color w:val="auto"/>
              </w:rPr>
            </w:pPr>
          </w:p>
        </w:tc>
        <w:tc>
          <w:tcPr>
            <w:tcW w:w="1440" w:type="dxa"/>
            <w:vAlign w:val="bottom"/>
            <w:tcBorders>
              <w:bottom w:val="single" w:sz="8" w:color="auto"/>
              <w:right w:val="single" w:sz="8" w:color="auto"/>
            </w:tcBorders>
          </w:tcPr>
          <w:p>
            <w:pPr>
              <w:spacing w:after="0"/>
              <w:rPr>
                <w:sz w:val="19"/>
                <w:szCs w:val="19"/>
                <w:color w:val="auto"/>
              </w:rPr>
            </w:pPr>
          </w:p>
        </w:tc>
        <w:tc>
          <w:tcPr>
            <w:tcW w:w="520" w:type="dxa"/>
            <w:vAlign w:val="bottom"/>
            <w:tcBorders>
              <w:bottom w:val="single" w:sz="8" w:color="auto"/>
            </w:tcBorders>
            <w:gridSpan w:val="2"/>
          </w:tcPr>
          <w:p>
            <w:pPr>
              <w:spacing w:after="0"/>
              <w:rPr>
                <w:sz w:val="19"/>
                <w:szCs w:val="19"/>
                <w:color w:val="auto"/>
              </w:rPr>
            </w:pPr>
          </w:p>
        </w:tc>
        <w:tc>
          <w:tcPr>
            <w:tcW w:w="760" w:type="dxa"/>
            <w:vAlign w:val="bottom"/>
            <w:tcBorders>
              <w:bottom w:val="single" w:sz="8" w:color="auto"/>
            </w:tcBorders>
          </w:tcPr>
          <w:p>
            <w:pPr>
              <w:spacing w:after="0"/>
              <w:rPr>
                <w:sz w:val="19"/>
                <w:szCs w:val="19"/>
                <w:color w:val="auto"/>
              </w:rPr>
            </w:pPr>
          </w:p>
        </w:tc>
        <w:tc>
          <w:tcPr>
            <w:tcW w:w="4400" w:type="dxa"/>
            <w:vAlign w:val="bottom"/>
            <w:tcBorders>
              <w:bottom w:val="single" w:sz="8" w:color="auto"/>
              <w:right w:val="single" w:sz="8" w:color="auto"/>
            </w:tcBorders>
          </w:tcPr>
          <w:p>
            <w:pPr>
              <w:spacing w:after="0"/>
              <w:rPr>
                <w:sz w:val="19"/>
                <w:szCs w:val="19"/>
                <w:color w:val="auto"/>
              </w:rPr>
            </w:pPr>
          </w:p>
        </w:tc>
      </w:tr>
      <w:tr>
        <w:trPr>
          <w:trHeight w:val="230"/>
        </w:trPr>
        <w:tc>
          <w:tcPr>
            <w:tcW w:w="60" w:type="dxa"/>
            <w:vAlign w:val="bottom"/>
            <w:tcBorders>
              <w:left w:val="single" w:sz="8" w:color="auto"/>
            </w:tcBorders>
          </w:tcPr>
          <w:p>
            <w:pPr>
              <w:spacing w:after="0"/>
              <w:rPr>
                <w:sz w:val="20"/>
                <w:szCs w:val="20"/>
                <w:color w:val="auto"/>
              </w:rPr>
            </w:pPr>
          </w:p>
        </w:tc>
        <w:tc>
          <w:tcPr>
            <w:tcW w:w="4240" w:type="dxa"/>
            <w:vAlign w:val="bottom"/>
            <w:gridSpan w:val="2"/>
          </w:tcPr>
          <w:p>
            <w:pPr>
              <w:spacing w:after="0"/>
              <w:rPr>
                <w:sz w:val="20"/>
                <w:szCs w:val="20"/>
                <w:color w:val="auto"/>
              </w:rPr>
            </w:pPr>
            <w:r>
              <w:rPr>
                <w:rFonts w:ascii="Arial" w:cs="Arial" w:eastAsia="Arial" w:hAnsi="Arial"/>
                <w:sz w:val="18"/>
                <w:szCs w:val="18"/>
                <w:color w:val="auto"/>
              </w:rPr>
              <w:t>Address:</w:t>
            </w:r>
          </w:p>
        </w:tc>
        <w:tc>
          <w:tcPr>
            <w:tcW w:w="1440" w:type="dxa"/>
            <w:vAlign w:val="bottom"/>
            <w:tcBorders>
              <w:right w:val="single" w:sz="8" w:color="auto"/>
            </w:tcBorders>
          </w:tcPr>
          <w:p>
            <w:pPr>
              <w:spacing w:after="0"/>
              <w:rPr>
                <w:sz w:val="20"/>
                <w:szCs w:val="20"/>
                <w:color w:val="auto"/>
              </w:rPr>
            </w:pPr>
          </w:p>
        </w:tc>
        <w:tc>
          <w:tcPr>
            <w:tcW w:w="520" w:type="dxa"/>
            <w:vAlign w:val="bottom"/>
            <w:gridSpan w:val="2"/>
          </w:tcPr>
          <w:p>
            <w:pPr>
              <w:jc w:val="right"/>
              <w:ind w:right="10"/>
              <w:spacing w:after="0"/>
              <w:rPr>
                <w:sz w:val="20"/>
                <w:szCs w:val="20"/>
                <w:color w:val="auto"/>
              </w:rPr>
            </w:pPr>
            <w:r>
              <w:rPr>
                <w:rFonts w:ascii="Arial" w:cs="Arial" w:eastAsia="Arial" w:hAnsi="Arial"/>
                <w:sz w:val="18"/>
                <w:szCs w:val="18"/>
                <w:color w:val="auto"/>
              </w:rPr>
              <w:t>[***]</w:t>
            </w:r>
          </w:p>
        </w:tc>
        <w:tc>
          <w:tcPr>
            <w:tcW w:w="760" w:type="dxa"/>
            <w:vAlign w:val="bottom"/>
          </w:tcPr>
          <w:p>
            <w:pPr>
              <w:spacing w:after="0"/>
              <w:rPr>
                <w:sz w:val="20"/>
                <w:szCs w:val="20"/>
                <w:color w:val="auto"/>
              </w:rPr>
            </w:pPr>
          </w:p>
        </w:tc>
        <w:tc>
          <w:tcPr>
            <w:tcW w:w="4400" w:type="dxa"/>
            <w:vAlign w:val="bottom"/>
            <w:tcBorders>
              <w:right w:val="single" w:sz="8" w:color="auto"/>
            </w:tcBorders>
          </w:tcPr>
          <w:p>
            <w:pPr>
              <w:spacing w:after="0"/>
              <w:rPr>
                <w:sz w:val="20"/>
                <w:szCs w:val="20"/>
                <w:color w:val="auto"/>
              </w:rPr>
            </w:pPr>
          </w:p>
        </w:tc>
      </w:tr>
      <w:tr>
        <w:trPr>
          <w:trHeight w:val="222"/>
        </w:trPr>
        <w:tc>
          <w:tcPr>
            <w:tcW w:w="60" w:type="dxa"/>
            <w:vAlign w:val="bottom"/>
            <w:tcBorders>
              <w:left w:val="single" w:sz="8" w:color="auto"/>
              <w:bottom w:val="single" w:sz="8" w:color="auto"/>
            </w:tcBorders>
          </w:tcPr>
          <w:p>
            <w:pPr>
              <w:spacing w:after="0"/>
              <w:rPr>
                <w:sz w:val="19"/>
                <w:szCs w:val="19"/>
                <w:color w:val="auto"/>
              </w:rPr>
            </w:pPr>
          </w:p>
        </w:tc>
        <w:tc>
          <w:tcPr>
            <w:tcW w:w="1500" w:type="dxa"/>
            <w:vAlign w:val="bottom"/>
            <w:tcBorders>
              <w:bottom w:val="single" w:sz="8" w:color="auto"/>
            </w:tcBorders>
          </w:tcPr>
          <w:p>
            <w:pPr>
              <w:spacing w:after="0"/>
              <w:rPr>
                <w:sz w:val="19"/>
                <w:szCs w:val="19"/>
                <w:color w:val="auto"/>
              </w:rPr>
            </w:pPr>
          </w:p>
        </w:tc>
        <w:tc>
          <w:tcPr>
            <w:tcW w:w="2740" w:type="dxa"/>
            <w:vAlign w:val="bottom"/>
            <w:tcBorders>
              <w:bottom w:val="single" w:sz="8" w:color="auto"/>
            </w:tcBorders>
          </w:tcPr>
          <w:p>
            <w:pPr>
              <w:spacing w:after="0"/>
              <w:rPr>
                <w:sz w:val="19"/>
                <w:szCs w:val="19"/>
                <w:color w:val="auto"/>
              </w:rPr>
            </w:pPr>
          </w:p>
        </w:tc>
        <w:tc>
          <w:tcPr>
            <w:tcW w:w="1440" w:type="dxa"/>
            <w:vAlign w:val="bottom"/>
            <w:tcBorders>
              <w:bottom w:val="single" w:sz="8" w:color="auto"/>
              <w:right w:val="single" w:sz="8" w:color="auto"/>
            </w:tcBorders>
          </w:tcPr>
          <w:p>
            <w:pPr>
              <w:spacing w:after="0"/>
              <w:rPr>
                <w:sz w:val="19"/>
                <w:szCs w:val="19"/>
                <w:color w:val="auto"/>
              </w:rPr>
            </w:pPr>
          </w:p>
        </w:tc>
        <w:tc>
          <w:tcPr>
            <w:tcW w:w="520" w:type="dxa"/>
            <w:vAlign w:val="bottom"/>
            <w:tcBorders>
              <w:bottom w:val="single" w:sz="8" w:color="auto"/>
            </w:tcBorders>
            <w:gridSpan w:val="2"/>
          </w:tcPr>
          <w:p>
            <w:pPr>
              <w:spacing w:after="0"/>
              <w:rPr>
                <w:sz w:val="19"/>
                <w:szCs w:val="19"/>
                <w:color w:val="auto"/>
              </w:rPr>
            </w:pPr>
          </w:p>
        </w:tc>
        <w:tc>
          <w:tcPr>
            <w:tcW w:w="760" w:type="dxa"/>
            <w:vAlign w:val="bottom"/>
            <w:tcBorders>
              <w:bottom w:val="single" w:sz="8" w:color="auto"/>
            </w:tcBorders>
          </w:tcPr>
          <w:p>
            <w:pPr>
              <w:spacing w:after="0"/>
              <w:rPr>
                <w:sz w:val="19"/>
                <w:szCs w:val="19"/>
                <w:color w:val="auto"/>
              </w:rPr>
            </w:pPr>
          </w:p>
        </w:tc>
        <w:tc>
          <w:tcPr>
            <w:tcW w:w="4400" w:type="dxa"/>
            <w:vAlign w:val="bottom"/>
            <w:tcBorders>
              <w:bottom w:val="single" w:sz="8" w:color="auto"/>
              <w:right w:val="single" w:sz="8" w:color="auto"/>
            </w:tcBorders>
          </w:tcPr>
          <w:p>
            <w:pPr>
              <w:spacing w:after="0"/>
              <w:rPr>
                <w:sz w:val="19"/>
                <w:szCs w:val="19"/>
                <w:color w:val="auto"/>
              </w:rPr>
            </w:pPr>
          </w:p>
        </w:tc>
      </w:tr>
      <w:tr>
        <w:trPr>
          <w:trHeight w:val="230"/>
        </w:trPr>
        <w:tc>
          <w:tcPr>
            <w:tcW w:w="60" w:type="dxa"/>
            <w:vAlign w:val="bottom"/>
            <w:tcBorders>
              <w:left w:val="single" w:sz="8" w:color="auto"/>
            </w:tcBorders>
          </w:tcPr>
          <w:p>
            <w:pPr>
              <w:spacing w:after="0"/>
              <w:rPr>
                <w:sz w:val="20"/>
                <w:szCs w:val="20"/>
                <w:color w:val="auto"/>
              </w:rPr>
            </w:pPr>
          </w:p>
        </w:tc>
        <w:tc>
          <w:tcPr>
            <w:tcW w:w="4240" w:type="dxa"/>
            <w:vAlign w:val="bottom"/>
            <w:gridSpan w:val="2"/>
          </w:tcPr>
          <w:p>
            <w:pPr>
              <w:spacing w:after="0"/>
              <w:rPr>
                <w:sz w:val="20"/>
                <w:szCs w:val="20"/>
                <w:color w:val="auto"/>
              </w:rPr>
            </w:pPr>
            <w:r>
              <w:rPr>
                <w:rFonts w:ascii="Arial" w:cs="Arial" w:eastAsia="Arial" w:hAnsi="Arial"/>
                <w:sz w:val="18"/>
                <w:szCs w:val="18"/>
                <w:color w:val="auto"/>
              </w:rPr>
              <w:t>City:</w:t>
            </w:r>
          </w:p>
        </w:tc>
        <w:tc>
          <w:tcPr>
            <w:tcW w:w="1440" w:type="dxa"/>
            <w:vAlign w:val="bottom"/>
            <w:tcBorders>
              <w:right w:val="single" w:sz="8" w:color="auto"/>
            </w:tcBorders>
          </w:tcPr>
          <w:p>
            <w:pPr>
              <w:spacing w:after="0"/>
              <w:rPr>
                <w:sz w:val="20"/>
                <w:szCs w:val="20"/>
                <w:color w:val="auto"/>
              </w:rPr>
            </w:pPr>
          </w:p>
        </w:tc>
        <w:tc>
          <w:tcPr>
            <w:tcW w:w="520" w:type="dxa"/>
            <w:vAlign w:val="bottom"/>
            <w:gridSpan w:val="2"/>
          </w:tcPr>
          <w:p>
            <w:pPr>
              <w:jc w:val="right"/>
              <w:ind w:right="10"/>
              <w:spacing w:after="0"/>
              <w:rPr>
                <w:sz w:val="20"/>
                <w:szCs w:val="20"/>
                <w:color w:val="auto"/>
              </w:rPr>
            </w:pPr>
            <w:r>
              <w:rPr>
                <w:rFonts w:ascii="Arial" w:cs="Arial" w:eastAsia="Arial" w:hAnsi="Arial"/>
                <w:sz w:val="18"/>
                <w:szCs w:val="18"/>
                <w:color w:val="auto"/>
              </w:rPr>
              <w:t>[***]</w:t>
            </w:r>
          </w:p>
        </w:tc>
        <w:tc>
          <w:tcPr>
            <w:tcW w:w="760" w:type="dxa"/>
            <w:vAlign w:val="bottom"/>
          </w:tcPr>
          <w:p>
            <w:pPr>
              <w:spacing w:after="0"/>
              <w:rPr>
                <w:sz w:val="20"/>
                <w:szCs w:val="20"/>
                <w:color w:val="auto"/>
              </w:rPr>
            </w:pPr>
          </w:p>
        </w:tc>
        <w:tc>
          <w:tcPr>
            <w:tcW w:w="4400" w:type="dxa"/>
            <w:vAlign w:val="bottom"/>
            <w:tcBorders>
              <w:right w:val="single" w:sz="8" w:color="auto"/>
            </w:tcBorders>
          </w:tcPr>
          <w:p>
            <w:pPr>
              <w:spacing w:after="0"/>
              <w:rPr>
                <w:sz w:val="20"/>
                <w:szCs w:val="20"/>
                <w:color w:val="auto"/>
              </w:rPr>
            </w:pPr>
          </w:p>
        </w:tc>
      </w:tr>
      <w:tr>
        <w:trPr>
          <w:trHeight w:val="222"/>
        </w:trPr>
        <w:tc>
          <w:tcPr>
            <w:tcW w:w="60" w:type="dxa"/>
            <w:vAlign w:val="bottom"/>
            <w:tcBorders>
              <w:left w:val="single" w:sz="8" w:color="auto"/>
              <w:bottom w:val="single" w:sz="8" w:color="auto"/>
            </w:tcBorders>
          </w:tcPr>
          <w:p>
            <w:pPr>
              <w:spacing w:after="0"/>
              <w:rPr>
                <w:sz w:val="19"/>
                <w:szCs w:val="19"/>
                <w:color w:val="auto"/>
              </w:rPr>
            </w:pPr>
          </w:p>
        </w:tc>
        <w:tc>
          <w:tcPr>
            <w:tcW w:w="1500" w:type="dxa"/>
            <w:vAlign w:val="bottom"/>
            <w:tcBorders>
              <w:bottom w:val="single" w:sz="8" w:color="auto"/>
            </w:tcBorders>
          </w:tcPr>
          <w:p>
            <w:pPr>
              <w:spacing w:after="0"/>
              <w:rPr>
                <w:sz w:val="19"/>
                <w:szCs w:val="19"/>
                <w:color w:val="auto"/>
              </w:rPr>
            </w:pPr>
          </w:p>
        </w:tc>
        <w:tc>
          <w:tcPr>
            <w:tcW w:w="2740" w:type="dxa"/>
            <w:vAlign w:val="bottom"/>
            <w:tcBorders>
              <w:bottom w:val="single" w:sz="8" w:color="auto"/>
            </w:tcBorders>
          </w:tcPr>
          <w:p>
            <w:pPr>
              <w:spacing w:after="0"/>
              <w:rPr>
                <w:sz w:val="19"/>
                <w:szCs w:val="19"/>
                <w:color w:val="auto"/>
              </w:rPr>
            </w:pPr>
          </w:p>
        </w:tc>
        <w:tc>
          <w:tcPr>
            <w:tcW w:w="1440" w:type="dxa"/>
            <w:vAlign w:val="bottom"/>
            <w:tcBorders>
              <w:bottom w:val="single" w:sz="8" w:color="auto"/>
              <w:right w:val="single" w:sz="8" w:color="auto"/>
            </w:tcBorders>
          </w:tcPr>
          <w:p>
            <w:pPr>
              <w:spacing w:after="0"/>
              <w:rPr>
                <w:sz w:val="19"/>
                <w:szCs w:val="19"/>
                <w:color w:val="auto"/>
              </w:rPr>
            </w:pPr>
          </w:p>
        </w:tc>
        <w:tc>
          <w:tcPr>
            <w:tcW w:w="520" w:type="dxa"/>
            <w:vAlign w:val="bottom"/>
            <w:tcBorders>
              <w:bottom w:val="single" w:sz="8" w:color="auto"/>
            </w:tcBorders>
            <w:gridSpan w:val="2"/>
          </w:tcPr>
          <w:p>
            <w:pPr>
              <w:spacing w:after="0"/>
              <w:rPr>
                <w:sz w:val="19"/>
                <w:szCs w:val="19"/>
                <w:color w:val="auto"/>
              </w:rPr>
            </w:pPr>
          </w:p>
        </w:tc>
        <w:tc>
          <w:tcPr>
            <w:tcW w:w="760" w:type="dxa"/>
            <w:vAlign w:val="bottom"/>
            <w:tcBorders>
              <w:bottom w:val="single" w:sz="8" w:color="auto"/>
            </w:tcBorders>
          </w:tcPr>
          <w:p>
            <w:pPr>
              <w:spacing w:after="0"/>
              <w:rPr>
                <w:sz w:val="19"/>
                <w:szCs w:val="19"/>
                <w:color w:val="auto"/>
              </w:rPr>
            </w:pPr>
          </w:p>
        </w:tc>
        <w:tc>
          <w:tcPr>
            <w:tcW w:w="4400" w:type="dxa"/>
            <w:vAlign w:val="bottom"/>
            <w:tcBorders>
              <w:bottom w:val="single" w:sz="8" w:color="auto"/>
              <w:right w:val="single" w:sz="8" w:color="auto"/>
            </w:tcBorders>
          </w:tcPr>
          <w:p>
            <w:pPr>
              <w:spacing w:after="0"/>
              <w:rPr>
                <w:sz w:val="19"/>
                <w:szCs w:val="19"/>
                <w:color w:val="auto"/>
              </w:rPr>
            </w:pPr>
          </w:p>
        </w:tc>
      </w:tr>
      <w:tr>
        <w:trPr>
          <w:trHeight w:val="230"/>
        </w:trPr>
        <w:tc>
          <w:tcPr>
            <w:tcW w:w="60" w:type="dxa"/>
            <w:vAlign w:val="bottom"/>
            <w:tcBorders>
              <w:left w:val="single" w:sz="8" w:color="auto"/>
            </w:tcBorders>
          </w:tcPr>
          <w:p>
            <w:pPr>
              <w:spacing w:after="0"/>
              <w:rPr>
                <w:sz w:val="20"/>
                <w:szCs w:val="20"/>
                <w:color w:val="auto"/>
              </w:rPr>
            </w:pPr>
          </w:p>
        </w:tc>
        <w:tc>
          <w:tcPr>
            <w:tcW w:w="4240" w:type="dxa"/>
            <w:vAlign w:val="bottom"/>
            <w:gridSpan w:val="2"/>
          </w:tcPr>
          <w:p>
            <w:pPr>
              <w:spacing w:after="0"/>
              <w:rPr>
                <w:sz w:val="20"/>
                <w:szCs w:val="20"/>
                <w:color w:val="auto"/>
              </w:rPr>
            </w:pPr>
            <w:r>
              <w:rPr>
                <w:rFonts w:ascii="Arial" w:cs="Arial" w:eastAsia="Arial" w:hAnsi="Arial"/>
                <w:sz w:val="18"/>
                <w:szCs w:val="18"/>
                <w:color w:val="auto"/>
              </w:rPr>
              <w:t>State:</w:t>
            </w:r>
          </w:p>
        </w:tc>
        <w:tc>
          <w:tcPr>
            <w:tcW w:w="1440" w:type="dxa"/>
            <w:vAlign w:val="bottom"/>
            <w:tcBorders>
              <w:right w:val="single" w:sz="8" w:color="auto"/>
            </w:tcBorders>
          </w:tcPr>
          <w:p>
            <w:pPr>
              <w:spacing w:after="0"/>
              <w:rPr>
                <w:sz w:val="20"/>
                <w:szCs w:val="20"/>
                <w:color w:val="auto"/>
              </w:rPr>
            </w:pPr>
          </w:p>
        </w:tc>
        <w:tc>
          <w:tcPr>
            <w:tcW w:w="520" w:type="dxa"/>
            <w:vAlign w:val="bottom"/>
            <w:gridSpan w:val="2"/>
          </w:tcPr>
          <w:p>
            <w:pPr>
              <w:jc w:val="right"/>
              <w:ind w:right="10"/>
              <w:spacing w:after="0"/>
              <w:rPr>
                <w:sz w:val="20"/>
                <w:szCs w:val="20"/>
                <w:color w:val="auto"/>
              </w:rPr>
            </w:pPr>
            <w:r>
              <w:rPr>
                <w:rFonts w:ascii="Arial" w:cs="Arial" w:eastAsia="Arial" w:hAnsi="Arial"/>
                <w:sz w:val="18"/>
                <w:szCs w:val="18"/>
                <w:color w:val="auto"/>
              </w:rPr>
              <w:t>[***]</w:t>
            </w:r>
          </w:p>
        </w:tc>
        <w:tc>
          <w:tcPr>
            <w:tcW w:w="760" w:type="dxa"/>
            <w:vAlign w:val="bottom"/>
          </w:tcPr>
          <w:p>
            <w:pPr>
              <w:spacing w:after="0"/>
              <w:rPr>
                <w:sz w:val="20"/>
                <w:szCs w:val="20"/>
                <w:color w:val="auto"/>
              </w:rPr>
            </w:pPr>
          </w:p>
        </w:tc>
        <w:tc>
          <w:tcPr>
            <w:tcW w:w="4400" w:type="dxa"/>
            <w:vAlign w:val="bottom"/>
            <w:tcBorders>
              <w:right w:val="single" w:sz="8" w:color="auto"/>
            </w:tcBorders>
          </w:tcPr>
          <w:p>
            <w:pPr>
              <w:spacing w:after="0"/>
              <w:rPr>
                <w:sz w:val="20"/>
                <w:szCs w:val="20"/>
                <w:color w:val="auto"/>
              </w:rPr>
            </w:pPr>
          </w:p>
        </w:tc>
      </w:tr>
      <w:tr>
        <w:trPr>
          <w:trHeight w:val="222"/>
        </w:trPr>
        <w:tc>
          <w:tcPr>
            <w:tcW w:w="60" w:type="dxa"/>
            <w:vAlign w:val="bottom"/>
            <w:tcBorders>
              <w:left w:val="single" w:sz="8" w:color="auto"/>
              <w:bottom w:val="single" w:sz="8" w:color="auto"/>
            </w:tcBorders>
          </w:tcPr>
          <w:p>
            <w:pPr>
              <w:spacing w:after="0"/>
              <w:rPr>
                <w:sz w:val="19"/>
                <w:szCs w:val="19"/>
                <w:color w:val="auto"/>
              </w:rPr>
            </w:pPr>
          </w:p>
        </w:tc>
        <w:tc>
          <w:tcPr>
            <w:tcW w:w="1500" w:type="dxa"/>
            <w:vAlign w:val="bottom"/>
            <w:tcBorders>
              <w:bottom w:val="single" w:sz="8" w:color="auto"/>
            </w:tcBorders>
          </w:tcPr>
          <w:p>
            <w:pPr>
              <w:spacing w:after="0"/>
              <w:rPr>
                <w:sz w:val="19"/>
                <w:szCs w:val="19"/>
                <w:color w:val="auto"/>
              </w:rPr>
            </w:pPr>
          </w:p>
        </w:tc>
        <w:tc>
          <w:tcPr>
            <w:tcW w:w="2740" w:type="dxa"/>
            <w:vAlign w:val="bottom"/>
            <w:tcBorders>
              <w:bottom w:val="single" w:sz="8" w:color="auto"/>
            </w:tcBorders>
          </w:tcPr>
          <w:p>
            <w:pPr>
              <w:spacing w:after="0"/>
              <w:rPr>
                <w:sz w:val="19"/>
                <w:szCs w:val="19"/>
                <w:color w:val="auto"/>
              </w:rPr>
            </w:pPr>
          </w:p>
        </w:tc>
        <w:tc>
          <w:tcPr>
            <w:tcW w:w="1440" w:type="dxa"/>
            <w:vAlign w:val="bottom"/>
            <w:tcBorders>
              <w:bottom w:val="single" w:sz="8" w:color="auto"/>
              <w:right w:val="single" w:sz="8" w:color="auto"/>
            </w:tcBorders>
          </w:tcPr>
          <w:p>
            <w:pPr>
              <w:spacing w:after="0"/>
              <w:rPr>
                <w:sz w:val="19"/>
                <w:szCs w:val="19"/>
                <w:color w:val="auto"/>
              </w:rPr>
            </w:pPr>
          </w:p>
        </w:tc>
        <w:tc>
          <w:tcPr>
            <w:tcW w:w="520" w:type="dxa"/>
            <w:vAlign w:val="bottom"/>
            <w:tcBorders>
              <w:bottom w:val="single" w:sz="8" w:color="auto"/>
            </w:tcBorders>
            <w:gridSpan w:val="2"/>
          </w:tcPr>
          <w:p>
            <w:pPr>
              <w:spacing w:after="0"/>
              <w:rPr>
                <w:sz w:val="19"/>
                <w:szCs w:val="19"/>
                <w:color w:val="auto"/>
              </w:rPr>
            </w:pPr>
          </w:p>
        </w:tc>
        <w:tc>
          <w:tcPr>
            <w:tcW w:w="760" w:type="dxa"/>
            <w:vAlign w:val="bottom"/>
            <w:tcBorders>
              <w:bottom w:val="single" w:sz="8" w:color="auto"/>
            </w:tcBorders>
          </w:tcPr>
          <w:p>
            <w:pPr>
              <w:spacing w:after="0"/>
              <w:rPr>
                <w:sz w:val="19"/>
                <w:szCs w:val="19"/>
                <w:color w:val="auto"/>
              </w:rPr>
            </w:pPr>
          </w:p>
        </w:tc>
        <w:tc>
          <w:tcPr>
            <w:tcW w:w="4400" w:type="dxa"/>
            <w:vAlign w:val="bottom"/>
            <w:tcBorders>
              <w:bottom w:val="single" w:sz="8" w:color="auto"/>
              <w:right w:val="single" w:sz="8" w:color="auto"/>
            </w:tcBorders>
          </w:tcPr>
          <w:p>
            <w:pPr>
              <w:spacing w:after="0"/>
              <w:rPr>
                <w:sz w:val="19"/>
                <w:szCs w:val="19"/>
                <w:color w:val="auto"/>
              </w:rPr>
            </w:pPr>
          </w:p>
        </w:tc>
      </w:tr>
      <w:tr>
        <w:trPr>
          <w:trHeight w:val="230"/>
        </w:trPr>
        <w:tc>
          <w:tcPr>
            <w:tcW w:w="60" w:type="dxa"/>
            <w:vAlign w:val="bottom"/>
            <w:tcBorders>
              <w:left w:val="single" w:sz="8" w:color="auto"/>
            </w:tcBorders>
          </w:tcPr>
          <w:p>
            <w:pPr>
              <w:spacing w:after="0"/>
              <w:rPr>
                <w:sz w:val="20"/>
                <w:szCs w:val="20"/>
                <w:color w:val="auto"/>
              </w:rPr>
            </w:pPr>
          </w:p>
        </w:tc>
        <w:tc>
          <w:tcPr>
            <w:tcW w:w="4240" w:type="dxa"/>
            <w:vAlign w:val="bottom"/>
            <w:gridSpan w:val="2"/>
          </w:tcPr>
          <w:p>
            <w:pPr>
              <w:spacing w:after="0"/>
              <w:rPr>
                <w:sz w:val="20"/>
                <w:szCs w:val="20"/>
                <w:color w:val="auto"/>
              </w:rPr>
            </w:pPr>
            <w:r>
              <w:rPr>
                <w:rFonts w:ascii="Arial" w:cs="Arial" w:eastAsia="Arial" w:hAnsi="Arial"/>
                <w:sz w:val="18"/>
                <w:szCs w:val="18"/>
                <w:color w:val="auto"/>
              </w:rPr>
              <w:t>Zip Code:</w:t>
            </w:r>
          </w:p>
        </w:tc>
        <w:tc>
          <w:tcPr>
            <w:tcW w:w="1440" w:type="dxa"/>
            <w:vAlign w:val="bottom"/>
            <w:tcBorders>
              <w:right w:val="single" w:sz="8" w:color="auto"/>
            </w:tcBorders>
          </w:tcPr>
          <w:p>
            <w:pPr>
              <w:spacing w:after="0"/>
              <w:rPr>
                <w:sz w:val="20"/>
                <w:szCs w:val="20"/>
                <w:color w:val="auto"/>
              </w:rPr>
            </w:pPr>
          </w:p>
        </w:tc>
        <w:tc>
          <w:tcPr>
            <w:tcW w:w="520" w:type="dxa"/>
            <w:vAlign w:val="bottom"/>
            <w:gridSpan w:val="2"/>
          </w:tcPr>
          <w:p>
            <w:pPr>
              <w:jc w:val="right"/>
              <w:ind w:right="10"/>
              <w:spacing w:after="0"/>
              <w:rPr>
                <w:sz w:val="20"/>
                <w:szCs w:val="20"/>
                <w:color w:val="auto"/>
              </w:rPr>
            </w:pPr>
            <w:r>
              <w:rPr>
                <w:rFonts w:ascii="Arial" w:cs="Arial" w:eastAsia="Arial" w:hAnsi="Arial"/>
                <w:sz w:val="18"/>
                <w:szCs w:val="18"/>
                <w:color w:val="auto"/>
              </w:rPr>
              <w:t>[***]</w:t>
            </w:r>
          </w:p>
        </w:tc>
        <w:tc>
          <w:tcPr>
            <w:tcW w:w="760" w:type="dxa"/>
            <w:vAlign w:val="bottom"/>
          </w:tcPr>
          <w:p>
            <w:pPr>
              <w:spacing w:after="0"/>
              <w:rPr>
                <w:sz w:val="20"/>
                <w:szCs w:val="20"/>
                <w:color w:val="auto"/>
              </w:rPr>
            </w:pPr>
          </w:p>
        </w:tc>
        <w:tc>
          <w:tcPr>
            <w:tcW w:w="4400" w:type="dxa"/>
            <w:vAlign w:val="bottom"/>
            <w:tcBorders>
              <w:right w:val="single" w:sz="8" w:color="auto"/>
            </w:tcBorders>
          </w:tcPr>
          <w:p>
            <w:pPr>
              <w:spacing w:after="0"/>
              <w:rPr>
                <w:sz w:val="20"/>
                <w:szCs w:val="20"/>
                <w:color w:val="auto"/>
              </w:rPr>
            </w:pPr>
          </w:p>
        </w:tc>
      </w:tr>
      <w:tr>
        <w:trPr>
          <w:trHeight w:val="222"/>
        </w:trPr>
        <w:tc>
          <w:tcPr>
            <w:tcW w:w="60" w:type="dxa"/>
            <w:vAlign w:val="bottom"/>
            <w:tcBorders>
              <w:left w:val="single" w:sz="8" w:color="auto"/>
              <w:bottom w:val="single" w:sz="8" w:color="auto"/>
            </w:tcBorders>
          </w:tcPr>
          <w:p>
            <w:pPr>
              <w:spacing w:after="0"/>
              <w:rPr>
                <w:sz w:val="19"/>
                <w:szCs w:val="19"/>
                <w:color w:val="auto"/>
              </w:rPr>
            </w:pPr>
          </w:p>
        </w:tc>
        <w:tc>
          <w:tcPr>
            <w:tcW w:w="1500" w:type="dxa"/>
            <w:vAlign w:val="bottom"/>
            <w:tcBorders>
              <w:bottom w:val="single" w:sz="8" w:color="auto"/>
            </w:tcBorders>
          </w:tcPr>
          <w:p>
            <w:pPr>
              <w:spacing w:after="0"/>
              <w:rPr>
                <w:sz w:val="19"/>
                <w:szCs w:val="19"/>
                <w:color w:val="auto"/>
              </w:rPr>
            </w:pPr>
          </w:p>
        </w:tc>
        <w:tc>
          <w:tcPr>
            <w:tcW w:w="2740" w:type="dxa"/>
            <w:vAlign w:val="bottom"/>
            <w:tcBorders>
              <w:bottom w:val="single" w:sz="8" w:color="auto"/>
            </w:tcBorders>
          </w:tcPr>
          <w:p>
            <w:pPr>
              <w:spacing w:after="0"/>
              <w:rPr>
                <w:sz w:val="19"/>
                <w:szCs w:val="19"/>
                <w:color w:val="auto"/>
              </w:rPr>
            </w:pPr>
          </w:p>
        </w:tc>
        <w:tc>
          <w:tcPr>
            <w:tcW w:w="1440" w:type="dxa"/>
            <w:vAlign w:val="bottom"/>
            <w:tcBorders>
              <w:bottom w:val="single" w:sz="8" w:color="auto"/>
              <w:right w:val="single" w:sz="8" w:color="auto"/>
            </w:tcBorders>
          </w:tcPr>
          <w:p>
            <w:pPr>
              <w:spacing w:after="0"/>
              <w:rPr>
                <w:sz w:val="19"/>
                <w:szCs w:val="19"/>
                <w:color w:val="auto"/>
              </w:rPr>
            </w:pPr>
          </w:p>
        </w:tc>
        <w:tc>
          <w:tcPr>
            <w:tcW w:w="520" w:type="dxa"/>
            <w:vAlign w:val="bottom"/>
            <w:tcBorders>
              <w:bottom w:val="single" w:sz="8" w:color="auto"/>
            </w:tcBorders>
            <w:gridSpan w:val="2"/>
          </w:tcPr>
          <w:p>
            <w:pPr>
              <w:spacing w:after="0"/>
              <w:rPr>
                <w:sz w:val="19"/>
                <w:szCs w:val="19"/>
                <w:color w:val="auto"/>
              </w:rPr>
            </w:pPr>
          </w:p>
        </w:tc>
        <w:tc>
          <w:tcPr>
            <w:tcW w:w="760" w:type="dxa"/>
            <w:vAlign w:val="bottom"/>
            <w:tcBorders>
              <w:bottom w:val="single" w:sz="8" w:color="auto"/>
            </w:tcBorders>
          </w:tcPr>
          <w:p>
            <w:pPr>
              <w:spacing w:after="0"/>
              <w:rPr>
                <w:sz w:val="19"/>
                <w:szCs w:val="19"/>
                <w:color w:val="auto"/>
              </w:rPr>
            </w:pPr>
          </w:p>
        </w:tc>
        <w:tc>
          <w:tcPr>
            <w:tcW w:w="4400" w:type="dxa"/>
            <w:vAlign w:val="bottom"/>
            <w:tcBorders>
              <w:bottom w:val="single" w:sz="8" w:color="auto"/>
              <w:right w:val="single" w:sz="8" w:color="auto"/>
            </w:tcBorders>
          </w:tcPr>
          <w:p>
            <w:pPr>
              <w:spacing w:after="0"/>
              <w:rPr>
                <w:sz w:val="19"/>
                <w:szCs w:val="19"/>
                <w:color w:val="auto"/>
              </w:rPr>
            </w:pPr>
          </w:p>
        </w:tc>
      </w:tr>
      <w:tr>
        <w:trPr>
          <w:trHeight w:val="230"/>
        </w:trPr>
        <w:tc>
          <w:tcPr>
            <w:tcW w:w="60" w:type="dxa"/>
            <w:vAlign w:val="bottom"/>
            <w:tcBorders>
              <w:left w:val="single" w:sz="8" w:color="auto"/>
            </w:tcBorders>
          </w:tcPr>
          <w:p>
            <w:pPr>
              <w:spacing w:after="0"/>
              <w:rPr>
                <w:sz w:val="20"/>
                <w:szCs w:val="20"/>
                <w:color w:val="auto"/>
              </w:rPr>
            </w:pPr>
          </w:p>
        </w:tc>
        <w:tc>
          <w:tcPr>
            <w:tcW w:w="4240" w:type="dxa"/>
            <w:vAlign w:val="bottom"/>
            <w:gridSpan w:val="2"/>
          </w:tcPr>
          <w:p>
            <w:pPr>
              <w:spacing w:after="0"/>
              <w:rPr>
                <w:sz w:val="20"/>
                <w:szCs w:val="20"/>
                <w:color w:val="auto"/>
              </w:rPr>
            </w:pPr>
            <w:r>
              <w:rPr>
                <w:rFonts w:ascii="Arial" w:cs="Arial" w:eastAsia="Arial" w:hAnsi="Arial"/>
                <w:sz w:val="18"/>
                <w:szCs w:val="18"/>
                <w:color w:val="auto"/>
              </w:rPr>
              <w:t>Telephone:</w:t>
            </w:r>
          </w:p>
        </w:tc>
        <w:tc>
          <w:tcPr>
            <w:tcW w:w="1440" w:type="dxa"/>
            <w:vAlign w:val="bottom"/>
            <w:tcBorders>
              <w:right w:val="single" w:sz="8" w:color="auto"/>
            </w:tcBorders>
          </w:tcPr>
          <w:p>
            <w:pPr>
              <w:spacing w:after="0"/>
              <w:rPr>
                <w:sz w:val="20"/>
                <w:szCs w:val="20"/>
                <w:color w:val="auto"/>
              </w:rPr>
            </w:pPr>
          </w:p>
        </w:tc>
        <w:tc>
          <w:tcPr>
            <w:tcW w:w="520" w:type="dxa"/>
            <w:vAlign w:val="bottom"/>
            <w:gridSpan w:val="2"/>
          </w:tcPr>
          <w:p>
            <w:pPr>
              <w:jc w:val="right"/>
              <w:ind w:right="10"/>
              <w:spacing w:after="0"/>
              <w:rPr>
                <w:sz w:val="20"/>
                <w:szCs w:val="20"/>
                <w:color w:val="auto"/>
              </w:rPr>
            </w:pPr>
            <w:r>
              <w:rPr>
                <w:rFonts w:ascii="Arial" w:cs="Arial" w:eastAsia="Arial" w:hAnsi="Arial"/>
                <w:sz w:val="18"/>
                <w:szCs w:val="18"/>
                <w:color w:val="auto"/>
              </w:rPr>
              <w:t>[***]</w:t>
            </w:r>
          </w:p>
        </w:tc>
        <w:tc>
          <w:tcPr>
            <w:tcW w:w="760" w:type="dxa"/>
            <w:vAlign w:val="bottom"/>
          </w:tcPr>
          <w:p>
            <w:pPr>
              <w:spacing w:after="0"/>
              <w:rPr>
                <w:sz w:val="20"/>
                <w:szCs w:val="20"/>
                <w:color w:val="auto"/>
              </w:rPr>
            </w:pPr>
          </w:p>
        </w:tc>
        <w:tc>
          <w:tcPr>
            <w:tcW w:w="4400" w:type="dxa"/>
            <w:vAlign w:val="bottom"/>
            <w:tcBorders>
              <w:right w:val="single" w:sz="8" w:color="auto"/>
            </w:tcBorders>
          </w:tcPr>
          <w:p>
            <w:pPr>
              <w:spacing w:after="0"/>
              <w:rPr>
                <w:sz w:val="20"/>
                <w:szCs w:val="20"/>
                <w:color w:val="auto"/>
              </w:rPr>
            </w:pPr>
          </w:p>
        </w:tc>
      </w:tr>
      <w:tr>
        <w:trPr>
          <w:trHeight w:val="222"/>
        </w:trPr>
        <w:tc>
          <w:tcPr>
            <w:tcW w:w="60" w:type="dxa"/>
            <w:vAlign w:val="bottom"/>
            <w:tcBorders>
              <w:left w:val="single" w:sz="8" w:color="auto"/>
              <w:bottom w:val="single" w:sz="8" w:color="auto"/>
            </w:tcBorders>
          </w:tcPr>
          <w:p>
            <w:pPr>
              <w:spacing w:after="0"/>
              <w:rPr>
                <w:sz w:val="19"/>
                <w:szCs w:val="19"/>
                <w:color w:val="auto"/>
              </w:rPr>
            </w:pPr>
          </w:p>
        </w:tc>
        <w:tc>
          <w:tcPr>
            <w:tcW w:w="1500" w:type="dxa"/>
            <w:vAlign w:val="bottom"/>
            <w:tcBorders>
              <w:bottom w:val="single" w:sz="8" w:color="auto"/>
            </w:tcBorders>
          </w:tcPr>
          <w:p>
            <w:pPr>
              <w:spacing w:after="0"/>
              <w:rPr>
                <w:sz w:val="19"/>
                <w:szCs w:val="19"/>
                <w:color w:val="auto"/>
              </w:rPr>
            </w:pPr>
          </w:p>
        </w:tc>
        <w:tc>
          <w:tcPr>
            <w:tcW w:w="2740" w:type="dxa"/>
            <w:vAlign w:val="bottom"/>
            <w:tcBorders>
              <w:bottom w:val="single" w:sz="8" w:color="auto"/>
            </w:tcBorders>
          </w:tcPr>
          <w:p>
            <w:pPr>
              <w:spacing w:after="0"/>
              <w:rPr>
                <w:sz w:val="19"/>
                <w:szCs w:val="19"/>
                <w:color w:val="auto"/>
              </w:rPr>
            </w:pPr>
          </w:p>
        </w:tc>
        <w:tc>
          <w:tcPr>
            <w:tcW w:w="1440" w:type="dxa"/>
            <w:vAlign w:val="bottom"/>
            <w:tcBorders>
              <w:bottom w:val="single" w:sz="8" w:color="auto"/>
              <w:right w:val="single" w:sz="8" w:color="auto"/>
            </w:tcBorders>
          </w:tcPr>
          <w:p>
            <w:pPr>
              <w:spacing w:after="0"/>
              <w:rPr>
                <w:sz w:val="19"/>
                <w:szCs w:val="19"/>
                <w:color w:val="auto"/>
              </w:rPr>
            </w:pPr>
          </w:p>
        </w:tc>
        <w:tc>
          <w:tcPr>
            <w:tcW w:w="520" w:type="dxa"/>
            <w:vAlign w:val="bottom"/>
            <w:tcBorders>
              <w:bottom w:val="single" w:sz="8" w:color="auto"/>
            </w:tcBorders>
            <w:gridSpan w:val="2"/>
          </w:tcPr>
          <w:p>
            <w:pPr>
              <w:spacing w:after="0"/>
              <w:rPr>
                <w:sz w:val="19"/>
                <w:szCs w:val="19"/>
                <w:color w:val="auto"/>
              </w:rPr>
            </w:pPr>
          </w:p>
        </w:tc>
        <w:tc>
          <w:tcPr>
            <w:tcW w:w="760" w:type="dxa"/>
            <w:vAlign w:val="bottom"/>
            <w:tcBorders>
              <w:bottom w:val="single" w:sz="8" w:color="auto"/>
            </w:tcBorders>
          </w:tcPr>
          <w:p>
            <w:pPr>
              <w:spacing w:after="0"/>
              <w:rPr>
                <w:sz w:val="19"/>
                <w:szCs w:val="19"/>
                <w:color w:val="auto"/>
              </w:rPr>
            </w:pPr>
          </w:p>
        </w:tc>
        <w:tc>
          <w:tcPr>
            <w:tcW w:w="4400" w:type="dxa"/>
            <w:vAlign w:val="bottom"/>
            <w:tcBorders>
              <w:bottom w:val="single" w:sz="8" w:color="auto"/>
              <w:right w:val="single" w:sz="8" w:color="auto"/>
            </w:tcBorders>
          </w:tcPr>
          <w:p>
            <w:pPr>
              <w:spacing w:after="0"/>
              <w:rPr>
                <w:sz w:val="19"/>
                <w:szCs w:val="19"/>
                <w:color w:val="auto"/>
              </w:rPr>
            </w:pPr>
          </w:p>
        </w:tc>
      </w:tr>
      <w:tr>
        <w:trPr>
          <w:trHeight w:val="230"/>
        </w:trPr>
        <w:tc>
          <w:tcPr>
            <w:tcW w:w="60" w:type="dxa"/>
            <w:vAlign w:val="bottom"/>
            <w:tcBorders>
              <w:left w:val="single" w:sz="8" w:color="auto"/>
            </w:tcBorders>
          </w:tcPr>
          <w:p>
            <w:pPr>
              <w:spacing w:after="0"/>
              <w:rPr>
                <w:sz w:val="20"/>
                <w:szCs w:val="20"/>
                <w:color w:val="auto"/>
              </w:rPr>
            </w:pPr>
          </w:p>
        </w:tc>
        <w:tc>
          <w:tcPr>
            <w:tcW w:w="4240" w:type="dxa"/>
            <w:vAlign w:val="bottom"/>
            <w:gridSpan w:val="2"/>
          </w:tcPr>
          <w:p>
            <w:pPr>
              <w:spacing w:after="0"/>
              <w:rPr>
                <w:sz w:val="20"/>
                <w:szCs w:val="20"/>
                <w:color w:val="auto"/>
              </w:rPr>
            </w:pPr>
            <w:r>
              <w:rPr>
                <w:rFonts w:ascii="Arial" w:cs="Arial" w:eastAsia="Arial" w:hAnsi="Arial"/>
                <w:sz w:val="18"/>
                <w:szCs w:val="18"/>
                <w:color w:val="auto"/>
              </w:rPr>
              <w:t>Facsimile:</w:t>
            </w:r>
          </w:p>
        </w:tc>
        <w:tc>
          <w:tcPr>
            <w:tcW w:w="1440" w:type="dxa"/>
            <w:vAlign w:val="bottom"/>
            <w:tcBorders>
              <w:right w:val="single" w:sz="8" w:color="auto"/>
            </w:tcBorders>
          </w:tcPr>
          <w:p>
            <w:pPr>
              <w:spacing w:after="0"/>
              <w:rPr>
                <w:sz w:val="20"/>
                <w:szCs w:val="20"/>
                <w:color w:val="auto"/>
              </w:rPr>
            </w:pPr>
          </w:p>
        </w:tc>
        <w:tc>
          <w:tcPr>
            <w:tcW w:w="520" w:type="dxa"/>
            <w:vAlign w:val="bottom"/>
            <w:gridSpan w:val="2"/>
          </w:tcPr>
          <w:p>
            <w:pPr>
              <w:jc w:val="right"/>
              <w:ind w:right="10"/>
              <w:spacing w:after="0"/>
              <w:rPr>
                <w:sz w:val="20"/>
                <w:szCs w:val="20"/>
                <w:color w:val="auto"/>
              </w:rPr>
            </w:pPr>
            <w:r>
              <w:rPr>
                <w:rFonts w:ascii="Arial" w:cs="Arial" w:eastAsia="Arial" w:hAnsi="Arial"/>
                <w:sz w:val="18"/>
                <w:szCs w:val="18"/>
                <w:color w:val="auto"/>
              </w:rPr>
              <w:t>[***]</w:t>
            </w:r>
          </w:p>
        </w:tc>
        <w:tc>
          <w:tcPr>
            <w:tcW w:w="760" w:type="dxa"/>
            <w:vAlign w:val="bottom"/>
          </w:tcPr>
          <w:p>
            <w:pPr>
              <w:spacing w:after="0"/>
              <w:rPr>
                <w:sz w:val="20"/>
                <w:szCs w:val="20"/>
                <w:color w:val="auto"/>
              </w:rPr>
            </w:pPr>
          </w:p>
        </w:tc>
        <w:tc>
          <w:tcPr>
            <w:tcW w:w="4400" w:type="dxa"/>
            <w:vAlign w:val="bottom"/>
            <w:tcBorders>
              <w:right w:val="single" w:sz="8" w:color="auto"/>
            </w:tcBorders>
          </w:tcPr>
          <w:p>
            <w:pPr>
              <w:spacing w:after="0"/>
              <w:rPr>
                <w:sz w:val="20"/>
                <w:szCs w:val="20"/>
                <w:color w:val="auto"/>
              </w:rPr>
            </w:pPr>
          </w:p>
        </w:tc>
      </w:tr>
      <w:tr>
        <w:trPr>
          <w:trHeight w:val="222"/>
        </w:trPr>
        <w:tc>
          <w:tcPr>
            <w:tcW w:w="60" w:type="dxa"/>
            <w:vAlign w:val="bottom"/>
            <w:tcBorders>
              <w:left w:val="single" w:sz="8" w:color="auto"/>
              <w:bottom w:val="single" w:sz="8" w:color="auto"/>
            </w:tcBorders>
          </w:tcPr>
          <w:p>
            <w:pPr>
              <w:spacing w:after="0"/>
              <w:rPr>
                <w:sz w:val="19"/>
                <w:szCs w:val="19"/>
                <w:color w:val="auto"/>
              </w:rPr>
            </w:pPr>
          </w:p>
        </w:tc>
        <w:tc>
          <w:tcPr>
            <w:tcW w:w="1500" w:type="dxa"/>
            <w:vAlign w:val="bottom"/>
            <w:tcBorders>
              <w:bottom w:val="single" w:sz="8" w:color="auto"/>
            </w:tcBorders>
          </w:tcPr>
          <w:p>
            <w:pPr>
              <w:spacing w:after="0"/>
              <w:rPr>
                <w:sz w:val="19"/>
                <w:szCs w:val="19"/>
                <w:color w:val="auto"/>
              </w:rPr>
            </w:pPr>
          </w:p>
        </w:tc>
        <w:tc>
          <w:tcPr>
            <w:tcW w:w="2740" w:type="dxa"/>
            <w:vAlign w:val="bottom"/>
            <w:tcBorders>
              <w:bottom w:val="single" w:sz="8" w:color="auto"/>
            </w:tcBorders>
          </w:tcPr>
          <w:p>
            <w:pPr>
              <w:spacing w:after="0"/>
              <w:rPr>
                <w:sz w:val="19"/>
                <w:szCs w:val="19"/>
                <w:color w:val="auto"/>
              </w:rPr>
            </w:pPr>
          </w:p>
        </w:tc>
        <w:tc>
          <w:tcPr>
            <w:tcW w:w="1440" w:type="dxa"/>
            <w:vAlign w:val="bottom"/>
            <w:tcBorders>
              <w:bottom w:val="single" w:sz="8" w:color="auto"/>
              <w:right w:val="single" w:sz="8" w:color="auto"/>
            </w:tcBorders>
          </w:tcPr>
          <w:p>
            <w:pPr>
              <w:spacing w:after="0"/>
              <w:rPr>
                <w:sz w:val="19"/>
                <w:szCs w:val="19"/>
                <w:color w:val="auto"/>
              </w:rPr>
            </w:pPr>
          </w:p>
        </w:tc>
        <w:tc>
          <w:tcPr>
            <w:tcW w:w="520" w:type="dxa"/>
            <w:vAlign w:val="bottom"/>
            <w:tcBorders>
              <w:bottom w:val="single" w:sz="8" w:color="auto"/>
            </w:tcBorders>
            <w:gridSpan w:val="2"/>
          </w:tcPr>
          <w:p>
            <w:pPr>
              <w:spacing w:after="0"/>
              <w:rPr>
                <w:sz w:val="19"/>
                <w:szCs w:val="19"/>
                <w:color w:val="auto"/>
              </w:rPr>
            </w:pPr>
          </w:p>
        </w:tc>
        <w:tc>
          <w:tcPr>
            <w:tcW w:w="760" w:type="dxa"/>
            <w:vAlign w:val="bottom"/>
            <w:tcBorders>
              <w:bottom w:val="single" w:sz="8" w:color="auto"/>
            </w:tcBorders>
          </w:tcPr>
          <w:p>
            <w:pPr>
              <w:spacing w:after="0"/>
              <w:rPr>
                <w:sz w:val="19"/>
                <w:szCs w:val="19"/>
                <w:color w:val="auto"/>
              </w:rPr>
            </w:pPr>
          </w:p>
        </w:tc>
        <w:tc>
          <w:tcPr>
            <w:tcW w:w="4400" w:type="dxa"/>
            <w:vAlign w:val="bottom"/>
            <w:tcBorders>
              <w:bottom w:val="single" w:sz="8" w:color="auto"/>
              <w:right w:val="single" w:sz="8" w:color="auto"/>
            </w:tcBorders>
          </w:tcPr>
          <w:p>
            <w:pPr>
              <w:spacing w:after="0"/>
              <w:rPr>
                <w:sz w:val="19"/>
                <w:szCs w:val="19"/>
                <w:color w:val="auto"/>
              </w:rPr>
            </w:pPr>
          </w:p>
        </w:tc>
      </w:tr>
      <w:tr>
        <w:trPr>
          <w:trHeight w:val="230"/>
        </w:trPr>
        <w:tc>
          <w:tcPr>
            <w:tcW w:w="60" w:type="dxa"/>
            <w:vAlign w:val="bottom"/>
            <w:tcBorders>
              <w:left w:val="single" w:sz="8" w:color="auto"/>
            </w:tcBorders>
          </w:tcPr>
          <w:p>
            <w:pPr>
              <w:spacing w:after="0"/>
              <w:rPr>
                <w:sz w:val="20"/>
                <w:szCs w:val="20"/>
                <w:color w:val="auto"/>
              </w:rPr>
            </w:pPr>
          </w:p>
        </w:tc>
        <w:tc>
          <w:tcPr>
            <w:tcW w:w="4240" w:type="dxa"/>
            <w:vAlign w:val="bottom"/>
            <w:gridSpan w:val="2"/>
          </w:tcPr>
          <w:p>
            <w:pPr>
              <w:spacing w:after="0"/>
              <w:rPr>
                <w:sz w:val="20"/>
                <w:szCs w:val="20"/>
                <w:color w:val="auto"/>
              </w:rPr>
            </w:pPr>
            <w:r>
              <w:rPr>
                <w:rFonts w:ascii="Arial" w:cs="Arial" w:eastAsia="Arial" w:hAnsi="Arial"/>
                <w:sz w:val="18"/>
                <w:szCs w:val="18"/>
                <w:color w:val="auto"/>
              </w:rPr>
              <w:t>Email:</w:t>
            </w:r>
          </w:p>
        </w:tc>
        <w:tc>
          <w:tcPr>
            <w:tcW w:w="1440" w:type="dxa"/>
            <w:vAlign w:val="bottom"/>
            <w:tcBorders>
              <w:right w:val="single" w:sz="8" w:color="auto"/>
            </w:tcBorders>
          </w:tcPr>
          <w:p>
            <w:pPr>
              <w:spacing w:after="0"/>
              <w:rPr>
                <w:sz w:val="20"/>
                <w:szCs w:val="20"/>
                <w:color w:val="auto"/>
              </w:rPr>
            </w:pPr>
          </w:p>
        </w:tc>
        <w:tc>
          <w:tcPr>
            <w:tcW w:w="520" w:type="dxa"/>
            <w:vAlign w:val="bottom"/>
            <w:gridSpan w:val="2"/>
          </w:tcPr>
          <w:p>
            <w:pPr>
              <w:jc w:val="right"/>
              <w:ind w:right="10"/>
              <w:spacing w:after="0"/>
              <w:rPr>
                <w:sz w:val="20"/>
                <w:szCs w:val="20"/>
                <w:color w:val="auto"/>
              </w:rPr>
            </w:pPr>
            <w:r>
              <w:rPr>
                <w:rFonts w:ascii="Arial" w:cs="Arial" w:eastAsia="Arial" w:hAnsi="Arial"/>
                <w:sz w:val="18"/>
                <w:szCs w:val="18"/>
                <w:color w:val="auto"/>
              </w:rPr>
              <w:t>[***]</w:t>
            </w:r>
          </w:p>
        </w:tc>
        <w:tc>
          <w:tcPr>
            <w:tcW w:w="760" w:type="dxa"/>
            <w:vAlign w:val="bottom"/>
          </w:tcPr>
          <w:p>
            <w:pPr>
              <w:spacing w:after="0"/>
              <w:rPr>
                <w:sz w:val="20"/>
                <w:szCs w:val="20"/>
                <w:color w:val="auto"/>
              </w:rPr>
            </w:pPr>
          </w:p>
        </w:tc>
        <w:tc>
          <w:tcPr>
            <w:tcW w:w="4400" w:type="dxa"/>
            <w:vAlign w:val="bottom"/>
            <w:tcBorders>
              <w:right w:val="single" w:sz="8" w:color="auto"/>
            </w:tcBorders>
          </w:tcPr>
          <w:p>
            <w:pPr>
              <w:spacing w:after="0"/>
              <w:rPr>
                <w:sz w:val="20"/>
                <w:szCs w:val="20"/>
                <w:color w:val="auto"/>
              </w:rPr>
            </w:pPr>
          </w:p>
        </w:tc>
      </w:tr>
      <w:tr>
        <w:trPr>
          <w:trHeight w:val="222"/>
        </w:trPr>
        <w:tc>
          <w:tcPr>
            <w:tcW w:w="60" w:type="dxa"/>
            <w:vAlign w:val="bottom"/>
            <w:tcBorders>
              <w:left w:val="single" w:sz="8" w:color="auto"/>
              <w:bottom w:val="single" w:sz="8" w:color="auto"/>
            </w:tcBorders>
          </w:tcPr>
          <w:p>
            <w:pPr>
              <w:spacing w:after="0"/>
              <w:rPr>
                <w:sz w:val="19"/>
                <w:szCs w:val="19"/>
                <w:color w:val="auto"/>
              </w:rPr>
            </w:pPr>
          </w:p>
        </w:tc>
        <w:tc>
          <w:tcPr>
            <w:tcW w:w="1500" w:type="dxa"/>
            <w:vAlign w:val="bottom"/>
            <w:tcBorders>
              <w:bottom w:val="single" w:sz="8" w:color="auto"/>
            </w:tcBorders>
          </w:tcPr>
          <w:p>
            <w:pPr>
              <w:spacing w:after="0"/>
              <w:rPr>
                <w:sz w:val="19"/>
                <w:szCs w:val="19"/>
                <w:color w:val="auto"/>
              </w:rPr>
            </w:pPr>
          </w:p>
        </w:tc>
        <w:tc>
          <w:tcPr>
            <w:tcW w:w="2740" w:type="dxa"/>
            <w:vAlign w:val="bottom"/>
            <w:tcBorders>
              <w:bottom w:val="single" w:sz="8" w:color="auto"/>
            </w:tcBorders>
          </w:tcPr>
          <w:p>
            <w:pPr>
              <w:spacing w:after="0"/>
              <w:rPr>
                <w:sz w:val="19"/>
                <w:szCs w:val="19"/>
                <w:color w:val="auto"/>
              </w:rPr>
            </w:pPr>
          </w:p>
        </w:tc>
        <w:tc>
          <w:tcPr>
            <w:tcW w:w="1440" w:type="dxa"/>
            <w:vAlign w:val="bottom"/>
            <w:tcBorders>
              <w:bottom w:val="single" w:sz="8" w:color="auto"/>
              <w:right w:val="single" w:sz="8" w:color="auto"/>
            </w:tcBorders>
          </w:tcPr>
          <w:p>
            <w:pPr>
              <w:spacing w:after="0"/>
              <w:rPr>
                <w:sz w:val="19"/>
                <w:szCs w:val="19"/>
                <w:color w:val="auto"/>
              </w:rPr>
            </w:pPr>
          </w:p>
        </w:tc>
        <w:tc>
          <w:tcPr>
            <w:tcW w:w="520" w:type="dxa"/>
            <w:vAlign w:val="bottom"/>
            <w:tcBorders>
              <w:bottom w:val="single" w:sz="8" w:color="auto"/>
            </w:tcBorders>
            <w:gridSpan w:val="2"/>
          </w:tcPr>
          <w:p>
            <w:pPr>
              <w:spacing w:after="0"/>
              <w:rPr>
                <w:sz w:val="19"/>
                <w:szCs w:val="19"/>
                <w:color w:val="auto"/>
              </w:rPr>
            </w:pPr>
          </w:p>
        </w:tc>
        <w:tc>
          <w:tcPr>
            <w:tcW w:w="760" w:type="dxa"/>
            <w:vAlign w:val="bottom"/>
            <w:tcBorders>
              <w:bottom w:val="single" w:sz="8" w:color="auto"/>
            </w:tcBorders>
          </w:tcPr>
          <w:p>
            <w:pPr>
              <w:spacing w:after="0"/>
              <w:rPr>
                <w:sz w:val="19"/>
                <w:szCs w:val="19"/>
                <w:color w:val="auto"/>
              </w:rPr>
            </w:pPr>
          </w:p>
        </w:tc>
        <w:tc>
          <w:tcPr>
            <w:tcW w:w="4400" w:type="dxa"/>
            <w:vAlign w:val="bottom"/>
            <w:tcBorders>
              <w:bottom w:val="single" w:sz="8" w:color="auto"/>
              <w:right w:val="single" w:sz="8" w:color="auto"/>
            </w:tcBorders>
          </w:tcPr>
          <w:p>
            <w:pPr>
              <w:spacing w:after="0"/>
              <w:rPr>
                <w:sz w:val="19"/>
                <w:szCs w:val="19"/>
                <w:color w:val="auto"/>
              </w:rPr>
            </w:pPr>
          </w:p>
        </w:tc>
      </w:tr>
      <w:tr>
        <w:trPr>
          <w:trHeight w:val="230"/>
        </w:trPr>
        <w:tc>
          <w:tcPr>
            <w:tcW w:w="60" w:type="dxa"/>
            <w:vAlign w:val="bottom"/>
            <w:tcBorders>
              <w:left w:val="single" w:sz="8" w:color="auto"/>
            </w:tcBorders>
          </w:tcPr>
          <w:p>
            <w:pPr>
              <w:spacing w:after="0"/>
              <w:rPr>
                <w:sz w:val="20"/>
                <w:szCs w:val="20"/>
                <w:color w:val="auto"/>
              </w:rPr>
            </w:pPr>
          </w:p>
        </w:tc>
        <w:tc>
          <w:tcPr>
            <w:tcW w:w="4240" w:type="dxa"/>
            <w:vAlign w:val="bottom"/>
            <w:gridSpan w:val="2"/>
          </w:tcPr>
          <w:p>
            <w:pPr>
              <w:spacing w:after="0"/>
              <w:rPr>
                <w:sz w:val="20"/>
                <w:szCs w:val="20"/>
                <w:color w:val="auto"/>
              </w:rPr>
            </w:pPr>
            <w:r>
              <w:rPr>
                <w:rFonts w:ascii="Arial" w:cs="Arial" w:eastAsia="Arial" w:hAnsi="Arial"/>
                <w:sz w:val="18"/>
                <w:szCs w:val="18"/>
                <w:color w:val="auto"/>
              </w:rPr>
              <w:t>Tax ID # or Social Security #:</w:t>
            </w:r>
          </w:p>
        </w:tc>
        <w:tc>
          <w:tcPr>
            <w:tcW w:w="1440" w:type="dxa"/>
            <w:vAlign w:val="bottom"/>
            <w:tcBorders>
              <w:right w:val="single" w:sz="8" w:color="auto"/>
            </w:tcBorders>
          </w:tcPr>
          <w:p>
            <w:pPr>
              <w:spacing w:after="0"/>
              <w:rPr>
                <w:sz w:val="20"/>
                <w:szCs w:val="20"/>
                <w:color w:val="auto"/>
              </w:rPr>
            </w:pPr>
          </w:p>
        </w:tc>
        <w:tc>
          <w:tcPr>
            <w:tcW w:w="520" w:type="dxa"/>
            <w:vAlign w:val="bottom"/>
            <w:gridSpan w:val="2"/>
          </w:tcPr>
          <w:p>
            <w:pPr>
              <w:jc w:val="right"/>
              <w:ind w:right="10"/>
              <w:spacing w:after="0"/>
              <w:rPr>
                <w:sz w:val="20"/>
                <w:szCs w:val="20"/>
                <w:color w:val="auto"/>
              </w:rPr>
            </w:pPr>
            <w:r>
              <w:rPr>
                <w:rFonts w:ascii="Arial" w:cs="Arial" w:eastAsia="Arial" w:hAnsi="Arial"/>
                <w:sz w:val="18"/>
                <w:szCs w:val="18"/>
                <w:color w:val="auto"/>
              </w:rPr>
              <w:t>[***]</w:t>
            </w:r>
          </w:p>
        </w:tc>
        <w:tc>
          <w:tcPr>
            <w:tcW w:w="760" w:type="dxa"/>
            <w:vAlign w:val="bottom"/>
          </w:tcPr>
          <w:p>
            <w:pPr>
              <w:spacing w:after="0"/>
              <w:rPr>
                <w:sz w:val="20"/>
                <w:szCs w:val="20"/>
                <w:color w:val="auto"/>
              </w:rPr>
            </w:pPr>
          </w:p>
        </w:tc>
        <w:tc>
          <w:tcPr>
            <w:tcW w:w="4400" w:type="dxa"/>
            <w:vAlign w:val="bottom"/>
            <w:tcBorders>
              <w:right w:val="single" w:sz="8" w:color="auto"/>
            </w:tcBorders>
          </w:tcPr>
          <w:p>
            <w:pPr>
              <w:spacing w:after="0"/>
              <w:rPr>
                <w:sz w:val="20"/>
                <w:szCs w:val="20"/>
                <w:color w:val="auto"/>
              </w:rPr>
            </w:pPr>
          </w:p>
        </w:tc>
      </w:tr>
      <w:tr>
        <w:trPr>
          <w:trHeight w:val="222"/>
        </w:trPr>
        <w:tc>
          <w:tcPr>
            <w:tcW w:w="60" w:type="dxa"/>
            <w:vAlign w:val="bottom"/>
            <w:tcBorders>
              <w:left w:val="single" w:sz="8" w:color="auto"/>
              <w:bottom w:val="single" w:sz="8" w:color="auto"/>
            </w:tcBorders>
          </w:tcPr>
          <w:p>
            <w:pPr>
              <w:spacing w:after="0"/>
              <w:rPr>
                <w:sz w:val="19"/>
                <w:szCs w:val="19"/>
                <w:color w:val="auto"/>
              </w:rPr>
            </w:pPr>
          </w:p>
        </w:tc>
        <w:tc>
          <w:tcPr>
            <w:tcW w:w="1500" w:type="dxa"/>
            <w:vAlign w:val="bottom"/>
            <w:tcBorders>
              <w:bottom w:val="single" w:sz="8" w:color="auto"/>
            </w:tcBorders>
          </w:tcPr>
          <w:p>
            <w:pPr>
              <w:spacing w:after="0"/>
              <w:rPr>
                <w:sz w:val="19"/>
                <w:szCs w:val="19"/>
                <w:color w:val="auto"/>
              </w:rPr>
            </w:pPr>
          </w:p>
        </w:tc>
        <w:tc>
          <w:tcPr>
            <w:tcW w:w="2740" w:type="dxa"/>
            <w:vAlign w:val="bottom"/>
            <w:tcBorders>
              <w:bottom w:val="single" w:sz="8" w:color="auto"/>
            </w:tcBorders>
          </w:tcPr>
          <w:p>
            <w:pPr>
              <w:spacing w:after="0"/>
              <w:rPr>
                <w:sz w:val="19"/>
                <w:szCs w:val="19"/>
                <w:color w:val="auto"/>
              </w:rPr>
            </w:pPr>
          </w:p>
        </w:tc>
        <w:tc>
          <w:tcPr>
            <w:tcW w:w="1440" w:type="dxa"/>
            <w:vAlign w:val="bottom"/>
            <w:tcBorders>
              <w:bottom w:val="single" w:sz="8" w:color="auto"/>
              <w:right w:val="single" w:sz="8" w:color="auto"/>
            </w:tcBorders>
          </w:tcPr>
          <w:p>
            <w:pPr>
              <w:spacing w:after="0"/>
              <w:rPr>
                <w:sz w:val="19"/>
                <w:szCs w:val="19"/>
                <w:color w:val="auto"/>
              </w:rPr>
            </w:pPr>
          </w:p>
        </w:tc>
        <w:tc>
          <w:tcPr>
            <w:tcW w:w="1280" w:type="dxa"/>
            <w:vAlign w:val="bottom"/>
            <w:tcBorders>
              <w:bottom w:val="single" w:sz="8" w:color="auto"/>
            </w:tcBorders>
            <w:gridSpan w:val="3"/>
          </w:tcPr>
          <w:p>
            <w:pPr>
              <w:spacing w:after="0"/>
              <w:rPr>
                <w:sz w:val="19"/>
                <w:szCs w:val="19"/>
                <w:color w:val="auto"/>
              </w:rPr>
            </w:pPr>
          </w:p>
        </w:tc>
        <w:tc>
          <w:tcPr>
            <w:tcW w:w="4400" w:type="dxa"/>
            <w:vAlign w:val="bottom"/>
            <w:tcBorders>
              <w:bottom w:val="single" w:sz="8" w:color="auto"/>
              <w:right w:val="single" w:sz="8" w:color="auto"/>
            </w:tcBorders>
          </w:tcPr>
          <w:p>
            <w:pPr>
              <w:spacing w:after="0"/>
              <w:rPr>
                <w:sz w:val="19"/>
                <w:szCs w:val="19"/>
                <w:color w:val="auto"/>
              </w:rPr>
            </w:pPr>
          </w:p>
        </w:tc>
      </w:tr>
      <w:tr>
        <w:trPr>
          <w:trHeight w:val="230"/>
        </w:trPr>
        <w:tc>
          <w:tcPr>
            <w:tcW w:w="60" w:type="dxa"/>
            <w:vAlign w:val="bottom"/>
            <w:tcBorders>
              <w:left w:val="single" w:sz="8" w:color="auto"/>
            </w:tcBorders>
          </w:tcPr>
          <w:p>
            <w:pPr>
              <w:spacing w:after="0"/>
              <w:rPr>
                <w:sz w:val="20"/>
                <w:szCs w:val="20"/>
                <w:color w:val="auto"/>
              </w:rPr>
            </w:pPr>
          </w:p>
        </w:tc>
        <w:tc>
          <w:tcPr>
            <w:tcW w:w="4240" w:type="dxa"/>
            <w:vAlign w:val="bottom"/>
            <w:gridSpan w:val="2"/>
          </w:tcPr>
          <w:p>
            <w:pPr>
              <w:spacing w:after="0"/>
              <w:rPr>
                <w:sz w:val="20"/>
                <w:szCs w:val="20"/>
                <w:color w:val="auto"/>
              </w:rPr>
            </w:pPr>
            <w:r>
              <w:rPr>
                <w:rFonts w:ascii="Arial" w:cs="Arial" w:eastAsia="Arial" w:hAnsi="Arial"/>
                <w:sz w:val="18"/>
                <w:szCs w:val="18"/>
                <w:color w:val="auto"/>
              </w:rPr>
              <w:t>Name in which Shares should be issued:</w:t>
            </w:r>
          </w:p>
        </w:tc>
        <w:tc>
          <w:tcPr>
            <w:tcW w:w="1440" w:type="dxa"/>
            <w:vAlign w:val="bottom"/>
            <w:tcBorders>
              <w:right w:val="single" w:sz="8" w:color="auto"/>
            </w:tcBorders>
          </w:tcPr>
          <w:p>
            <w:pPr>
              <w:spacing w:after="0"/>
              <w:rPr>
                <w:sz w:val="20"/>
                <w:szCs w:val="20"/>
                <w:color w:val="auto"/>
              </w:rPr>
            </w:pPr>
          </w:p>
        </w:tc>
        <w:tc>
          <w:tcPr>
            <w:tcW w:w="1280" w:type="dxa"/>
            <w:vAlign w:val="bottom"/>
            <w:gridSpan w:val="3"/>
          </w:tcPr>
          <w:p>
            <w:pPr>
              <w:jc w:val="right"/>
              <w:ind w:right="10"/>
              <w:spacing w:after="0"/>
              <w:rPr>
                <w:sz w:val="20"/>
                <w:szCs w:val="20"/>
                <w:color w:val="auto"/>
              </w:rPr>
            </w:pPr>
            <w:r>
              <w:rPr>
                <w:rFonts w:ascii="Arial" w:cs="Arial" w:eastAsia="Arial" w:hAnsi="Arial"/>
                <w:sz w:val="18"/>
                <w:szCs w:val="18"/>
                <w:color w:val="auto"/>
                <w:w w:val="93"/>
              </w:rPr>
              <w:t>The Eiger Trust</w:t>
            </w:r>
          </w:p>
        </w:tc>
        <w:tc>
          <w:tcPr>
            <w:tcW w:w="4400" w:type="dxa"/>
            <w:vAlign w:val="bottom"/>
            <w:tcBorders>
              <w:right w:val="single" w:sz="8" w:color="auto"/>
            </w:tcBorders>
          </w:tcPr>
          <w:p>
            <w:pPr>
              <w:spacing w:after="0"/>
              <w:rPr>
                <w:sz w:val="20"/>
                <w:szCs w:val="20"/>
                <w:color w:val="auto"/>
              </w:rPr>
            </w:pPr>
          </w:p>
        </w:tc>
      </w:tr>
      <w:tr>
        <w:trPr>
          <w:trHeight w:val="222"/>
        </w:trPr>
        <w:tc>
          <w:tcPr>
            <w:tcW w:w="60" w:type="dxa"/>
            <w:vAlign w:val="bottom"/>
            <w:tcBorders>
              <w:left w:val="single" w:sz="8" w:color="auto"/>
              <w:bottom w:val="single" w:sz="8" w:color="auto"/>
            </w:tcBorders>
          </w:tcPr>
          <w:p>
            <w:pPr>
              <w:spacing w:after="0"/>
              <w:rPr>
                <w:sz w:val="19"/>
                <w:szCs w:val="19"/>
                <w:color w:val="auto"/>
              </w:rPr>
            </w:pPr>
          </w:p>
        </w:tc>
        <w:tc>
          <w:tcPr>
            <w:tcW w:w="1500" w:type="dxa"/>
            <w:vAlign w:val="bottom"/>
            <w:tcBorders>
              <w:bottom w:val="single" w:sz="8" w:color="auto"/>
            </w:tcBorders>
          </w:tcPr>
          <w:p>
            <w:pPr>
              <w:spacing w:after="0"/>
              <w:rPr>
                <w:sz w:val="19"/>
                <w:szCs w:val="19"/>
                <w:color w:val="auto"/>
              </w:rPr>
            </w:pPr>
          </w:p>
        </w:tc>
        <w:tc>
          <w:tcPr>
            <w:tcW w:w="2740" w:type="dxa"/>
            <w:vAlign w:val="bottom"/>
            <w:tcBorders>
              <w:bottom w:val="single" w:sz="8" w:color="auto"/>
            </w:tcBorders>
          </w:tcPr>
          <w:p>
            <w:pPr>
              <w:spacing w:after="0"/>
              <w:rPr>
                <w:sz w:val="19"/>
                <w:szCs w:val="19"/>
                <w:color w:val="auto"/>
              </w:rPr>
            </w:pPr>
          </w:p>
        </w:tc>
        <w:tc>
          <w:tcPr>
            <w:tcW w:w="1440" w:type="dxa"/>
            <w:vAlign w:val="bottom"/>
            <w:tcBorders>
              <w:bottom w:val="single" w:sz="8" w:color="auto"/>
              <w:right w:val="single" w:sz="8" w:color="auto"/>
            </w:tcBorders>
          </w:tcPr>
          <w:p>
            <w:pPr>
              <w:spacing w:after="0"/>
              <w:rPr>
                <w:sz w:val="19"/>
                <w:szCs w:val="19"/>
                <w:color w:val="auto"/>
              </w:rPr>
            </w:pPr>
          </w:p>
        </w:tc>
        <w:tc>
          <w:tcPr>
            <w:tcW w:w="520" w:type="dxa"/>
            <w:vAlign w:val="bottom"/>
            <w:tcBorders>
              <w:bottom w:val="single" w:sz="8" w:color="auto"/>
            </w:tcBorders>
            <w:gridSpan w:val="2"/>
          </w:tcPr>
          <w:p>
            <w:pPr>
              <w:spacing w:after="0"/>
              <w:rPr>
                <w:sz w:val="19"/>
                <w:szCs w:val="19"/>
                <w:color w:val="auto"/>
              </w:rPr>
            </w:pPr>
          </w:p>
        </w:tc>
        <w:tc>
          <w:tcPr>
            <w:tcW w:w="760" w:type="dxa"/>
            <w:vAlign w:val="bottom"/>
            <w:tcBorders>
              <w:bottom w:val="single" w:sz="8" w:color="auto"/>
            </w:tcBorders>
          </w:tcPr>
          <w:p>
            <w:pPr>
              <w:spacing w:after="0"/>
              <w:rPr>
                <w:sz w:val="19"/>
                <w:szCs w:val="19"/>
                <w:color w:val="auto"/>
              </w:rPr>
            </w:pPr>
          </w:p>
        </w:tc>
        <w:tc>
          <w:tcPr>
            <w:tcW w:w="4400" w:type="dxa"/>
            <w:vAlign w:val="bottom"/>
            <w:tcBorders>
              <w:bottom w:val="single" w:sz="8" w:color="auto"/>
              <w:right w:val="single" w:sz="8" w:color="auto"/>
            </w:tcBorders>
          </w:tcPr>
          <w:p>
            <w:pPr>
              <w:spacing w:after="0"/>
              <w:rPr>
                <w:sz w:val="19"/>
                <w:szCs w:val="19"/>
                <w:color w:val="auto"/>
              </w:rPr>
            </w:pPr>
          </w:p>
        </w:tc>
      </w:tr>
      <w:tr>
        <w:trPr>
          <w:trHeight w:val="198"/>
        </w:trPr>
        <w:tc>
          <w:tcPr>
            <w:tcW w:w="60" w:type="dxa"/>
            <w:vAlign w:val="bottom"/>
            <w:tcBorders>
              <w:left w:val="single" w:sz="8" w:color="auto"/>
            </w:tcBorders>
          </w:tcPr>
          <w:p>
            <w:pPr>
              <w:spacing w:after="0"/>
              <w:rPr>
                <w:sz w:val="17"/>
                <w:szCs w:val="17"/>
                <w:color w:val="auto"/>
              </w:rPr>
            </w:pPr>
          </w:p>
        </w:tc>
        <w:tc>
          <w:tcPr>
            <w:tcW w:w="4240" w:type="dxa"/>
            <w:vAlign w:val="bottom"/>
            <w:gridSpan w:val="2"/>
          </w:tcPr>
          <w:p>
            <w:pPr>
              <w:spacing w:after="0" w:line="199" w:lineRule="exact"/>
              <w:rPr>
                <w:sz w:val="20"/>
                <w:szCs w:val="20"/>
                <w:color w:val="auto"/>
              </w:rPr>
            </w:pPr>
            <w:r>
              <w:rPr>
                <w:rFonts w:ascii="Arial" w:cs="Arial" w:eastAsia="Arial" w:hAnsi="Arial"/>
                <w:sz w:val="18"/>
                <w:szCs w:val="18"/>
                <w:color w:val="auto"/>
              </w:rPr>
              <w:t>Maximum Percentage</w:t>
            </w:r>
          </w:p>
        </w:tc>
        <w:tc>
          <w:tcPr>
            <w:tcW w:w="1440" w:type="dxa"/>
            <w:vAlign w:val="bottom"/>
            <w:tcBorders>
              <w:right w:val="single" w:sz="8" w:color="auto"/>
            </w:tcBorders>
          </w:tcPr>
          <w:p>
            <w:pPr>
              <w:spacing w:after="0"/>
              <w:rPr>
                <w:sz w:val="17"/>
                <w:szCs w:val="17"/>
                <w:color w:val="auto"/>
              </w:rPr>
            </w:pPr>
          </w:p>
        </w:tc>
        <w:tc>
          <w:tcPr>
            <w:tcW w:w="520" w:type="dxa"/>
            <w:vAlign w:val="bottom"/>
            <w:gridSpan w:val="2"/>
          </w:tcPr>
          <w:p>
            <w:pPr>
              <w:jc w:val="right"/>
              <w:ind w:right="10"/>
              <w:spacing w:after="0" w:line="199" w:lineRule="exact"/>
              <w:rPr>
                <w:sz w:val="20"/>
                <w:szCs w:val="20"/>
                <w:color w:val="auto"/>
              </w:rPr>
            </w:pPr>
            <w:r>
              <w:rPr>
                <w:rFonts w:ascii="Arial" w:cs="Arial" w:eastAsia="Arial" w:hAnsi="Arial"/>
                <w:sz w:val="18"/>
                <w:szCs w:val="18"/>
                <w:color w:val="auto"/>
              </w:rPr>
              <w:t>[</w:t>
            </w:r>
          </w:p>
        </w:tc>
        <w:tc>
          <w:tcPr>
            <w:tcW w:w="760" w:type="dxa"/>
            <w:vAlign w:val="bottom"/>
          </w:tcPr>
          <w:p>
            <w:pPr>
              <w:jc w:val="right"/>
              <w:ind w:right="530"/>
              <w:spacing w:after="0" w:line="199" w:lineRule="exact"/>
              <w:rPr>
                <w:sz w:val="20"/>
                <w:szCs w:val="20"/>
                <w:color w:val="auto"/>
              </w:rPr>
            </w:pPr>
            <w:r>
              <w:rPr>
                <w:rFonts w:ascii="Arial" w:cs="Arial" w:eastAsia="Arial" w:hAnsi="Arial"/>
                <w:sz w:val="18"/>
                <w:szCs w:val="18"/>
                <w:color w:val="auto"/>
              </w:rPr>
              <w:t>]</w:t>
            </w:r>
          </w:p>
        </w:tc>
        <w:tc>
          <w:tcPr>
            <w:tcW w:w="4400" w:type="dxa"/>
            <w:vAlign w:val="bottom"/>
            <w:tcBorders>
              <w:right w:val="single" w:sz="8" w:color="auto"/>
            </w:tcBorders>
          </w:tcPr>
          <w:p>
            <w:pPr>
              <w:ind w:left="20"/>
              <w:spacing w:after="0" w:line="199" w:lineRule="exact"/>
              <w:rPr>
                <w:sz w:val="20"/>
                <w:szCs w:val="20"/>
                <w:color w:val="auto"/>
              </w:rPr>
            </w:pPr>
            <w:r>
              <w:rPr>
                <w:rFonts w:ascii="Arial" w:cs="Arial" w:eastAsia="Arial" w:hAnsi="Arial"/>
                <w:sz w:val="18"/>
                <w:szCs w:val="18"/>
                <w:color w:val="auto"/>
              </w:rPr>
              <w:t>4.999%</w:t>
            </w:r>
          </w:p>
        </w:tc>
      </w:tr>
      <w:tr>
        <w:trPr>
          <w:trHeight w:val="216"/>
        </w:trPr>
        <w:tc>
          <w:tcPr>
            <w:tcW w:w="60" w:type="dxa"/>
            <w:vAlign w:val="bottom"/>
            <w:tcBorders>
              <w:left w:val="single" w:sz="8" w:color="auto"/>
            </w:tcBorders>
          </w:tcPr>
          <w:p>
            <w:pPr>
              <w:spacing w:after="0"/>
              <w:rPr>
                <w:sz w:val="18"/>
                <w:szCs w:val="18"/>
                <w:color w:val="auto"/>
              </w:rPr>
            </w:pPr>
          </w:p>
        </w:tc>
        <w:tc>
          <w:tcPr>
            <w:tcW w:w="1500" w:type="dxa"/>
            <w:vAlign w:val="bottom"/>
          </w:tcPr>
          <w:p>
            <w:pPr>
              <w:spacing w:after="0"/>
              <w:rPr>
                <w:sz w:val="18"/>
                <w:szCs w:val="18"/>
                <w:color w:val="auto"/>
              </w:rPr>
            </w:pPr>
          </w:p>
        </w:tc>
        <w:tc>
          <w:tcPr>
            <w:tcW w:w="2740" w:type="dxa"/>
            <w:vAlign w:val="bottom"/>
          </w:tcPr>
          <w:p>
            <w:pPr>
              <w:spacing w:after="0"/>
              <w:rPr>
                <w:sz w:val="18"/>
                <w:szCs w:val="18"/>
                <w:color w:val="auto"/>
              </w:rPr>
            </w:pPr>
          </w:p>
        </w:tc>
        <w:tc>
          <w:tcPr>
            <w:tcW w:w="1440" w:type="dxa"/>
            <w:vAlign w:val="bottom"/>
            <w:tcBorders>
              <w:right w:val="single" w:sz="8" w:color="auto"/>
            </w:tcBorders>
          </w:tcPr>
          <w:p>
            <w:pPr>
              <w:spacing w:after="0"/>
              <w:rPr>
                <w:sz w:val="18"/>
                <w:szCs w:val="18"/>
                <w:color w:val="auto"/>
              </w:rPr>
            </w:pPr>
          </w:p>
        </w:tc>
        <w:tc>
          <w:tcPr>
            <w:tcW w:w="520" w:type="dxa"/>
            <w:vAlign w:val="bottom"/>
            <w:gridSpan w:val="2"/>
          </w:tcPr>
          <w:p>
            <w:pPr>
              <w:jc w:val="right"/>
              <w:ind w:right="10"/>
              <w:spacing w:after="0"/>
              <w:rPr>
                <w:sz w:val="20"/>
                <w:szCs w:val="20"/>
                <w:color w:val="auto"/>
              </w:rPr>
            </w:pPr>
            <w:r>
              <w:rPr>
                <w:rFonts w:ascii="Arial" w:cs="Arial" w:eastAsia="Arial" w:hAnsi="Arial"/>
                <w:sz w:val="18"/>
                <w:szCs w:val="18"/>
                <w:color w:val="auto"/>
              </w:rPr>
              <w:t>[</w:t>
            </w:r>
          </w:p>
        </w:tc>
        <w:tc>
          <w:tcPr>
            <w:tcW w:w="760" w:type="dxa"/>
            <w:vAlign w:val="bottom"/>
          </w:tcPr>
          <w:p>
            <w:pPr>
              <w:jc w:val="right"/>
              <w:ind w:right="530"/>
              <w:spacing w:after="0"/>
              <w:rPr>
                <w:sz w:val="20"/>
                <w:szCs w:val="20"/>
                <w:color w:val="auto"/>
              </w:rPr>
            </w:pPr>
            <w:r>
              <w:rPr>
                <w:rFonts w:ascii="Arial" w:cs="Arial" w:eastAsia="Arial" w:hAnsi="Arial"/>
                <w:sz w:val="18"/>
                <w:szCs w:val="18"/>
                <w:color w:val="auto"/>
              </w:rPr>
              <w:t>]</w:t>
            </w:r>
          </w:p>
        </w:tc>
        <w:tc>
          <w:tcPr>
            <w:tcW w:w="440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9.999%</w:t>
            </w:r>
          </w:p>
        </w:tc>
      </w:tr>
      <w:tr>
        <w:trPr>
          <w:trHeight w:val="241"/>
        </w:trPr>
        <w:tc>
          <w:tcPr>
            <w:tcW w:w="60" w:type="dxa"/>
            <w:vAlign w:val="bottom"/>
            <w:tcBorders>
              <w:left w:val="single" w:sz="8" w:color="auto"/>
              <w:bottom w:val="single" w:sz="8" w:color="auto"/>
            </w:tcBorders>
          </w:tcPr>
          <w:p>
            <w:pPr>
              <w:spacing w:after="0"/>
              <w:rPr>
                <w:sz w:val="20"/>
                <w:szCs w:val="20"/>
                <w:color w:val="auto"/>
              </w:rPr>
            </w:pPr>
          </w:p>
        </w:tc>
        <w:tc>
          <w:tcPr>
            <w:tcW w:w="1500" w:type="dxa"/>
            <w:vAlign w:val="bottom"/>
            <w:tcBorders>
              <w:bottom w:val="single" w:sz="8" w:color="auto"/>
            </w:tcBorders>
          </w:tcPr>
          <w:p>
            <w:pPr>
              <w:spacing w:after="0"/>
              <w:rPr>
                <w:sz w:val="20"/>
                <w:szCs w:val="20"/>
                <w:color w:val="auto"/>
              </w:rPr>
            </w:pPr>
          </w:p>
        </w:tc>
        <w:tc>
          <w:tcPr>
            <w:tcW w:w="2740" w:type="dxa"/>
            <w:vAlign w:val="bottom"/>
            <w:tcBorders>
              <w:bottom w:val="single" w:sz="8" w:color="auto"/>
            </w:tcBorders>
          </w:tcPr>
          <w:p>
            <w:pPr>
              <w:spacing w:after="0"/>
              <w:rPr>
                <w:sz w:val="20"/>
                <w:szCs w:val="20"/>
                <w:color w:val="auto"/>
              </w:rPr>
            </w:pPr>
          </w:p>
        </w:tc>
        <w:tc>
          <w:tcPr>
            <w:tcW w:w="1440" w:type="dxa"/>
            <w:vAlign w:val="bottom"/>
            <w:tcBorders>
              <w:bottom w:val="single" w:sz="8" w:color="auto"/>
              <w:right w:val="single" w:sz="8" w:color="auto"/>
            </w:tcBorders>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gridSpan w:val="2"/>
          </w:tcPr>
          <w:p>
            <w:pPr>
              <w:jc w:val="right"/>
              <w:ind w:right="450"/>
              <w:spacing w:after="0"/>
              <w:rPr>
                <w:sz w:val="20"/>
                <w:szCs w:val="20"/>
                <w:color w:val="auto"/>
              </w:rPr>
            </w:pPr>
            <w:r>
              <w:rPr>
                <w:rFonts w:ascii="Arial" w:cs="Arial" w:eastAsia="Arial" w:hAnsi="Arial"/>
                <w:sz w:val="18"/>
                <w:szCs w:val="18"/>
                <w:color w:val="auto"/>
              </w:rPr>
              <w:t>[ X ]</w:t>
            </w:r>
          </w:p>
        </w:tc>
        <w:tc>
          <w:tcPr>
            <w:tcW w:w="440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N/A</w:t>
            </w:r>
          </w:p>
        </w:tc>
      </w:tr>
      <w:tr>
        <w:trPr>
          <w:trHeight w:val="645"/>
        </w:trPr>
        <w:tc>
          <w:tcPr>
            <w:tcW w:w="60" w:type="dxa"/>
            <w:vAlign w:val="bottom"/>
            <w:tcBorders>
              <w:bottom w:val="single" w:sz="8" w:color="auto"/>
            </w:tcBorders>
          </w:tcPr>
          <w:p>
            <w:pPr>
              <w:spacing w:after="0"/>
              <w:rPr>
                <w:sz w:val="24"/>
                <w:szCs w:val="24"/>
                <w:color w:val="auto"/>
              </w:rPr>
            </w:pPr>
          </w:p>
        </w:tc>
        <w:tc>
          <w:tcPr>
            <w:tcW w:w="1500" w:type="dxa"/>
            <w:vAlign w:val="bottom"/>
            <w:tcBorders>
              <w:bottom w:val="single" w:sz="8" w:color="auto"/>
            </w:tcBorders>
          </w:tcPr>
          <w:p>
            <w:pPr>
              <w:spacing w:after="0"/>
              <w:rPr>
                <w:sz w:val="24"/>
                <w:szCs w:val="24"/>
                <w:color w:val="auto"/>
              </w:rPr>
            </w:pPr>
          </w:p>
        </w:tc>
        <w:tc>
          <w:tcPr>
            <w:tcW w:w="2740" w:type="dxa"/>
            <w:vAlign w:val="bottom"/>
            <w:tcBorders>
              <w:bottom w:val="single" w:sz="8" w:color="auto"/>
            </w:tcBorders>
          </w:tcPr>
          <w:p>
            <w:pPr>
              <w:spacing w:after="0"/>
              <w:rPr>
                <w:sz w:val="24"/>
                <w:szCs w:val="24"/>
                <w:color w:val="auto"/>
              </w:rPr>
            </w:pPr>
          </w:p>
        </w:tc>
        <w:tc>
          <w:tcPr>
            <w:tcW w:w="1760" w:type="dxa"/>
            <w:vAlign w:val="bottom"/>
            <w:tcBorders>
              <w:bottom w:val="single" w:sz="8" w:color="auto"/>
            </w:tcBorders>
            <w:gridSpan w:val="2"/>
          </w:tcPr>
          <w:p>
            <w:pPr>
              <w:jc w:val="right"/>
              <w:ind w:right="170"/>
              <w:spacing w:after="0"/>
              <w:rPr>
                <w:sz w:val="20"/>
                <w:szCs w:val="20"/>
                <w:color w:val="auto"/>
              </w:rPr>
            </w:pPr>
            <w:r>
              <w:rPr>
                <w:rFonts w:ascii="Arial" w:cs="Arial" w:eastAsia="Arial" w:hAnsi="Arial"/>
                <w:sz w:val="18"/>
                <w:szCs w:val="18"/>
                <w:color w:val="auto"/>
              </w:rPr>
              <w:t>53</w:t>
            </w:r>
          </w:p>
        </w:tc>
        <w:tc>
          <w:tcPr>
            <w:tcW w:w="200" w:type="dxa"/>
            <w:vAlign w:val="bottom"/>
            <w:tcBorders>
              <w:bottom w:val="single" w:sz="8" w:color="auto"/>
            </w:tcBorders>
          </w:tcPr>
          <w:p>
            <w:pPr>
              <w:spacing w:after="0"/>
              <w:rPr>
                <w:sz w:val="24"/>
                <w:szCs w:val="24"/>
                <w:color w:val="auto"/>
              </w:rPr>
            </w:pPr>
          </w:p>
        </w:tc>
        <w:tc>
          <w:tcPr>
            <w:tcW w:w="760" w:type="dxa"/>
            <w:vAlign w:val="bottom"/>
            <w:tcBorders>
              <w:bottom w:val="single" w:sz="8" w:color="auto"/>
            </w:tcBorders>
          </w:tcPr>
          <w:p>
            <w:pPr>
              <w:spacing w:after="0"/>
              <w:rPr>
                <w:sz w:val="24"/>
                <w:szCs w:val="24"/>
                <w:color w:val="auto"/>
              </w:rPr>
            </w:pPr>
          </w:p>
        </w:tc>
        <w:tc>
          <w:tcPr>
            <w:tcW w:w="4400" w:type="dxa"/>
            <w:vAlign w:val="bottom"/>
            <w:tcBorders>
              <w:bottom w:val="single" w:sz="8" w:color="auto"/>
            </w:tcBorders>
          </w:tcPr>
          <w:p>
            <w:pPr>
              <w:spacing w:after="0"/>
              <w:rPr>
                <w:sz w:val="24"/>
                <w:szCs w:val="24"/>
                <w:color w:val="auto"/>
              </w:rPr>
            </w:pPr>
          </w:p>
        </w:tc>
      </w:tr>
    </w:tbl>
    <w:p>
      <w:pPr>
        <w:sectPr>
          <w:pgSz w:w="11900" w:h="16838" w:orient="portrait"/>
          <w:cols w:equalWidth="0" w:num="1">
            <w:col w:w="11420"/>
          </w:cols>
          <w:pgMar w:left="240" w:top="908" w:right="239" w:bottom="1440" w:gutter="0" w:footer="0" w:header="0"/>
        </w:sectPr>
      </w:pPr>
    </w:p>
    <w:bookmarkStart w:id="81" w:name="page82"/>
    <w:bookmarkEnd w:id="81"/>
    <w:p>
      <w:pPr>
        <w:spacing w:after="0"/>
        <w:rPr>
          <w:sz w:val="20"/>
          <w:szCs w:val="20"/>
          <w:color w:val="auto"/>
        </w:rPr>
      </w:pPr>
      <w:r>
        <w:rPr>
          <w:rFonts w:ascii="Arial" w:cs="Arial" w:eastAsia="Arial" w:hAnsi="Arial"/>
          <w:sz w:val="18"/>
          <w:szCs w:val="18"/>
          <w:color w:val="auto"/>
        </w:rPr>
        <w:t>INVESTOR:</w:t>
      </w:r>
    </w:p>
    <w:p>
      <w:pPr>
        <w:spacing w:after="0" w:line="23" w:lineRule="exact"/>
        <w:rPr>
          <w:sz w:val="20"/>
          <w:szCs w:val="20"/>
          <w:color w:val="auto"/>
        </w:rPr>
      </w:pPr>
    </w:p>
    <w:tbl>
      <w:tblPr>
        <w:tblLayout w:type="fixed"/>
        <w:tblInd w:w="10" w:type="dxa"/>
        <w:tblCellMar>
          <w:top w:w="0" w:type="dxa"/>
          <w:left w:w="0" w:type="dxa"/>
          <w:bottom w:w="0" w:type="dxa"/>
          <w:right w:w="0" w:type="dxa"/>
        </w:tblCellMar>
      </w:tblPr>
      <w:tr>
        <w:trPr>
          <w:trHeight w:val="216"/>
        </w:trPr>
        <w:tc>
          <w:tcPr>
            <w:tcW w:w="6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274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5680" w:type="dxa"/>
            <w:vAlign w:val="bottom"/>
            <w:tcBorders>
              <w:bottom w:val="single" w:sz="8" w:color="auto"/>
            </w:tcBorders>
            <w:gridSpan w:val="3"/>
          </w:tcPr>
          <w:p>
            <w:pPr>
              <w:spacing w:after="0"/>
              <w:rPr>
                <w:sz w:val="20"/>
                <w:szCs w:val="20"/>
                <w:color w:val="auto"/>
              </w:rPr>
            </w:pPr>
            <w:r>
              <w:rPr>
                <w:rFonts w:ascii="Arial" w:cs="Arial" w:eastAsia="Arial" w:hAnsi="Arial"/>
                <w:sz w:val="18"/>
                <w:szCs w:val="18"/>
                <w:color w:val="auto"/>
              </w:rPr>
              <w:t>/s/ Timothy Barabe</w:t>
            </w:r>
          </w:p>
        </w:tc>
      </w:tr>
      <w:tr>
        <w:trPr>
          <w:trHeight w:val="224"/>
        </w:trPr>
        <w:tc>
          <w:tcPr>
            <w:tcW w:w="60" w:type="dxa"/>
            <w:vAlign w:val="bottom"/>
          </w:tcPr>
          <w:p>
            <w:pPr>
              <w:spacing w:after="0"/>
              <w:rPr>
                <w:sz w:val="19"/>
                <w:szCs w:val="19"/>
                <w:color w:val="auto"/>
              </w:rPr>
            </w:pPr>
          </w:p>
        </w:tc>
        <w:tc>
          <w:tcPr>
            <w:tcW w:w="1500" w:type="dxa"/>
            <w:vAlign w:val="bottom"/>
          </w:tcPr>
          <w:p>
            <w:pPr>
              <w:spacing w:after="0"/>
              <w:rPr>
                <w:sz w:val="19"/>
                <w:szCs w:val="19"/>
                <w:color w:val="auto"/>
              </w:rPr>
            </w:pPr>
          </w:p>
        </w:tc>
        <w:tc>
          <w:tcPr>
            <w:tcW w:w="2740" w:type="dxa"/>
            <w:vAlign w:val="bottom"/>
          </w:tcPr>
          <w:p>
            <w:pPr>
              <w:spacing w:after="0"/>
              <w:rPr>
                <w:sz w:val="19"/>
                <w:szCs w:val="19"/>
                <w:color w:val="auto"/>
              </w:rPr>
            </w:pPr>
          </w:p>
        </w:tc>
        <w:tc>
          <w:tcPr>
            <w:tcW w:w="1440" w:type="dxa"/>
            <w:vAlign w:val="bottom"/>
          </w:tcPr>
          <w:p>
            <w:pPr>
              <w:spacing w:after="0"/>
              <w:rPr>
                <w:sz w:val="19"/>
                <w:szCs w:val="19"/>
                <w:color w:val="auto"/>
              </w:rPr>
            </w:pPr>
          </w:p>
        </w:tc>
        <w:tc>
          <w:tcPr>
            <w:tcW w:w="1240" w:type="dxa"/>
            <w:vAlign w:val="bottom"/>
            <w:gridSpan w:val="2"/>
          </w:tcPr>
          <w:p>
            <w:pPr>
              <w:spacing w:after="0"/>
              <w:rPr>
                <w:sz w:val="20"/>
                <w:szCs w:val="20"/>
                <w:color w:val="auto"/>
              </w:rPr>
            </w:pPr>
            <w:r>
              <w:rPr>
                <w:rFonts w:ascii="Arial" w:cs="Arial" w:eastAsia="Arial" w:hAnsi="Arial"/>
                <w:sz w:val="18"/>
                <w:szCs w:val="18"/>
                <w:color w:val="auto"/>
                <w:w w:val="95"/>
              </w:rPr>
              <w:t>Timothy Barabe</w:t>
            </w:r>
          </w:p>
        </w:tc>
        <w:tc>
          <w:tcPr>
            <w:tcW w:w="4440" w:type="dxa"/>
            <w:vAlign w:val="bottom"/>
          </w:tcPr>
          <w:p>
            <w:pPr>
              <w:spacing w:after="0"/>
              <w:rPr>
                <w:sz w:val="19"/>
                <w:szCs w:val="19"/>
                <w:color w:val="auto"/>
              </w:rPr>
            </w:pPr>
          </w:p>
        </w:tc>
      </w:tr>
      <w:tr>
        <w:trPr>
          <w:trHeight w:val="631"/>
        </w:trPr>
        <w:tc>
          <w:tcPr>
            <w:tcW w:w="60" w:type="dxa"/>
            <w:vAlign w:val="bottom"/>
            <w:tcBorders>
              <w:bottom w:val="single" w:sz="8" w:color="auto"/>
            </w:tcBorders>
          </w:tcPr>
          <w:p>
            <w:pPr>
              <w:spacing w:after="0"/>
              <w:rPr>
                <w:sz w:val="24"/>
                <w:szCs w:val="24"/>
                <w:color w:val="auto"/>
              </w:rPr>
            </w:pPr>
          </w:p>
        </w:tc>
        <w:tc>
          <w:tcPr>
            <w:tcW w:w="1500" w:type="dxa"/>
            <w:vAlign w:val="bottom"/>
            <w:tcBorders>
              <w:bottom w:val="single" w:sz="8" w:color="auto"/>
            </w:tcBorders>
          </w:tcPr>
          <w:p>
            <w:pPr>
              <w:spacing w:after="0"/>
              <w:rPr>
                <w:sz w:val="24"/>
                <w:szCs w:val="24"/>
                <w:color w:val="auto"/>
              </w:rPr>
            </w:pPr>
          </w:p>
        </w:tc>
        <w:tc>
          <w:tcPr>
            <w:tcW w:w="2740" w:type="dxa"/>
            <w:vAlign w:val="bottom"/>
            <w:tcBorders>
              <w:bottom w:val="single" w:sz="8" w:color="auto"/>
            </w:tcBorders>
          </w:tcPr>
          <w:p>
            <w:pPr>
              <w:spacing w:after="0"/>
              <w:rPr>
                <w:sz w:val="24"/>
                <w:szCs w:val="24"/>
                <w:color w:val="auto"/>
              </w:rPr>
            </w:pPr>
          </w:p>
        </w:tc>
        <w:tc>
          <w:tcPr>
            <w:tcW w:w="1440" w:type="dxa"/>
            <w:vAlign w:val="bottom"/>
            <w:tcBorders>
              <w:bottom w:val="single" w:sz="8" w:color="auto"/>
            </w:tcBorders>
          </w:tcPr>
          <w:p>
            <w:pPr>
              <w:spacing w:after="0"/>
              <w:rPr>
                <w:sz w:val="24"/>
                <w:szCs w:val="24"/>
                <w:color w:val="auto"/>
              </w:rPr>
            </w:pPr>
          </w:p>
        </w:tc>
        <w:tc>
          <w:tcPr>
            <w:tcW w:w="520" w:type="dxa"/>
            <w:vAlign w:val="bottom"/>
            <w:tcBorders>
              <w:bottom w:val="single" w:sz="8" w:color="auto"/>
            </w:tcBorders>
          </w:tcPr>
          <w:p>
            <w:pPr>
              <w:spacing w:after="0"/>
              <w:rPr>
                <w:sz w:val="24"/>
                <w:szCs w:val="24"/>
                <w:color w:val="auto"/>
              </w:rPr>
            </w:pPr>
          </w:p>
        </w:tc>
        <w:tc>
          <w:tcPr>
            <w:tcW w:w="720" w:type="dxa"/>
            <w:vAlign w:val="bottom"/>
            <w:tcBorders>
              <w:bottom w:val="single" w:sz="8" w:color="auto"/>
            </w:tcBorders>
          </w:tcPr>
          <w:p>
            <w:pPr>
              <w:spacing w:after="0"/>
              <w:rPr>
                <w:sz w:val="24"/>
                <w:szCs w:val="24"/>
                <w:color w:val="auto"/>
              </w:rPr>
            </w:pPr>
          </w:p>
        </w:tc>
        <w:tc>
          <w:tcPr>
            <w:tcW w:w="4440" w:type="dxa"/>
            <w:vAlign w:val="bottom"/>
            <w:tcBorders>
              <w:bottom w:val="single" w:sz="8" w:color="auto"/>
            </w:tcBorders>
          </w:tcPr>
          <w:p>
            <w:pPr>
              <w:spacing w:after="0"/>
              <w:rPr>
                <w:sz w:val="24"/>
                <w:szCs w:val="24"/>
                <w:color w:val="auto"/>
              </w:rPr>
            </w:pPr>
          </w:p>
        </w:tc>
      </w:tr>
      <w:tr>
        <w:trPr>
          <w:trHeight w:val="172"/>
        </w:trPr>
        <w:tc>
          <w:tcPr>
            <w:tcW w:w="60" w:type="dxa"/>
            <w:vAlign w:val="bottom"/>
            <w:tcBorders>
              <w:left w:val="single" w:sz="8" w:color="auto"/>
            </w:tcBorders>
          </w:tcPr>
          <w:p>
            <w:pPr>
              <w:spacing w:after="0"/>
              <w:rPr>
                <w:sz w:val="14"/>
                <w:szCs w:val="14"/>
                <w:color w:val="auto"/>
              </w:rPr>
            </w:pPr>
          </w:p>
        </w:tc>
        <w:tc>
          <w:tcPr>
            <w:tcW w:w="4240" w:type="dxa"/>
            <w:vAlign w:val="bottom"/>
            <w:gridSpan w:val="2"/>
          </w:tcPr>
          <w:p>
            <w:pPr>
              <w:spacing w:after="0" w:line="172" w:lineRule="exact"/>
              <w:rPr>
                <w:sz w:val="20"/>
                <w:szCs w:val="20"/>
                <w:color w:val="auto"/>
              </w:rPr>
            </w:pPr>
            <w:r>
              <w:rPr>
                <w:rFonts w:ascii="Arial" w:cs="Arial" w:eastAsia="Arial" w:hAnsi="Arial"/>
                <w:sz w:val="18"/>
                <w:szCs w:val="18"/>
                <w:color w:val="auto"/>
              </w:rPr>
              <w:t>Investor Information</w:t>
            </w:r>
          </w:p>
        </w:tc>
        <w:tc>
          <w:tcPr>
            <w:tcW w:w="1440" w:type="dxa"/>
            <w:vAlign w:val="bottom"/>
            <w:tcBorders>
              <w:right w:val="single" w:sz="8" w:color="auto"/>
            </w:tcBorders>
          </w:tcPr>
          <w:p>
            <w:pPr>
              <w:spacing w:after="0"/>
              <w:rPr>
                <w:sz w:val="14"/>
                <w:szCs w:val="14"/>
                <w:color w:val="auto"/>
              </w:rPr>
            </w:pPr>
          </w:p>
        </w:tc>
        <w:tc>
          <w:tcPr>
            <w:tcW w:w="5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4440" w:type="dxa"/>
            <w:vAlign w:val="bottom"/>
            <w:tcBorders>
              <w:right w:val="single" w:sz="8" w:color="auto"/>
            </w:tcBorders>
          </w:tcPr>
          <w:p>
            <w:pPr>
              <w:spacing w:after="0"/>
              <w:rPr>
                <w:sz w:val="14"/>
                <w:szCs w:val="14"/>
                <w:color w:val="auto"/>
              </w:rPr>
            </w:pPr>
          </w:p>
        </w:tc>
      </w:tr>
      <w:tr>
        <w:trPr>
          <w:trHeight w:val="44"/>
        </w:trPr>
        <w:tc>
          <w:tcPr>
            <w:tcW w:w="60" w:type="dxa"/>
            <w:vAlign w:val="bottom"/>
            <w:tcBorders>
              <w:left w:val="single" w:sz="8" w:color="auto"/>
              <w:bottom w:val="single" w:sz="8" w:color="auto"/>
            </w:tcBorders>
          </w:tcPr>
          <w:p>
            <w:pPr>
              <w:spacing w:after="0"/>
              <w:rPr>
                <w:sz w:val="3"/>
                <w:szCs w:val="3"/>
                <w:color w:val="auto"/>
              </w:rPr>
            </w:pPr>
          </w:p>
        </w:tc>
        <w:tc>
          <w:tcPr>
            <w:tcW w:w="1500" w:type="dxa"/>
            <w:vAlign w:val="bottom"/>
            <w:tcBorders>
              <w:top w:val="single" w:sz="8" w:color="auto"/>
              <w:bottom w:val="single" w:sz="8" w:color="auto"/>
            </w:tcBorders>
          </w:tcPr>
          <w:p>
            <w:pPr>
              <w:spacing w:after="0"/>
              <w:rPr>
                <w:sz w:val="3"/>
                <w:szCs w:val="3"/>
                <w:color w:val="auto"/>
              </w:rPr>
            </w:pPr>
          </w:p>
        </w:tc>
        <w:tc>
          <w:tcPr>
            <w:tcW w:w="2740" w:type="dxa"/>
            <w:vAlign w:val="bottom"/>
            <w:tcBorders>
              <w:bottom w:val="single" w:sz="8" w:color="auto"/>
            </w:tcBorders>
          </w:tcPr>
          <w:p>
            <w:pPr>
              <w:spacing w:after="0"/>
              <w:rPr>
                <w:sz w:val="3"/>
                <w:szCs w:val="3"/>
                <w:color w:val="auto"/>
              </w:rPr>
            </w:pPr>
          </w:p>
        </w:tc>
        <w:tc>
          <w:tcPr>
            <w:tcW w:w="1440" w:type="dxa"/>
            <w:vAlign w:val="bottom"/>
            <w:tcBorders>
              <w:bottom w:val="single" w:sz="8" w:color="auto"/>
              <w:right w:val="single" w:sz="8" w:color="auto"/>
            </w:tcBorders>
          </w:tcPr>
          <w:p>
            <w:pPr>
              <w:spacing w:after="0"/>
              <w:rPr>
                <w:sz w:val="3"/>
                <w:szCs w:val="3"/>
                <w:color w:val="auto"/>
              </w:rPr>
            </w:pPr>
          </w:p>
        </w:tc>
        <w:tc>
          <w:tcPr>
            <w:tcW w:w="520" w:type="dxa"/>
            <w:vAlign w:val="bottom"/>
            <w:tcBorders>
              <w:bottom w:val="single" w:sz="8" w:color="auto"/>
            </w:tcBorders>
          </w:tcPr>
          <w:p>
            <w:pPr>
              <w:spacing w:after="0"/>
              <w:rPr>
                <w:sz w:val="3"/>
                <w:szCs w:val="3"/>
                <w:color w:val="auto"/>
              </w:rPr>
            </w:pPr>
          </w:p>
        </w:tc>
        <w:tc>
          <w:tcPr>
            <w:tcW w:w="720" w:type="dxa"/>
            <w:vAlign w:val="bottom"/>
            <w:tcBorders>
              <w:bottom w:val="single" w:sz="8" w:color="auto"/>
            </w:tcBorders>
          </w:tcPr>
          <w:p>
            <w:pPr>
              <w:spacing w:after="0"/>
              <w:rPr>
                <w:sz w:val="3"/>
                <w:szCs w:val="3"/>
                <w:color w:val="auto"/>
              </w:rPr>
            </w:pPr>
          </w:p>
        </w:tc>
        <w:tc>
          <w:tcPr>
            <w:tcW w:w="4440" w:type="dxa"/>
            <w:vAlign w:val="bottom"/>
            <w:tcBorders>
              <w:bottom w:val="single" w:sz="8" w:color="auto"/>
              <w:right w:val="single" w:sz="8" w:color="auto"/>
            </w:tcBorders>
          </w:tcPr>
          <w:p>
            <w:pPr>
              <w:spacing w:after="0"/>
              <w:rPr>
                <w:sz w:val="3"/>
                <w:szCs w:val="3"/>
                <w:color w:val="auto"/>
              </w:rPr>
            </w:pPr>
          </w:p>
        </w:tc>
      </w:tr>
      <w:tr>
        <w:trPr>
          <w:trHeight w:val="230"/>
        </w:trPr>
        <w:tc>
          <w:tcPr>
            <w:tcW w:w="60" w:type="dxa"/>
            <w:vAlign w:val="bottom"/>
            <w:tcBorders>
              <w:left w:val="single" w:sz="8" w:color="auto"/>
            </w:tcBorders>
          </w:tcPr>
          <w:p>
            <w:pPr>
              <w:spacing w:after="0"/>
              <w:rPr>
                <w:sz w:val="20"/>
                <w:szCs w:val="20"/>
                <w:color w:val="auto"/>
              </w:rPr>
            </w:pPr>
          </w:p>
        </w:tc>
        <w:tc>
          <w:tcPr>
            <w:tcW w:w="4240" w:type="dxa"/>
            <w:vAlign w:val="bottom"/>
            <w:gridSpan w:val="2"/>
          </w:tcPr>
          <w:p>
            <w:pPr>
              <w:spacing w:after="0"/>
              <w:rPr>
                <w:sz w:val="20"/>
                <w:szCs w:val="20"/>
                <w:color w:val="auto"/>
              </w:rPr>
            </w:pPr>
            <w:r>
              <w:rPr>
                <w:rFonts w:ascii="Arial" w:cs="Arial" w:eastAsia="Arial" w:hAnsi="Arial"/>
                <w:sz w:val="18"/>
                <w:szCs w:val="18"/>
                <w:color w:val="auto"/>
              </w:rPr>
              <w:t>Entity Name:</w:t>
            </w:r>
          </w:p>
        </w:tc>
        <w:tc>
          <w:tcPr>
            <w:tcW w:w="1440" w:type="dxa"/>
            <w:vAlign w:val="bottom"/>
            <w:tcBorders>
              <w:right w:val="single" w:sz="8" w:color="auto"/>
            </w:tcBorders>
          </w:tcPr>
          <w:p>
            <w:pPr>
              <w:spacing w:after="0"/>
              <w:rPr>
                <w:sz w:val="20"/>
                <w:szCs w:val="20"/>
                <w:color w:val="auto"/>
              </w:rPr>
            </w:pPr>
          </w:p>
        </w:tc>
        <w:tc>
          <w:tcPr>
            <w:tcW w:w="1240" w:type="dxa"/>
            <w:vAlign w:val="bottom"/>
            <w:gridSpan w:val="2"/>
          </w:tcPr>
          <w:p>
            <w:pPr>
              <w:jc w:val="center"/>
              <w:spacing w:after="0"/>
              <w:rPr>
                <w:sz w:val="20"/>
                <w:szCs w:val="20"/>
                <w:color w:val="auto"/>
              </w:rPr>
            </w:pPr>
            <w:r>
              <w:rPr>
                <w:rFonts w:ascii="Arial" w:cs="Arial" w:eastAsia="Arial" w:hAnsi="Arial"/>
                <w:sz w:val="18"/>
                <w:szCs w:val="18"/>
                <w:color w:val="auto"/>
                <w:w w:val="91"/>
              </w:rPr>
              <w:t>Timothy Barabe</w:t>
            </w:r>
          </w:p>
        </w:tc>
        <w:tc>
          <w:tcPr>
            <w:tcW w:w="4440" w:type="dxa"/>
            <w:vAlign w:val="bottom"/>
            <w:tcBorders>
              <w:right w:val="single" w:sz="8" w:color="auto"/>
            </w:tcBorders>
          </w:tcPr>
          <w:p>
            <w:pPr>
              <w:spacing w:after="0"/>
              <w:rPr>
                <w:sz w:val="20"/>
                <w:szCs w:val="20"/>
                <w:color w:val="auto"/>
              </w:rPr>
            </w:pPr>
          </w:p>
        </w:tc>
      </w:tr>
      <w:tr>
        <w:trPr>
          <w:trHeight w:val="222"/>
        </w:trPr>
        <w:tc>
          <w:tcPr>
            <w:tcW w:w="60" w:type="dxa"/>
            <w:vAlign w:val="bottom"/>
            <w:tcBorders>
              <w:left w:val="single" w:sz="8" w:color="auto"/>
              <w:bottom w:val="single" w:sz="8" w:color="auto"/>
            </w:tcBorders>
          </w:tcPr>
          <w:p>
            <w:pPr>
              <w:spacing w:after="0"/>
              <w:rPr>
                <w:sz w:val="19"/>
                <w:szCs w:val="19"/>
                <w:color w:val="auto"/>
              </w:rPr>
            </w:pPr>
          </w:p>
        </w:tc>
        <w:tc>
          <w:tcPr>
            <w:tcW w:w="1500" w:type="dxa"/>
            <w:vAlign w:val="bottom"/>
            <w:tcBorders>
              <w:bottom w:val="single" w:sz="8" w:color="auto"/>
            </w:tcBorders>
          </w:tcPr>
          <w:p>
            <w:pPr>
              <w:spacing w:after="0"/>
              <w:rPr>
                <w:sz w:val="19"/>
                <w:szCs w:val="19"/>
                <w:color w:val="auto"/>
              </w:rPr>
            </w:pPr>
          </w:p>
        </w:tc>
        <w:tc>
          <w:tcPr>
            <w:tcW w:w="2740" w:type="dxa"/>
            <w:vAlign w:val="bottom"/>
            <w:tcBorders>
              <w:bottom w:val="single" w:sz="8" w:color="auto"/>
            </w:tcBorders>
          </w:tcPr>
          <w:p>
            <w:pPr>
              <w:spacing w:after="0"/>
              <w:rPr>
                <w:sz w:val="19"/>
                <w:szCs w:val="19"/>
                <w:color w:val="auto"/>
              </w:rPr>
            </w:pPr>
          </w:p>
        </w:tc>
        <w:tc>
          <w:tcPr>
            <w:tcW w:w="1440" w:type="dxa"/>
            <w:vAlign w:val="bottom"/>
            <w:tcBorders>
              <w:bottom w:val="single" w:sz="8" w:color="auto"/>
              <w:right w:val="single" w:sz="8" w:color="auto"/>
            </w:tcBorders>
          </w:tcPr>
          <w:p>
            <w:pPr>
              <w:spacing w:after="0"/>
              <w:rPr>
                <w:sz w:val="19"/>
                <w:szCs w:val="19"/>
                <w:color w:val="auto"/>
              </w:rPr>
            </w:pPr>
          </w:p>
        </w:tc>
        <w:tc>
          <w:tcPr>
            <w:tcW w:w="52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spacing w:after="0"/>
              <w:rPr>
                <w:sz w:val="19"/>
                <w:szCs w:val="19"/>
                <w:color w:val="auto"/>
              </w:rPr>
            </w:pPr>
          </w:p>
        </w:tc>
        <w:tc>
          <w:tcPr>
            <w:tcW w:w="4440" w:type="dxa"/>
            <w:vAlign w:val="bottom"/>
            <w:tcBorders>
              <w:bottom w:val="single" w:sz="8" w:color="auto"/>
              <w:right w:val="single" w:sz="8" w:color="auto"/>
            </w:tcBorders>
          </w:tcPr>
          <w:p>
            <w:pPr>
              <w:spacing w:after="0"/>
              <w:rPr>
                <w:sz w:val="19"/>
                <w:szCs w:val="19"/>
                <w:color w:val="auto"/>
              </w:rPr>
            </w:pPr>
          </w:p>
        </w:tc>
      </w:tr>
      <w:tr>
        <w:trPr>
          <w:trHeight w:val="230"/>
        </w:trPr>
        <w:tc>
          <w:tcPr>
            <w:tcW w:w="60" w:type="dxa"/>
            <w:vAlign w:val="bottom"/>
            <w:tcBorders>
              <w:left w:val="single" w:sz="8" w:color="auto"/>
            </w:tcBorders>
          </w:tcPr>
          <w:p>
            <w:pPr>
              <w:spacing w:after="0"/>
              <w:rPr>
                <w:sz w:val="20"/>
                <w:szCs w:val="20"/>
                <w:color w:val="auto"/>
              </w:rPr>
            </w:pPr>
          </w:p>
        </w:tc>
        <w:tc>
          <w:tcPr>
            <w:tcW w:w="4240" w:type="dxa"/>
            <w:vAlign w:val="bottom"/>
            <w:gridSpan w:val="2"/>
          </w:tcPr>
          <w:p>
            <w:pPr>
              <w:spacing w:after="0"/>
              <w:rPr>
                <w:sz w:val="20"/>
                <w:szCs w:val="20"/>
                <w:color w:val="auto"/>
              </w:rPr>
            </w:pPr>
            <w:r>
              <w:rPr>
                <w:rFonts w:ascii="Arial" w:cs="Arial" w:eastAsia="Arial" w:hAnsi="Arial"/>
                <w:sz w:val="18"/>
                <w:szCs w:val="18"/>
                <w:color w:val="auto"/>
              </w:rPr>
              <w:t>Contact Person:</w:t>
            </w:r>
          </w:p>
        </w:tc>
        <w:tc>
          <w:tcPr>
            <w:tcW w:w="1440" w:type="dxa"/>
            <w:vAlign w:val="bottom"/>
            <w:tcBorders>
              <w:right w:val="single" w:sz="8" w:color="auto"/>
            </w:tcBorders>
          </w:tcPr>
          <w:p>
            <w:pPr>
              <w:spacing w:after="0"/>
              <w:rPr>
                <w:sz w:val="20"/>
                <w:szCs w:val="20"/>
                <w:color w:val="auto"/>
              </w:rPr>
            </w:pPr>
          </w:p>
        </w:tc>
        <w:tc>
          <w:tcPr>
            <w:tcW w:w="52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720" w:type="dxa"/>
            <w:vAlign w:val="bottom"/>
          </w:tcPr>
          <w:p>
            <w:pPr>
              <w:spacing w:after="0"/>
              <w:rPr>
                <w:sz w:val="20"/>
                <w:szCs w:val="20"/>
                <w:color w:val="auto"/>
              </w:rPr>
            </w:pPr>
          </w:p>
        </w:tc>
        <w:tc>
          <w:tcPr>
            <w:tcW w:w="4440" w:type="dxa"/>
            <w:vAlign w:val="bottom"/>
            <w:tcBorders>
              <w:right w:val="single" w:sz="8" w:color="auto"/>
            </w:tcBorders>
          </w:tcPr>
          <w:p>
            <w:pPr>
              <w:spacing w:after="0"/>
              <w:rPr>
                <w:sz w:val="20"/>
                <w:szCs w:val="20"/>
                <w:color w:val="auto"/>
              </w:rPr>
            </w:pPr>
          </w:p>
        </w:tc>
      </w:tr>
      <w:tr>
        <w:trPr>
          <w:trHeight w:val="222"/>
        </w:trPr>
        <w:tc>
          <w:tcPr>
            <w:tcW w:w="60" w:type="dxa"/>
            <w:vAlign w:val="bottom"/>
            <w:tcBorders>
              <w:left w:val="single" w:sz="8" w:color="auto"/>
              <w:bottom w:val="single" w:sz="8" w:color="auto"/>
            </w:tcBorders>
          </w:tcPr>
          <w:p>
            <w:pPr>
              <w:spacing w:after="0"/>
              <w:rPr>
                <w:sz w:val="19"/>
                <w:szCs w:val="19"/>
                <w:color w:val="auto"/>
              </w:rPr>
            </w:pPr>
          </w:p>
        </w:tc>
        <w:tc>
          <w:tcPr>
            <w:tcW w:w="1500" w:type="dxa"/>
            <w:vAlign w:val="bottom"/>
            <w:tcBorders>
              <w:bottom w:val="single" w:sz="8" w:color="auto"/>
            </w:tcBorders>
          </w:tcPr>
          <w:p>
            <w:pPr>
              <w:spacing w:after="0"/>
              <w:rPr>
                <w:sz w:val="19"/>
                <w:szCs w:val="19"/>
                <w:color w:val="auto"/>
              </w:rPr>
            </w:pPr>
          </w:p>
        </w:tc>
        <w:tc>
          <w:tcPr>
            <w:tcW w:w="2740" w:type="dxa"/>
            <w:vAlign w:val="bottom"/>
            <w:tcBorders>
              <w:bottom w:val="single" w:sz="8" w:color="auto"/>
            </w:tcBorders>
          </w:tcPr>
          <w:p>
            <w:pPr>
              <w:spacing w:after="0"/>
              <w:rPr>
                <w:sz w:val="19"/>
                <w:szCs w:val="19"/>
                <w:color w:val="auto"/>
              </w:rPr>
            </w:pPr>
          </w:p>
        </w:tc>
        <w:tc>
          <w:tcPr>
            <w:tcW w:w="1440" w:type="dxa"/>
            <w:vAlign w:val="bottom"/>
            <w:tcBorders>
              <w:bottom w:val="single" w:sz="8" w:color="auto"/>
              <w:right w:val="single" w:sz="8" w:color="auto"/>
            </w:tcBorders>
          </w:tcPr>
          <w:p>
            <w:pPr>
              <w:spacing w:after="0"/>
              <w:rPr>
                <w:sz w:val="19"/>
                <w:szCs w:val="19"/>
                <w:color w:val="auto"/>
              </w:rPr>
            </w:pPr>
          </w:p>
        </w:tc>
        <w:tc>
          <w:tcPr>
            <w:tcW w:w="52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spacing w:after="0"/>
              <w:rPr>
                <w:sz w:val="19"/>
                <w:szCs w:val="19"/>
                <w:color w:val="auto"/>
              </w:rPr>
            </w:pPr>
          </w:p>
        </w:tc>
        <w:tc>
          <w:tcPr>
            <w:tcW w:w="4440" w:type="dxa"/>
            <w:vAlign w:val="bottom"/>
            <w:tcBorders>
              <w:bottom w:val="single" w:sz="8" w:color="auto"/>
              <w:right w:val="single" w:sz="8" w:color="auto"/>
            </w:tcBorders>
          </w:tcPr>
          <w:p>
            <w:pPr>
              <w:spacing w:after="0"/>
              <w:rPr>
                <w:sz w:val="19"/>
                <w:szCs w:val="19"/>
                <w:color w:val="auto"/>
              </w:rPr>
            </w:pPr>
          </w:p>
        </w:tc>
      </w:tr>
      <w:tr>
        <w:trPr>
          <w:trHeight w:val="230"/>
        </w:trPr>
        <w:tc>
          <w:tcPr>
            <w:tcW w:w="60" w:type="dxa"/>
            <w:vAlign w:val="bottom"/>
            <w:tcBorders>
              <w:left w:val="single" w:sz="8" w:color="auto"/>
            </w:tcBorders>
          </w:tcPr>
          <w:p>
            <w:pPr>
              <w:spacing w:after="0"/>
              <w:rPr>
                <w:sz w:val="20"/>
                <w:szCs w:val="20"/>
                <w:color w:val="auto"/>
              </w:rPr>
            </w:pPr>
          </w:p>
        </w:tc>
        <w:tc>
          <w:tcPr>
            <w:tcW w:w="4240" w:type="dxa"/>
            <w:vAlign w:val="bottom"/>
            <w:gridSpan w:val="2"/>
          </w:tcPr>
          <w:p>
            <w:pPr>
              <w:spacing w:after="0"/>
              <w:rPr>
                <w:sz w:val="20"/>
                <w:szCs w:val="20"/>
                <w:color w:val="auto"/>
              </w:rPr>
            </w:pPr>
            <w:r>
              <w:rPr>
                <w:rFonts w:ascii="Arial" w:cs="Arial" w:eastAsia="Arial" w:hAnsi="Arial"/>
                <w:sz w:val="18"/>
                <w:szCs w:val="18"/>
                <w:color w:val="auto"/>
              </w:rPr>
              <w:t>Address:</w:t>
            </w:r>
          </w:p>
        </w:tc>
        <w:tc>
          <w:tcPr>
            <w:tcW w:w="1440" w:type="dxa"/>
            <w:vAlign w:val="bottom"/>
            <w:tcBorders>
              <w:right w:val="single" w:sz="8" w:color="auto"/>
            </w:tcBorders>
          </w:tcPr>
          <w:p>
            <w:pPr>
              <w:spacing w:after="0"/>
              <w:rPr>
                <w:sz w:val="20"/>
                <w:szCs w:val="20"/>
                <w:color w:val="auto"/>
              </w:rPr>
            </w:pPr>
          </w:p>
        </w:tc>
        <w:tc>
          <w:tcPr>
            <w:tcW w:w="52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720" w:type="dxa"/>
            <w:vAlign w:val="bottom"/>
          </w:tcPr>
          <w:p>
            <w:pPr>
              <w:spacing w:after="0"/>
              <w:rPr>
                <w:sz w:val="20"/>
                <w:szCs w:val="20"/>
                <w:color w:val="auto"/>
              </w:rPr>
            </w:pPr>
          </w:p>
        </w:tc>
        <w:tc>
          <w:tcPr>
            <w:tcW w:w="4440" w:type="dxa"/>
            <w:vAlign w:val="bottom"/>
            <w:tcBorders>
              <w:right w:val="single" w:sz="8" w:color="auto"/>
            </w:tcBorders>
          </w:tcPr>
          <w:p>
            <w:pPr>
              <w:spacing w:after="0"/>
              <w:rPr>
                <w:sz w:val="20"/>
                <w:szCs w:val="20"/>
                <w:color w:val="auto"/>
              </w:rPr>
            </w:pPr>
          </w:p>
        </w:tc>
      </w:tr>
      <w:tr>
        <w:trPr>
          <w:trHeight w:val="222"/>
        </w:trPr>
        <w:tc>
          <w:tcPr>
            <w:tcW w:w="60" w:type="dxa"/>
            <w:vAlign w:val="bottom"/>
            <w:tcBorders>
              <w:left w:val="single" w:sz="8" w:color="auto"/>
              <w:bottom w:val="single" w:sz="8" w:color="auto"/>
            </w:tcBorders>
          </w:tcPr>
          <w:p>
            <w:pPr>
              <w:spacing w:after="0"/>
              <w:rPr>
                <w:sz w:val="19"/>
                <w:szCs w:val="19"/>
                <w:color w:val="auto"/>
              </w:rPr>
            </w:pPr>
          </w:p>
        </w:tc>
        <w:tc>
          <w:tcPr>
            <w:tcW w:w="1500" w:type="dxa"/>
            <w:vAlign w:val="bottom"/>
            <w:tcBorders>
              <w:bottom w:val="single" w:sz="8" w:color="auto"/>
            </w:tcBorders>
          </w:tcPr>
          <w:p>
            <w:pPr>
              <w:spacing w:after="0"/>
              <w:rPr>
                <w:sz w:val="19"/>
                <w:szCs w:val="19"/>
                <w:color w:val="auto"/>
              </w:rPr>
            </w:pPr>
          </w:p>
        </w:tc>
        <w:tc>
          <w:tcPr>
            <w:tcW w:w="2740" w:type="dxa"/>
            <w:vAlign w:val="bottom"/>
            <w:tcBorders>
              <w:bottom w:val="single" w:sz="8" w:color="auto"/>
            </w:tcBorders>
          </w:tcPr>
          <w:p>
            <w:pPr>
              <w:spacing w:after="0"/>
              <w:rPr>
                <w:sz w:val="19"/>
                <w:szCs w:val="19"/>
                <w:color w:val="auto"/>
              </w:rPr>
            </w:pPr>
          </w:p>
        </w:tc>
        <w:tc>
          <w:tcPr>
            <w:tcW w:w="1440" w:type="dxa"/>
            <w:vAlign w:val="bottom"/>
            <w:tcBorders>
              <w:bottom w:val="single" w:sz="8" w:color="auto"/>
              <w:right w:val="single" w:sz="8" w:color="auto"/>
            </w:tcBorders>
          </w:tcPr>
          <w:p>
            <w:pPr>
              <w:spacing w:after="0"/>
              <w:rPr>
                <w:sz w:val="19"/>
                <w:szCs w:val="19"/>
                <w:color w:val="auto"/>
              </w:rPr>
            </w:pPr>
          </w:p>
        </w:tc>
        <w:tc>
          <w:tcPr>
            <w:tcW w:w="52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spacing w:after="0"/>
              <w:rPr>
                <w:sz w:val="19"/>
                <w:szCs w:val="19"/>
                <w:color w:val="auto"/>
              </w:rPr>
            </w:pPr>
          </w:p>
        </w:tc>
        <w:tc>
          <w:tcPr>
            <w:tcW w:w="4440" w:type="dxa"/>
            <w:vAlign w:val="bottom"/>
            <w:tcBorders>
              <w:bottom w:val="single" w:sz="8" w:color="auto"/>
              <w:right w:val="single" w:sz="8" w:color="auto"/>
            </w:tcBorders>
          </w:tcPr>
          <w:p>
            <w:pPr>
              <w:spacing w:after="0"/>
              <w:rPr>
                <w:sz w:val="19"/>
                <w:szCs w:val="19"/>
                <w:color w:val="auto"/>
              </w:rPr>
            </w:pPr>
          </w:p>
        </w:tc>
      </w:tr>
      <w:tr>
        <w:trPr>
          <w:trHeight w:val="230"/>
        </w:trPr>
        <w:tc>
          <w:tcPr>
            <w:tcW w:w="60" w:type="dxa"/>
            <w:vAlign w:val="bottom"/>
            <w:tcBorders>
              <w:left w:val="single" w:sz="8" w:color="auto"/>
            </w:tcBorders>
          </w:tcPr>
          <w:p>
            <w:pPr>
              <w:spacing w:after="0"/>
              <w:rPr>
                <w:sz w:val="20"/>
                <w:szCs w:val="20"/>
                <w:color w:val="auto"/>
              </w:rPr>
            </w:pPr>
          </w:p>
        </w:tc>
        <w:tc>
          <w:tcPr>
            <w:tcW w:w="4240" w:type="dxa"/>
            <w:vAlign w:val="bottom"/>
            <w:gridSpan w:val="2"/>
          </w:tcPr>
          <w:p>
            <w:pPr>
              <w:spacing w:after="0"/>
              <w:rPr>
                <w:sz w:val="20"/>
                <w:szCs w:val="20"/>
                <w:color w:val="auto"/>
              </w:rPr>
            </w:pPr>
            <w:r>
              <w:rPr>
                <w:rFonts w:ascii="Arial" w:cs="Arial" w:eastAsia="Arial" w:hAnsi="Arial"/>
                <w:sz w:val="18"/>
                <w:szCs w:val="18"/>
                <w:color w:val="auto"/>
              </w:rPr>
              <w:t>City:</w:t>
            </w:r>
          </w:p>
        </w:tc>
        <w:tc>
          <w:tcPr>
            <w:tcW w:w="1440" w:type="dxa"/>
            <w:vAlign w:val="bottom"/>
            <w:tcBorders>
              <w:right w:val="single" w:sz="8" w:color="auto"/>
            </w:tcBorders>
          </w:tcPr>
          <w:p>
            <w:pPr>
              <w:spacing w:after="0"/>
              <w:rPr>
                <w:sz w:val="20"/>
                <w:szCs w:val="20"/>
                <w:color w:val="auto"/>
              </w:rPr>
            </w:pPr>
          </w:p>
        </w:tc>
        <w:tc>
          <w:tcPr>
            <w:tcW w:w="52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720" w:type="dxa"/>
            <w:vAlign w:val="bottom"/>
          </w:tcPr>
          <w:p>
            <w:pPr>
              <w:spacing w:after="0"/>
              <w:rPr>
                <w:sz w:val="20"/>
                <w:szCs w:val="20"/>
                <w:color w:val="auto"/>
              </w:rPr>
            </w:pPr>
          </w:p>
        </w:tc>
        <w:tc>
          <w:tcPr>
            <w:tcW w:w="4440" w:type="dxa"/>
            <w:vAlign w:val="bottom"/>
            <w:tcBorders>
              <w:right w:val="single" w:sz="8" w:color="auto"/>
            </w:tcBorders>
          </w:tcPr>
          <w:p>
            <w:pPr>
              <w:spacing w:after="0"/>
              <w:rPr>
                <w:sz w:val="20"/>
                <w:szCs w:val="20"/>
                <w:color w:val="auto"/>
              </w:rPr>
            </w:pPr>
          </w:p>
        </w:tc>
      </w:tr>
      <w:tr>
        <w:trPr>
          <w:trHeight w:val="222"/>
        </w:trPr>
        <w:tc>
          <w:tcPr>
            <w:tcW w:w="60" w:type="dxa"/>
            <w:vAlign w:val="bottom"/>
            <w:tcBorders>
              <w:left w:val="single" w:sz="8" w:color="auto"/>
              <w:bottom w:val="single" w:sz="8" w:color="auto"/>
            </w:tcBorders>
          </w:tcPr>
          <w:p>
            <w:pPr>
              <w:spacing w:after="0"/>
              <w:rPr>
                <w:sz w:val="19"/>
                <w:szCs w:val="19"/>
                <w:color w:val="auto"/>
              </w:rPr>
            </w:pPr>
          </w:p>
        </w:tc>
        <w:tc>
          <w:tcPr>
            <w:tcW w:w="1500" w:type="dxa"/>
            <w:vAlign w:val="bottom"/>
            <w:tcBorders>
              <w:bottom w:val="single" w:sz="8" w:color="auto"/>
            </w:tcBorders>
          </w:tcPr>
          <w:p>
            <w:pPr>
              <w:spacing w:after="0"/>
              <w:rPr>
                <w:sz w:val="19"/>
                <w:szCs w:val="19"/>
                <w:color w:val="auto"/>
              </w:rPr>
            </w:pPr>
          </w:p>
        </w:tc>
        <w:tc>
          <w:tcPr>
            <w:tcW w:w="2740" w:type="dxa"/>
            <w:vAlign w:val="bottom"/>
            <w:tcBorders>
              <w:bottom w:val="single" w:sz="8" w:color="auto"/>
            </w:tcBorders>
          </w:tcPr>
          <w:p>
            <w:pPr>
              <w:spacing w:after="0"/>
              <w:rPr>
                <w:sz w:val="19"/>
                <w:szCs w:val="19"/>
                <w:color w:val="auto"/>
              </w:rPr>
            </w:pPr>
          </w:p>
        </w:tc>
        <w:tc>
          <w:tcPr>
            <w:tcW w:w="1440" w:type="dxa"/>
            <w:vAlign w:val="bottom"/>
            <w:tcBorders>
              <w:bottom w:val="single" w:sz="8" w:color="auto"/>
              <w:right w:val="single" w:sz="8" w:color="auto"/>
            </w:tcBorders>
          </w:tcPr>
          <w:p>
            <w:pPr>
              <w:spacing w:after="0"/>
              <w:rPr>
                <w:sz w:val="19"/>
                <w:szCs w:val="19"/>
                <w:color w:val="auto"/>
              </w:rPr>
            </w:pPr>
          </w:p>
        </w:tc>
        <w:tc>
          <w:tcPr>
            <w:tcW w:w="52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spacing w:after="0"/>
              <w:rPr>
                <w:sz w:val="19"/>
                <w:szCs w:val="19"/>
                <w:color w:val="auto"/>
              </w:rPr>
            </w:pPr>
          </w:p>
        </w:tc>
        <w:tc>
          <w:tcPr>
            <w:tcW w:w="4440" w:type="dxa"/>
            <w:vAlign w:val="bottom"/>
            <w:tcBorders>
              <w:bottom w:val="single" w:sz="8" w:color="auto"/>
              <w:right w:val="single" w:sz="8" w:color="auto"/>
            </w:tcBorders>
          </w:tcPr>
          <w:p>
            <w:pPr>
              <w:spacing w:after="0"/>
              <w:rPr>
                <w:sz w:val="19"/>
                <w:szCs w:val="19"/>
                <w:color w:val="auto"/>
              </w:rPr>
            </w:pPr>
          </w:p>
        </w:tc>
      </w:tr>
      <w:tr>
        <w:trPr>
          <w:trHeight w:val="230"/>
        </w:trPr>
        <w:tc>
          <w:tcPr>
            <w:tcW w:w="60" w:type="dxa"/>
            <w:vAlign w:val="bottom"/>
            <w:tcBorders>
              <w:left w:val="single" w:sz="8" w:color="auto"/>
            </w:tcBorders>
          </w:tcPr>
          <w:p>
            <w:pPr>
              <w:spacing w:after="0"/>
              <w:rPr>
                <w:sz w:val="20"/>
                <w:szCs w:val="20"/>
                <w:color w:val="auto"/>
              </w:rPr>
            </w:pPr>
          </w:p>
        </w:tc>
        <w:tc>
          <w:tcPr>
            <w:tcW w:w="4240" w:type="dxa"/>
            <w:vAlign w:val="bottom"/>
            <w:gridSpan w:val="2"/>
          </w:tcPr>
          <w:p>
            <w:pPr>
              <w:spacing w:after="0"/>
              <w:rPr>
                <w:sz w:val="20"/>
                <w:szCs w:val="20"/>
                <w:color w:val="auto"/>
              </w:rPr>
            </w:pPr>
            <w:r>
              <w:rPr>
                <w:rFonts w:ascii="Arial" w:cs="Arial" w:eastAsia="Arial" w:hAnsi="Arial"/>
                <w:sz w:val="18"/>
                <w:szCs w:val="18"/>
                <w:color w:val="auto"/>
              </w:rPr>
              <w:t>State:</w:t>
            </w:r>
          </w:p>
        </w:tc>
        <w:tc>
          <w:tcPr>
            <w:tcW w:w="1440" w:type="dxa"/>
            <w:vAlign w:val="bottom"/>
            <w:tcBorders>
              <w:right w:val="single" w:sz="8" w:color="auto"/>
            </w:tcBorders>
          </w:tcPr>
          <w:p>
            <w:pPr>
              <w:spacing w:after="0"/>
              <w:rPr>
                <w:sz w:val="20"/>
                <w:szCs w:val="20"/>
                <w:color w:val="auto"/>
              </w:rPr>
            </w:pPr>
          </w:p>
        </w:tc>
        <w:tc>
          <w:tcPr>
            <w:tcW w:w="52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720" w:type="dxa"/>
            <w:vAlign w:val="bottom"/>
          </w:tcPr>
          <w:p>
            <w:pPr>
              <w:spacing w:after="0"/>
              <w:rPr>
                <w:sz w:val="20"/>
                <w:szCs w:val="20"/>
                <w:color w:val="auto"/>
              </w:rPr>
            </w:pPr>
          </w:p>
        </w:tc>
        <w:tc>
          <w:tcPr>
            <w:tcW w:w="4440" w:type="dxa"/>
            <w:vAlign w:val="bottom"/>
            <w:tcBorders>
              <w:right w:val="single" w:sz="8" w:color="auto"/>
            </w:tcBorders>
          </w:tcPr>
          <w:p>
            <w:pPr>
              <w:spacing w:after="0"/>
              <w:rPr>
                <w:sz w:val="20"/>
                <w:szCs w:val="20"/>
                <w:color w:val="auto"/>
              </w:rPr>
            </w:pPr>
          </w:p>
        </w:tc>
      </w:tr>
      <w:tr>
        <w:trPr>
          <w:trHeight w:val="222"/>
        </w:trPr>
        <w:tc>
          <w:tcPr>
            <w:tcW w:w="60" w:type="dxa"/>
            <w:vAlign w:val="bottom"/>
            <w:tcBorders>
              <w:left w:val="single" w:sz="8" w:color="auto"/>
              <w:bottom w:val="single" w:sz="8" w:color="auto"/>
            </w:tcBorders>
          </w:tcPr>
          <w:p>
            <w:pPr>
              <w:spacing w:after="0"/>
              <w:rPr>
                <w:sz w:val="19"/>
                <w:szCs w:val="19"/>
                <w:color w:val="auto"/>
              </w:rPr>
            </w:pPr>
          </w:p>
        </w:tc>
        <w:tc>
          <w:tcPr>
            <w:tcW w:w="1500" w:type="dxa"/>
            <w:vAlign w:val="bottom"/>
            <w:tcBorders>
              <w:bottom w:val="single" w:sz="8" w:color="auto"/>
            </w:tcBorders>
          </w:tcPr>
          <w:p>
            <w:pPr>
              <w:spacing w:after="0"/>
              <w:rPr>
                <w:sz w:val="19"/>
                <w:szCs w:val="19"/>
                <w:color w:val="auto"/>
              </w:rPr>
            </w:pPr>
          </w:p>
        </w:tc>
        <w:tc>
          <w:tcPr>
            <w:tcW w:w="2740" w:type="dxa"/>
            <w:vAlign w:val="bottom"/>
            <w:tcBorders>
              <w:bottom w:val="single" w:sz="8" w:color="auto"/>
            </w:tcBorders>
          </w:tcPr>
          <w:p>
            <w:pPr>
              <w:spacing w:after="0"/>
              <w:rPr>
                <w:sz w:val="19"/>
                <w:szCs w:val="19"/>
                <w:color w:val="auto"/>
              </w:rPr>
            </w:pPr>
          </w:p>
        </w:tc>
        <w:tc>
          <w:tcPr>
            <w:tcW w:w="1440" w:type="dxa"/>
            <w:vAlign w:val="bottom"/>
            <w:tcBorders>
              <w:bottom w:val="single" w:sz="8" w:color="auto"/>
              <w:right w:val="single" w:sz="8" w:color="auto"/>
            </w:tcBorders>
          </w:tcPr>
          <w:p>
            <w:pPr>
              <w:spacing w:after="0"/>
              <w:rPr>
                <w:sz w:val="19"/>
                <w:szCs w:val="19"/>
                <w:color w:val="auto"/>
              </w:rPr>
            </w:pPr>
          </w:p>
        </w:tc>
        <w:tc>
          <w:tcPr>
            <w:tcW w:w="52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spacing w:after="0"/>
              <w:rPr>
                <w:sz w:val="19"/>
                <w:szCs w:val="19"/>
                <w:color w:val="auto"/>
              </w:rPr>
            </w:pPr>
          </w:p>
        </w:tc>
        <w:tc>
          <w:tcPr>
            <w:tcW w:w="4440" w:type="dxa"/>
            <w:vAlign w:val="bottom"/>
            <w:tcBorders>
              <w:bottom w:val="single" w:sz="8" w:color="auto"/>
              <w:right w:val="single" w:sz="8" w:color="auto"/>
            </w:tcBorders>
          </w:tcPr>
          <w:p>
            <w:pPr>
              <w:spacing w:after="0"/>
              <w:rPr>
                <w:sz w:val="19"/>
                <w:szCs w:val="19"/>
                <w:color w:val="auto"/>
              </w:rPr>
            </w:pPr>
          </w:p>
        </w:tc>
      </w:tr>
      <w:tr>
        <w:trPr>
          <w:trHeight w:val="230"/>
        </w:trPr>
        <w:tc>
          <w:tcPr>
            <w:tcW w:w="60" w:type="dxa"/>
            <w:vAlign w:val="bottom"/>
            <w:tcBorders>
              <w:left w:val="single" w:sz="8" w:color="auto"/>
            </w:tcBorders>
          </w:tcPr>
          <w:p>
            <w:pPr>
              <w:spacing w:after="0"/>
              <w:rPr>
                <w:sz w:val="20"/>
                <w:szCs w:val="20"/>
                <w:color w:val="auto"/>
              </w:rPr>
            </w:pPr>
          </w:p>
        </w:tc>
        <w:tc>
          <w:tcPr>
            <w:tcW w:w="4240" w:type="dxa"/>
            <w:vAlign w:val="bottom"/>
            <w:gridSpan w:val="2"/>
          </w:tcPr>
          <w:p>
            <w:pPr>
              <w:spacing w:after="0"/>
              <w:rPr>
                <w:sz w:val="20"/>
                <w:szCs w:val="20"/>
                <w:color w:val="auto"/>
              </w:rPr>
            </w:pPr>
            <w:r>
              <w:rPr>
                <w:rFonts w:ascii="Arial" w:cs="Arial" w:eastAsia="Arial" w:hAnsi="Arial"/>
                <w:sz w:val="18"/>
                <w:szCs w:val="18"/>
                <w:color w:val="auto"/>
              </w:rPr>
              <w:t>Zip Code:</w:t>
            </w:r>
          </w:p>
        </w:tc>
        <w:tc>
          <w:tcPr>
            <w:tcW w:w="1440" w:type="dxa"/>
            <w:vAlign w:val="bottom"/>
            <w:tcBorders>
              <w:right w:val="single" w:sz="8" w:color="auto"/>
            </w:tcBorders>
          </w:tcPr>
          <w:p>
            <w:pPr>
              <w:spacing w:after="0"/>
              <w:rPr>
                <w:sz w:val="20"/>
                <w:szCs w:val="20"/>
                <w:color w:val="auto"/>
              </w:rPr>
            </w:pPr>
          </w:p>
        </w:tc>
        <w:tc>
          <w:tcPr>
            <w:tcW w:w="52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720" w:type="dxa"/>
            <w:vAlign w:val="bottom"/>
          </w:tcPr>
          <w:p>
            <w:pPr>
              <w:spacing w:after="0"/>
              <w:rPr>
                <w:sz w:val="20"/>
                <w:szCs w:val="20"/>
                <w:color w:val="auto"/>
              </w:rPr>
            </w:pPr>
          </w:p>
        </w:tc>
        <w:tc>
          <w:tcPr>
            <w:tcW w:w="4440" w:type="dxa"/>
            <w:vAlign w:val="bottom"/>
            <w:tcBorders>
              <w:right w:val="single" w:sz="8" w:color="auto"/>
            </w:tcBorders>
          </w:tcPr>
          <w:p>
            <w:pPr>
              <w:spacing w:after="0"/>
              <w:rPr>
                <w:sz w:val="20"/>
                <w:szCs w:val="20"/>
                <w:color w:val="auto"/>
              </w:rPr>
            </w:pPr>
          </w:p>
        </w:tc>
      </w:tr>
      <w:tr>
        <w:trPr>
          <w:trHeight w:val="222"/>
        </w:trPr>
        <w:tc>
          <w:tcPr>
            <w:tcW w:w="60" w:type="dxa"/>
            <w:vAlign w:val="bottom"/>
            <w:tcBorders>
              <w:left w:val="single" w:sz="8" w:color="auto"/>
              <w:bottom w:val="single" w:sz="8" w:color="auto"/>
            </w:tcBorders>
          </w:tcPr>
          <w:p>
            <w:pPr>
              <w:spacing w:after="0"/>
              <w:rPr>
                <w:sz w:val="19"/>
                <w:szCs w:val="19"/>
                <w:color w:val="auto"/>
              </w:rPr>
            </w:pPr>
          </w:p>
        </w:tc>
        <w:tc>
          <w:tcPr>
            <w:tcW w:w="1500" w:type="dxa"/>
            <w:vAlign w:val="bottom"/>
            <w:tcBorders>
              <w:bottom w:val="single" w:sz="8" w:color="auto"/>
            </w:tcBorders>
          </w:tcPr>
          <w:p>
            <w:pPr>
              <w:spacing w:after="0"/>
              <w:rPr>
                <w:sz w:val="19"/>
                <w:szCs w:val="19"/>
                <w:color w:val="auto"/>
              </w:rPr>
            </w:pPr>
          </w:p>
        </w:tc>
        <w:tc>
          <w:tcPr>
            <w:tcW w:w="2740" w:type="dxa"/>
            <w:vAlign w:val="bottom"/>
            <w:tcBorders>
              <w:bottom w:val="single" w:sz="8" w:color="auto"/>
            </w:tcBorders>
          </w:tcPr>
          <w:p>
            <w:pPr>
              <w:spacing w:after="0"/>
              <w:rPr>
                <w:sz w:val="19"/>
                <w:szCs w:val="19"/>
                <w:color w:val="auto"/>
              </w:rPr>
            </w:pPr>
          </w:p>
        </w:tc>
        <w:tc>
          <w:tcPr>
            <w:tcW w:w="1440" w:type="dxa"/>
            <w:vAlign w:val="bottom"/>
            <w:tcBorders>
              <w:bottom w:val="single" w:sz="8" w:color="auto"/>
              <w:right w:val="single" w:sz="8" w:color="auto"/>
            </w:tcBorders>
          </w:tcPr>
          <w:p>
            <w:pPr>
              <w:spacing w:after="0"/>
              <w:rPr>
                <w:sz w:val="19"/>
                <w:szCs w:val="19"/>
                <w:color w:val="auto"/>
              </w:rPr>
            </w:pPr>
          </w:p>
        </w:tc>
        <w:tc>
          <w:tcPr>
            <w:tcW w:w="52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spacing w:after="0"/>
              <w:rPr>
                <w:sz w:val="19"/>
                <w:szCs w:val="19"/>
                <w:color w:val="auto"/>
              </w:rPr>
            </w:pPr>
          </w:p>
        </w:tc>
        <w:tc>
          <w:tcPr>
            <w:tcW w:w="4440" w:type="dxa"/>
            <w:vAlign w:val="bottom"/>
            <w:tcBorders>
              <w:bottom w:val="single" w:sz="8" w:color="auto"/>
              <w:right w:val="single" w:sz="8" w:color="auto"/>
            </w:tcBorders>
          </w:tcPr>
          <w:p>
            <w:pPr>
              <w:spacing w:after="0"/>
              <w:rPr>
                <w:sz w:val="19"/>
                <w:szCs w:val="19"/>
                <w:color w:val="auto"/>
              </w:rPr>
            </w:pPr>
          </w:p>
        </w:tc>
      </w:tr>
      <w:tr>
        <w:trPr>
          <w:trHeight w:val="230"/>
        </w:trPr>
        <w:tc>
          <w:tcPr>
            <w:tcW w:w="60" w:type="dxa"/>
            <w:vAlign w:val="bottom"/>
            <w:tcBorders>
              <w:left w:val="single" w:sz="8" w:color="auto"/>
            </w:tcBorders>
          </w:tcPr>
          <w:p>
            <w:pPr>
              <w:spacing w:after="0"/>
              <w:rPr>
                <w:sz w:val="20"/>
                <w:szCs w:val="20"/>
                <w:color w:val="auto"/>
              </w:rPr>
            </w:pPr>
          </w:p>
        </w:tc>
        <w:tc>
          <w:tcPr>
            <w:tcW w:w="4240" w:type="dxa"/>
            <w:vAlign w:val="bottom"/>
            <w:gridSpan w:val="2"/>
          </w:tcPr>
          <w:p>
            <w:pPr>
              <w:spacing w:after="0"/>
              <w:rPr>
                <w:sz w:val="20"/>
                <w:szCs w:val="20"/>
                <w:color w:val="auto"/>
              </w:rPr>
            </w:pPr>
            <w:r>
              <w:rPr>
                <w:rFonts w:ascii="Arial" w:cs="Arial" w:eastAsia="Arial" w:hAnsi="Arial"/>
                <w:sz w:val="18"/>
                <w:szCs w:val="18"/>
                <w:color w:val="auto"/>
              </w:rPr>
              <w:t>Telephone:</w:t>
            </w:r>
          </w:p>
        </w:tc>
        <w:tc>
          <w:tcPr>
            <w:tcW w:w="1440" w:type="dxa"/>
            <w:vAlign w:val="bottom"/>
            <w:tcBorders>
              <w:right w:val="single" w:sz="8" w:color="auto"/>
            </w:tcBorders>
          </w:tcPr>
          <w:p>
            <w:pPr>
              <w:spacing w:after="0"/>
              <w:rPr>
                <w:sz w:val="20"/>
                <w:szCs w:val="20"/>
                <w:color w:val="auto"/>
              </w:rPr>
            </w:pPr>
          </w:p>
        </w:tc>
        <w:tc>
          <w:tcPr>
            <w:tcW w:w="52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720" w:type="dxa"/>
            <w:vAlign w:val="bottom"/>
          </w:tcPr>
          <w:p>
            <w:pPr>
              <w:spacing w:after="0"/>
              <w:rPr>
                <w:sz w:val="20"/>
                <w:szCs w:val="20"/>
                <w:color w:val="auto"/>
              </w:rPr>
            </w:pPr>
          </w:p>
        </w:tc>
        <w:tc>
          <w:tcPr>
            <w:tcW w:w="4440" w:type="dxa"/>
            <w:vAlign w:val="bottom"/>
            <w:tcBorders>
              <w:right w:val="single" w:sz="8" w:color="auto"/>
            </w:tcBorders>
          </w:tcPr>
          <w:p>
            <w:pPr>
              <w:spacing w:after="0"/>
              <w:rPr>
                <w:sz w:val="20"/>
                <w:szCs w:val="20"/>
                <w:color w:val="auto"/>
              </w:rPr>
            </w:pPr>
          </w:p>
        </w:tc>
      </w:tr>
      <w:tr>
        <w:trPr>
          <w:trHeight w:val="222"/>
        </w:trPr>
        <w:tc>
          <w:tcPr>
            <w:tcW w:w="60" w:type="dxa"/>
            <w:vAlign w:val="bottom"/>
            <w:tcBorders>
              <w:left w:val="single" w:sz="8" w:color="auto"/>
              <w:bottom w:val="single" w:sz="8" w:color="auto"/>
            </w:tcBorders>
          </w:tcPr>
          <w:p>
            <w:pPr>
              <w:spacing w:after="0"/>
              <w:rPr>
                <w:sz w:val="19"/>
                <w:szCs w:val="19"/>
                <w:color w:val="auto"/>
              </w:rPr>
            </w:pPr>
          </w:p>
        </w:tc>
        <w:tc>
          <w:tcPr>
            <w:tcW w:w="1500" w:type="dxa"/>
            <w:vAlign w:val="bottom"/>
            <w:tcBorders>
              <w:bottom w:val="single" w:sz="8" w:color="auto"/>
            </w:tcBorders>
          </w:tcPr>
          <w:p>
            <w:pPr>
              <w:spacing w:after="0"/>
              <w:rPr>
                <w:sz w:val="19"/>
                <w:szCs w:val="19"/>
                <w:color w:val="auto"/>
              </w:rPr>
            </w:pPr>
          </w:p>
        </w:tc>
        <w:tc>
          <w:tcPr>
            <w:tcW w:w="2740" w:type="dxa"/>
            <w:vAlign w:val="bottom"/>
            <w:tcBorders>
              <w:bottom w:val="single" w:sz="8" w:color="auto"/>
            </w:tcBorders>
          </w:tcPr>
          <w:p>
            <w:pPr>
              <w:spacing w:after="0"/>
              <w:rPr>
                <w:sz w:val="19"/>
                <w:szCs w:val="19"/>
                <w:color w:val="auto"/>
              </w:rPr>
            </w:pPr>
          </w:p>
        </w:tc>
        <w:tc>
          <w:tcPr>
            <w:tcW w:w="1440" w:type="dxa"/>
            <w:vAlign w:val="bottom"/>
            <w:tcBorders>
              <w:bottom w:val="single" w:sz="8" w:color="auto"/>
              <w:right w:val="single" w:sz="8" w:color="auto"/>
            </w:tcBorders>
          </w:tcPr>
          <w:p>
            <w:pPr>
              <w:spacing w:after="0"/>
              <w:rPr>
                <w:sz w:val="19"/>
                <w:szCs w:val="19"/>
                <w:color w:val="auto"/>
              </w:rPr>
            </w:pPr>
          </w:p>
        </w:tc>
        <w:tc>
          <w:tcPr>
            <w:tcW w:w="52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spacing w:after="0"/>
              <w:rPr>
                <w:sz w:val="19"/>
                <w:szCs w:val="19"/>
                <w:color w:val="auto"/>
              </w:rPr>
            </w:pPr>
          </w:p>
        </w:tc>
        <w:tc>
          <w:tcPr>
            <w:tcW w:w="4440" w:type="dxa"/>
            <w:vAlign w:val="bottom"/>
            <w:tcBorders>
              <w:bottom w:val="single" w:sz="8" w:color="auto"/>
              <w:right w:val="single" w:sz="8" w:color="auto"/>
            </w:tcBorders>
          </w:tcPr>
          <w:p>
            <w:pPr>
              <w:spacing w:after="0"/>
              <w:rPr>
                <w:sz w:val="19"/>
                <w:szCs w:val="19"/>
                <w:color w:val="auto"/>
              </w:rPr>
            </w:pPr>
          </w:p>
        </w:tc>
      </w:tr>
      <w:tr>
        <w:trPr>
          <w:trHeight w:val="230"/>
        </w:trPr>
        <w:tc>
          <w:tcPr>
            <w:tcW w:w="60" w:type="dxa"/>
            <w:vAlign w:val="bottom"/>
            <w:tcBorders>
              <w:left w:val="single" w:sz="8" w:color="auto"/>
            </w:tcBorders>
          </w:tcPr>
          <w:p>
            <w:pPr>
              <w:spacing w:after="0"/>
              <w:rPr>
                <w:sz w:val="20"/>
                <w:szCs w:val="20"/>
                <w:color w:val="auto"/>
              </w:rPr>
            </w:pPr>
          </w:p>
        </w:tc>
        <w:tc>
          <w:tcPr>
            <w:tcW w:w="4240" w:type="dxa"/>
            <w:vAlign w:val="bottom"/>
            <w:gridSpan w:val="2"/>
          </w:tcPr>
          <w:p>
            <w:pPr>
              <w:spacing w:after="0"/>
              <w:rPr>
                <w:sz w:val="20"/>
                <w:szCs w:val="20"/>
                <w:color w:val="auto"/>
              </w:rPr>
            </w:pPr>
            <w:r>
              <w:rPr>
                <w:rFonts w:ascii="Arial" w:cs="Arial" w:eastAsia="Arial" w:hAnsi="Arial"/>
                <w:sz w:val="18"/>
                <w:szCs w:val="18"/>
                <w:color w:val="auto"/>
              </w:rPr>
              <w:t>Facsimile:</w:t>
            </w:r>
          </w:p>
        </w:tc>
        <w:tc>
          <w:tcPr>
            <w:tcW w:w="1440" w:type="dxa"/>
            <w:vAlign w:val="bottom"/>
            <w:tcBorders>
              <w:right w:val="single" w:sz="8" w:color="auto"/>
            </w:tcBorders>
          </w:tcPr>
          <w:p>
            <w:pPr>
              <w:spacing w:after="0"/>
              <w:rPr>
                <w:sz w:val="20"/>
                <w:szCs w:val="20"/>
                <w:color w:val="auto"/>
              </w:rPr>
            </w:pPr>
          </w:p>
        </w:tc>
        <w:tc>
          <w:tcPr>
            <w:tcW w:w="52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720" w:type="dxa"/>
            <w:vAlign w:val="bottom"/>
          </w:tcPr>
          <w:p>
            <w:pPr>
              <w:spacing w:after="0"/>
              <w:rPr>
                <w:sz w:val="20"/>
                <w:szCs w:val="20"/>
                <w:color w:val="auto"/>
              </w:rPr>
            </w:pPr>
          </w:p>
        </w:tc>
        <w:tc>
          <w:tcPr>
            <w:tcW w:w="4440" w:type="dxa"/>
            <w:vAlign w:val="bottom"/>
            <w:tcBorders>
              <w:right w:val="single" w:sz="8" w:color="auto"/>
            </w:tcBorders>
          </w:tcPr>
          <w:p>
            <w:pPr>
              <w:spacing w:after="0"/>
              <w:rPr>
                <w:sz w:val="20"/>
                <w:szCs w:val="20"/>
                <w:color w:val="auto"/>
              </w:rPr>
            </w:pPr>
          </w:p>
        </w:tc>
      </w:tr>
      <w:tr>
        <w:trPr>
          <w:trHeight w:val="222"/>
        </w:trPr>
        <w:tc>
          <w:tcPr>
            <w:tcW w:w="60" w:type="dxa"/>
            <w:vAlign w:val="bottom"/>
            <w:tcBorders>
              <w:left w:val="single" w:sz="8" w:color="auto"/>
              <w:bottom w:val="single" w:sz="8" w:color="auto"/>
            </w:tcBorders>
          </w:tcPr>
          <w:p>
            <w:pPr>
              <w:spacing w:after="0"/>
              <w:rPr>
                <w:sz w:val="19"/>
                <w:szCs w:val="19"/>
                <w:color w:val="auto"/>
              </w:rPr>
            </w:pPr>
          </w:p>
        </w:tc>
        <w:tc>
          <w:tcPr>
            <w:tcW w:w="1500" w:type="dxa"/>
            <w:vAlign w:val="bottom"/>
            <w:tcBorders>
              <w:bottom w:val="single" w:sz="8" w:color="auto"/>
            </w:tcBorders>
          </w:tcPr>
          <w:p>
            <w:pPr>
              <w:spacing w:after="0"/>
              <w:rPr>
                <w:sz w:val="19"/>
                <w:szCs w:val="19"/>
                <w:color w:val="auto"/>
              </w:rPr>
            </w:pPr>
          </w:p>
        </w:tc>
        <w:tc>
          <w:tcPr>
            <w:tcW w:w="2740" w:type="dxa"/>
            <w:vAlign w:val="bottom"/>
            <w:tcBorders>
              <w:bottom w:val="single" w:sz="8" w:color="auto"/>
            </w:tcBorders>
          </w:tcPr>
          <w:p>
            <w:pPr>
              <w:spacing w:after="0"/>
              <w:rPr>
                <w:sz w:val="19"/>
                <w:szCs w:val="19"/>
                <w:color w:val="auto"/>
              </w:rPr>
            </w:pPr>
          </w:p>
        </w:tc>
        <w:tc>
          <w:tcPr>
            <w:tcW w:w="1440" w:type="dxa"/>
            <w:vAlign w:val="bottom"/>
            <w:tcBorders>
              <w:bottom w:val="single" w:sz="8" w:color="auto"/>
              <w:right w:val="single" w:sz="8" w:color="auto"/>
            </w:tcBorders>
          </w:tcPr>
          <w:p>
            <w:pPr>
              <w:spacing w:after="0"/>
              <w:rPr>
                <w:sz w:val="19"/>
                <w:szCs w:val="19"/>
                <w:color w:val="auto"/>
              </w:rPr>
            </w:pPr>
          </w:p>
        </w:tc>
        <w:tc>
          <w:tcPr>
            <w:tcW w:w="52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spacing w:after="0"/>
              <w:rPr>
                <w:sz w:val="19"/>
                <w:szCs w:val="19"/>
                <w:color w:val="auto"/>
              </w:rPr>
            </w:pPr>
          </w:p>
        </w:tc>
        <w:tc>
          <w:tcPr>
            <w:tcW w:w="4440" w:type="dxa"/>
            <w:vAlign w:val="bottom"/>
            <w:tcBorders>
              <w:bottom w:val="single" w:sz="8" w:color="auto"/>
              <w:right w:val="single" w:sz="8" w:color="auto"/>
            </w:tcBorders>
          </w:tcPr>
          <w:p>
            <w:pPr>
              <w:spacing w:after="0"/>
              <w:rPr>
                <w:sz w:val="19"/>
                <w:szCs w:val="19"/>
                <w:color w:val="auto"/>
              </w:rPr>
            </w:pPr>
          </w:p>
        </w:tc>
      </w:tr>
      <w:tr>
        <w:trPr>
          <w:trHeight w:val="230"/>
        </w:trPr>
        <w:tc>
          <w:tcPr>
            <w:tcW w:w="60" w:type="dxa"/>
            <w:vAlign w:val="bottom"/>
            <w:tcBorders>
              <w:left w:val="single" w:sz="8" w:color="auto"/>
            </w:tcBorders>
          </w:tcPr>
          <w:p>
            <w:pPr>
              <w:spacing w:after="0"/>
              <w:rPr>
                <w:sz w:val="20"/>
                <w:szCs w:val="20"/>
                <w:color w:val="auto"/>
              </w:rPr>
            </w:pPr>
          </w:p>
        </w:tc>
        <w:tc>
          <w:tcPr>
            <w:tcW w:w="4240" w:type="dxa"/>
            <w:vAlign w:val="bottom"/>
            <w:gridSpan w:val="2"/>
          </w:tcPr>
          <w:p>
            <w:pPr>
              <w:spacing w:after="0"/>
              <w:rPr>
                <w:sz w:val="20"/>
                <w:szCs w:val="20"/>
                <w:color w:val="auto"/>
              </w:rPr>
            </w:pPr>
            <w:r>
              <w:rPr>
                <w:rFonts w:ascii="Arial" w:cs="Arial" w:eastAsia="Arial" w:hAnsi="Arial"/>
                <w:sz w:val="18"/>
                <w:szCs w:val="18"/>
                <w:color w:val="auto"/>
              </w:rPr>
              <w:t>Email:</w:t>
            </w:r>
          </w:p>
        </w:tc>
        <w:tc>
          <w:tcPr>
            <w:tcW w:w="1440" w:type="dxa"/>
            <w:vAlign w:val="bottom"/>
            <w:tcBorders>
              <w:right w:val="single" w:sz="8" w:color="auto"/>
            </w:tcBorders>
          </w:tcPr>
          <w:p>
            <w:pPr>
              <w:spacing w:after="0"/>
              <w:rPr>
                <w:sz w:val="20"/>
                <w:szCs w:val="20"/>
                <w:color w:val="auto"/>
              </w:rPr>
            </w:pPr>
          </w:p>
        </w:tc>
        <w:tc>
          <w:tcPr>
            <w:tcW w:w="52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720" w:type="dxa"/>
            <w:vAlign w:val="bottom"/>
          </w:tcPr>
          <w:p>
            <w:pPr>
              <w:spacing w:after="0"/>
              <w:rPr>
                <w:sz w:val="20"/>
                <w:szCs w:val="20"/>
                <w:color w:val="auto"/>
              </w:rPr>
            </w:pPr>
          </w:p>
        </w:tc>
        <w:tc>
          <w:tcPr>
            <w:tcW w:w="4440" w:type="dxa"/>
            <w:vAlign w:val="bottom"/>
            <w:tcBorders>
              <w:right w:val="single" w:sz="8" w:color="auto"/>
            </w:tcBorders>
          </w:tcPr>
          <w:p>
            <w:pPr>
              <w:spacing w:after="0"/>
              <w:rPr>
                <w:sz w:val="20"/>
                <w:szCs w:val="20"/>
                <w:color w:val="auto"/>
              </w:rPr>
            </w:pPr>
          </w:p>
        </w:tc>
      </w:tr>
      <w:tr>
        <w:trPr>
          <w:trHeight w:val="222"/>
        </w:trPr>
        <w:tc>
          <w:tcPr>
            <w:tcW w:w="60" w:type="dxa"/>
            <w:vAlign w:val="bottom"/>
            <w:tcBorders>
              <w:left w:val="single" w:sz="8" w:color="auto"/>
              <w:bottom w:val="single" w:sz="8" w:color="auto"/>
            </w:tcBorders>
          </w:tcPr>
          <w:p>
            <w:pPr>
              <w:spacing w:after="0"/>
              <w:rPr>
                <w:sz w:val="19"/>
                <w:szCs w:val="19"/>
                <w:color w:val="auto"/>
              </w:rPr>
            </w:pPr>
          </w:p>
        </w:tc>
        <w:tc>
          <w:tcPr>
            <w:tcW w:w="1500" w:type="dxa"/>
            <w:vAlign w:val="bottom"/>
            <w:tcBorders>
              <w:bottom w:val="single" w:sz="8" w:color="auto"/>
            </w:tcBorders>
          </w:tcPr>
          <w:p>
            <w:pPr>
              <w:spacing w:after="0"/>
              <w:rPr>
                <w:sz w:val="19"/>
                <w:szCs w:val="19"/>
                <w:color w:val="auto"/>
              </w:rPr>
            </w:pPr>
          </w:p>
        </w:tc>
        <w:tc>
          <w:tcPr>
            <w:tcW w:w="2740" w:type="dxa"/>
            <w:vAlign w:val="bottom"/>
            <w:tcBorders>
              <w:bottom w:val="single" w:sz="8" w:color="auto"/>
            </w:tcBorders>
          </w:tcPr>
          <w:p>
            <w:pPr>
              <w:spacing w:after="0"/>
              <w:rPr>
                <w:sz w:val="19"/>
                <w:szCs w:val="19"/>
                <w:color w:val="auto"/>
              </w:rPr>
            </w:pPr>
          </w:p>
        </w:tc>
        <w:tc>
          <w:tcPr>
            <w:tcW w:w="1440" w:type="dxa"/>
            <w:vAlign w:val="bottom"/>
            <w:tcBorders>
              <w:bottom w:val="single" w:sz="8" w:color="auto"/>
              <w:right w:val="single" w:sz="8" w:color="auto"/>
            </w:tcBorders>
          </w:tcPr>
          <w:p>
            <w:pPr>
              <w:spacing w:after="0"/>
              <w:rPr>
                <w:sz w:val="19"/>
                <w:szCs w:val="19"/>
                <w:color w:val="auto"/>
              </w:rPr>
            </w:pPr>
          </w:p>
        </w:tc>
        <w:tc>
          <w:tcPr>
            <w:tcW w:w="52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spacing w:after="0"/>
              <w:rPr>
                <w:sz w:val="19"/>
                <w:szCs w:val="19"/>
                <w:color w:val="auto"/>
              </w:rPr>
            </w:pPr>
          </w:p>
        </w:tc>
        <w:tc>
          <w:tcPr>
            <w:tcW w:w="4440" w:type="dxa"/>
            <w:vAlign w:val="bottom"/>
            <w:tcBorders>
              <w:bottom w:val="single" w:sz="8" w:color="auto"/>
              <w:right w:val="single" w:sz="8" w:color="auto"/>
            </w:tcBorders>
          </w:tcPr>
          <w:p>
            <w:pPr>
              <w:spacing w:after="0"/>
              <w:rPr>
                <w:sz w:val="19"/>
                <w:szCs w:val="19"/>
                <w:color w:val="auto"/>
              </w:rPr>
            </w:pPr>
          </w:p>
        </w:tc>
      </w:tr>
      <w:tr>
        <w:trPr>
          <w:trHeight w:val="230"/>
        </w:trPr>
        <w:tc>
          <w:tcPr>
            <w:tcW w:w="60" w:type="dxa"/>
            <w:vAlign w:val="bottom"/>
            <w:tcBorders>
              <w:left w:val="single" w:sz="8" w:color="auto"/>
            </w:tcBorders>
          </w:tcPr>
          <w:p>
            <w:pPr>
              <w:spacing w:after="0"/>
              <w:rPr>
                <w:sz w:val="20"/>
                <w:szCs w:val="20"/>
                <w:color w:val="auto"/>
              </w:rPr>
            </w:pPr>
          </w:p>
        </w:tc>
        <w:tc>
          <w:tcPr>
            <w:tcW w:w="4240" w:type="dxa"/>
            <w:vAlign w:val="bottom"/>
            <w:gridSpan w:val="2"/>
          </w:tcPr>
          <w:p>
            <w:pPr>
              <w:spacing w:after="0"/>
              <w:rPr>
                <w:sz w:val="20"/>
                <w:szCs w:val="20"/>
                <w:color w:val="auto"/>
              </w:rPr>
            </w:pPr>
            <w:r>
              <w:rPr>
                <w:rFonts w:ascii="Arial" w:cs="Arial" w:eastAsia="Arial" w:hAnsi="Arial"/>
                <w:sz w:val="18"/>
                <w:szCs w:val="18"/>
                <w:color w:val="auto"/>
              </w:rPr>
              <w:t>Tax ID # or Social Security #:</w:t>
            </w:r>
          </w:p>
        </w:tc>
        <w:tc>
          <w:tcPr>
            <w:tcW w:w="1440" w:type="dxa"/>
            <w:vAlign w:val="bottom"/>
            <w:tcBorders>
              <w:right w:val="single" w:sz="8" w:color="auto"/>
            </w:tcBorders>
          </w:tcPr>
          <w:p>
            <w:pPr>
              <w:spacing w:after="0"/>
              <w:rPr>
                <w:sz w:val="20"/>
                <w:szCs w:val="20"/>
                <w:color w:val="auto"/>
              </w:rPr>
            </w:pPr>
          </w:p>
        </w:tc>
        <w:tc>
          <w:tcPr>
            <w:tcW w:w="52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720" w:type="dxa"/>
            <w:vAlign w:val="bottom"/>
          </w:tcPr>
          <w:p>
            <w:pPr>
              <w:spacing w:after="0"/>
              <w:rPr>
                <w:sz w:val="20"/>
                <w:szCs w:val="20"/>
                <w:color w:val="auto"/>
              </w:rPr>
            </w:pPr>
          </w:p>
        </w:tc>
        <w:tc>
          <w:tcPr>
            <w:tcW w:w="4440" w:type="dxa"/>
            <w:vAlign w:val="bottom"/>
            <w:tcBorders>
              <w:right w:val="single" w:sz="8" w:color="auto"/>
            </w:tcBorders>
          </w:tcPr>
          <w:p>
            <w:pPr>
              <w:spacing w:after="0"/>
              <w:rPr>
                <w:sz w:val="20"/>
                <w:szCs w:val="20"/>
                <w:color w:val="auto"/>
              </w:rPr>
            </w:pPr>
          </w:p>
        </w:tc>
      </w:tr>
      <w:tr>
        <w:trPr>
          <w:trHeight w:val="222"/>
        </w:trPr>
        <w:tc>
          <w:tcPr>
            <w:tcW w:w="60" w:type="dxa"/>
            <w:vAlign w:val="bottom"/>
            <w:tcBorders>
              <w:left w:val="single" w:sz="8" w:color="auto"/>
              <w:bottom w:val="single" w:sz="8" w:color="auto"/>
            </w:tcBorders>
          </w:tcPr>
          <w:p>
            <w:pPr>
              <w:spacing w:after="0"/>
              <w:rPr>
                <w:sz w:val="19"/>
                <w:szCs w:val="19"/>
                <w:color w:val="auto"/>
              </w:rPr>
            </w:pPr>
          </w:p>
        </w:tc>
        <w:tc>
          <w:tcPr>
            <w:tcW w:w="1500" w:type="dxa"/>
            <w:vAlign w:val="bottom"/>
            <w:tcBorders>
              <w:bottom w:val="single" w:sz="8" w:color="auto"/>
            </w:tcBorders>
          </w:tcPr>
          <w:p>
            <w:pPr>
              <w:spacing w:after="0"/>
              <w:rPr>
                <w:sz w:val="19"/>
                <w:szCs w:val="19"/>
                <w:color w:val="auto"/>
              </w:rPr>
            </w:pPr>
          </w:p>
        </w:tc>
        <w:tc>
          <w:tcPr>
            <w:tcW w:w="2740" w:type="dxa"/>
            <w:vAlign w:val="bottom"/>
            <w:tcBorders>
              <w:bottom w:val="single" w:sz="8" w:color="auto"/>
            </w:tcBorders>
          </w:tcPr>
          <w:p>
            <w:pPr>
              <w:spacing w:after="0"/>
              <w:rPr>
                <w:sz w:val="19"/>
                <w:szCs w:val="19"/>
                <w:color w:val="auto"/>
              </w:rPr>
            </w:pPr>
          </w:p>
        </w:tc>
        <w:tc>
          <w:tcPr>
            <w:tcW w:w="1440" w:type="dxa"/>
            <w:vAlign w:val="bottom"/>
            <w:tcBorders>
              <w:bottom w:val="single" w:sz="8" w:color="auto"/>
              <w:right w:val="single" w:sz="8" w:color="auto"/>
            </w:tcBorders>
          </w:tcPr>
          <w:p>
            <w:pPr>
              <w:spacing w:after="0"/>
              <w:rPr>
                <w:sz w:val="19"/>
                <w:szCs w:val="19"/>
                <w:color w:val="auto"/>
              </w:rPr>
            </w:pPr>
          </w:p>
        </w:tc>
        <w:tc>
          <w:tcPr>
            <w:tcW w:w="1240" w:type="dxa"/>
            <w:vAlign w:val="bottom"/>
            <w:tcBorders>
              <w:bottom w:val="single" w:sz="8" w:color="auto"/>
            </w:tcBorders>
            <w:gridSpan w:val="2"/>
          </w:tcPr>
          <w:p>
            <w:pPr>
              <w:spacing w:after="0"/>
              <w:rPr>
                <w:sz w:val="19"/>
                <w:szCs w:val="19"/>
                <w:color w:val="auto"/>
              </w:rPr>
            </w:pPr>
          </w:p>
        </w:tc>
        <w:tc>
          <w:tcPr>
            <w:tcW w:w="4440" w:type="dxa"/>
            <w:vAlign w:val="bottom"/>
            <w:tcBorders>
              <w:bottom w:val="single" w:sz="8" w:color="auto"/>
              <w:right w:val="single" w:sz="8" w:color="auto"/>
            </w:tcBorders>
          </w:tcPr>
          <w:p>
            <w:pPr>
              <w:spacing w:after="0"/>
              <w:rPr>
                <w:sz w:val="19"/>
                <w:szCs w:val="19"/>
                <w:color w:val="auto"/>
              </w:rPr>
            </w:pPr>
          </w:p>
        </w:tc>
      </w:tr>
      <w:tr>
        <w:trPr>
          <w:trHeight w:val="230"/>
        </w:trPr>
        <w:tc>
          <w:tcPr>
            <w:tcW w:w="60" w:type="dxa"/>
            <w:vAlign w:val="bottom"/>
            <w:tcBorders>
              <w:left w:val="single" w:sz="8" w:color="auto"/>
            </w:tcBorders>
          </w:tcPr>
          <w:p>
            <w:pPr>
              <w:spacing w:after="0"/>
              <w:rPr>
                <w:sz w:val="20"/>
                <w:szCs w:val="20"/>
                <w:color w:val="auto"/>
              </w:rPr>
            </w:pPr>
          </w:p>
        </w:tc>
        <w:tc>
          <w:tcPr>
            <w:tcW w:w="4240" w:type="dxa"/>
            <w:vAlign w:val="bottom"/>
            <w:gridSpan w:val="2"/>
          </w:tcPr>
          <w:p>
            <w:pPr>
              <w:spacing w:after="0"/>
              <w:rPr>
                <w:sz w:val="20"/>
                <w:szCs w:val="20"/>
                <w:color w:val="auto"/>
              </w:rPr>
            </w:pPr>
            <w:r>
              <w:rPr>
                <w:rFonts w:ascii="Arial" w:cs="Arial" w:eastAsia="Arial" w:hAnsi="Arial"/>
                <w:sz w:val="18"/>
                <w:szCs w:val="18"/>
                <w:color w:val="auto"/>
              </w:rPr>
              <w:t>Name in which Shares should be issued:</w:t>
            </w:r>
          </w:p>
        </w:tc>
        <w:tc>
          <w:tcPr>
            <w:tcW w:w="1440" w:type="dxa"/>
            <w:vAlign w:val="bottom"/>
            <w:tcBorders>
              <w:right w:val="single" w:sz="8" w:color="auto"/>
            </w:tcBorders>
          </w:tcPr>
          <w:p>
            <w:pPr>
              <w:spacing w:after="0"/>
              <w:rPr>
                <w:sz w:val="20"/>
                <w:szCs w:val="20"/>
                <w:color w:val="auto"/>
              </w:rPr>
            </w:pPr>
          </w:p>
        </w:tc>
        <w:tc>
          <w:tcPr>
            <w:tcW w:w="1240" w:type="dxa"/>
            <w:vAlign w:val="bottom"/>
            <w:gridSpan w:val="2"/>
          </w:tcPr>
          <w:p>
            <w:pPr>
              <w:jc w:val="center"/>
              <w:spacing w:after="0"/>
              <w:rPr>
                <w:sz w:val="20"/>
                <w:szCs w:val="20"/>
                <w:color w:val="auto"/>
              </w:rPr>
            </w:pPr>
            <w:r>
              <w:rPr>
                <w:rFonts w:ascii="Arial" w:cs="Arial" w:eastAsia="Arial" w:hAnsi="Arial"/>
                <w:sz w:val="18"/>
                <w:szCs w:val="18"/>
                <w:color w:val="auto"/>
                <w:w w:val="91"/>
              </w:rPr>
              <w:t>Timothy Barabe</w:t>
            </w:r>
          </w:p>
        </w:tc>
        <w:tc>
          <w:tcPr>
            <w:tcW w:w="4440" w:type="dxa"/>
            <w:vAlign w:val="bottom"/>
            <w:tcBorders>
              <w:right w:val="single" w:sz="8" w:color="auto"/>
            </w:tcBorders>
          </w:tcPr>
          <w:p>
            <w:pPr>
              <w:spacing w:after="0"/>
              <w:rPr>
                <w:sz w:val="20"/>
                <w:szCs w:val="20"/>
                <w:color w:val="auto"/>
              </w:rPr>
            </w:pPr>
          </w:p>
        </w:tc>
      </w:tr>
      <w:tr>
        <w:trPr>
          <w:trHeight w:val="222"/>
        </w:trPr>
        <w:tc>
          <w:tcPr>
            <w:tcW w:w="60" w:type="dxa"/>
            <w:vAlign w:val="bottom"/>
            <w:tcBorders>
              <w:left w:val="single" w:sz="8" w:color="auto"/>
              <w:bottom w:val="single" w:sz="8" w:color="auto"/>
            </w:tcBorders>
          </w:tcPr>
          <w:p>
            <w:pPr>
              <w:spacing w:after="0"/>
              <w:rPr>
                <w:sz w:val="19"/>
                <w:szCs w:val="19"/>
                <w:color w:val="auto"/>
              </w:rPr>
            </w:pPr>
          </w:p>
        </w:tc>
        <w:tc>
          <w:tcPr>
            <w:tcW w:w="1500" w:type="dxa"/>
            <w:vAlign w:val="bottom"/>
            <w:tcBorders>
              <w:bottom w:val="single" w:sz="8" w:color="auto"/>
            </w:tcBorders>
          </w:tcPr>
          <w:p>
            <w:pPr>
              <w:spacing w:after="0"/>
              <w:rPr>
                <w:sz w:val="19"/>
                <w:szCs w:val="19"/>
                <w:color w:val="auto"/>
              </w:rPr>
            </w:pPr>
          </w:p>
        </w:tc>
        <w:tc>
          <w:tcPr>
            <w:tcW w:w="2740" w:type="dxa"/>
            <w:vAlign w:val="bottom"/>
            <w:tcBorders>
              <w:bottom w:val="single" w:sz="8" w:color="auto"/>
            </w:tcBorders>
          </w:tcPr>
          <w:p>
            <w:pPr>
              <w:spacing w:after="0"/>
              <w:rPr>
                <w:sz w:val="19"/>
                <w:szCs w:val="19"/>
                <w:color w:val="auto"/>
              </w:rPr>
            </w:pPr>
          </w:p>
        </w:tc>
        <w:tc>
          <w:tcPr>
            <w:tcW w:w="1440" w:type="dxa"/>
            <w:vAlign w:val="bottom"/>
            <w:tcBorders>
              <w:bottom w:val="single" w:sz="8" w:color="auto"/>
              <w:right w:val="single" w:sz="8" w:color="auto"/>
            </w:tcBorders>
          </w:tcPr>
          <w:p>
            <w:pPr>
              <w:spacing w:after="0"/>
              <w:rPr>
                <w:sz w:val="19"/>
                <w:szCs w:val="19"/>
                <w:color w:val="auto"/>
              </w:rPr>
            </w:pPr>
          </w:p>
        </w:tc>
        <w:tc>
          <w:tcPr>
            <w:tcW w:w="52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spacing w:after="0"/>
              <w:rPr>
                <w:sz w:val="19"/>
                <w:szCs w:val="19"/>
                <w:color w:val="auto"/>
              </w:rPr>
            </w:pPr>
          </w:p>
        </w:tc>
        <w:tc>
          <w:tcPr>
            <w:tcW w:w="4440" w:type="dxa"/>
            <w:vAlign w:val="bottom"/>
            <w:tcBorders>
              <w:bottom w:val="single" w:sz="8" w:color="auto"/>
              <w:right w:val="single" w:sz="8" w:color="auto"/>
            </w:tcBorders>
          </w:tcPr>
          <w:p>
            <w:pPr>
              <w:spacing w:after="0"/>
              <w:rPr>
                <w:sz w:val="19"/>
                <w:szCs w:val="19"/>
                <w:color w:val="auto"/>
              </w:rPr>
            </w:pPr>
          </w:p>
        </w:tc>
      </w:tr>
      <w:tr>
        <w:trPr>
          <w:trHeight w:val="198"/>
        </w:trPr>
        <w:tc>
          <w:tcPr>
            <w:tcW w:w="60" w:type="dxa"/>
            <w:vAlign w:val="bottom"/>
            <w:tcBorders>
              <w:left w:val="single" w:sz="8" w:color="auto"/>
            </w:tcBorders>
          </w:tcPr>
          <w:p>
            <w:pPr>
              <w:spacing w:after="0"/>
              <w:rPr>
                <w:sz w:val="17"/>
                <w:szCs w:val="17"/>
                <w:color w:val="auto"/>
              </w:rPr>
            </w:pPr>
          </w:p>
        </w:tc>
        <w:tc>
          <w:tcPr>
            <w:tcW w:w="4240" w:type="dxa"/>
            <w:vAlign w:val="bottom"/>
            <w:gridSpan w:val="2"/>
          </w:tcPr>
          <w:p>
            <w:pPr>
              <w:spacing w:after="0" w:line="199" w:lineRule="exact"/>
              <w:rPr>
                <w:sz w:val="20"/>
                <w:szCs w:val="20"/>
                <w:color w:val="auto"/>
              </w:rPr>
            </w:pPr>
            <w:r>
              <w:rPr>
                <w:rFonts w:ascii="Arial" w:cs="Arial" w:eastAsia="Arial" w:hAnsi="Arial"/>
                <w:sz w:val="18"/>
                <w:szCs w:val="18"/>
                <w:color w:val="auto"/>
              </w:rPr>
              <w:t>Maximum Percentage</w:t>
            </w:r>
          </w:p>
        </w:tc>
        <w:tc>
          <w:tcPr>
            <w:tcW w:w="1440" w:type="dxa"/>
            <w:vAlign w:val="bottom"/>
            <w:tcBorders>
              <w:right w:val="single" w:sz="8" w:color="auto"/>
            </w:tcBorders>
          </w:tcPr>
          <w:p>
            <w:pPr>
              <w:spacing w:after="0"/>
              <w:rPr>
                <w:sz w:val="17"/>
                <w:szCs w:val="17"/>
                <w:color w:val="auto"/>
              </w:rPr>
            </w:pPr>
          </w:p>
        </w:tc>
        <w:tc>
          <w:tcPr>
            <w:tcW w:w="520" w:type="dxa"/>
            <w:vAlign w:val="bottom"/>
          </w:tcPr>
          <w:p>
            <w:pPr>
              <w:jc w:val="right"/>
              <w:ind w:right="10"/>
              <w:spacing w:after="0" w:line="199" w:lineRule="exact"/>
              <w:rPr>
                <w:sz w:val="20"/>
                <w:szCs w:val="20"/>
                <w:color w:val="auto"/>
              </w:rPr>
            </w:pPr>
            <w:r>
              <w:rPr>
                <w:rFonts w:ascii="Arial" w:cs="Arial" w:eastAsia="Arial" w:hAnsi="Arial"/>
                <w:sz w:val="18"/>
                <w:szCs w:val="18"/>
                <w:color w:val="auto"/>
              </w:rPr>
              <w:t>[</w:t>
            </w:r>
          </w:p>
        </w:tc>
        <w:tc>
          <w:tcPr>
            <w:tcW w:w="720" w:type="dxa"/>
            <w:vAlign w:val="bottom"/>
          </w:tcPr>
          <w:p>
            <w:pPr>
              <w:jc w:val="center"/>
              <w:ind w:right="410"/>
              <w:spacing w:after="0" w:line="199" w:lineRule="exact"/>
              <w:rPr>
                <w:sz w:val="20"/>
                <w:szCs w:val="20"/>
                <w:color w:val="auto"/>
              </w:rPr>
            </w:pPr>
            <w:r>
              <w:rPr>
                <w:rFonts w:ascii="Arial" w:cs="Arial" w:eastAsia="Arial" w:hAnsi="Arial"/>
                <w:sz w:val="18"/>
                <w:szCs w:val="18"/>
                <w:color w:val="auto"/>
              </w:rPr>
              <w:t>]</w:t>
            </w:r>
          </w:p>
        </w:tc>
        <w:tc>
          <w:tcPr>
            <w:tcW w:w="4440" w:type="dxa"/>
            <w:vAlign w:val="bottom"/>
            <w:tcBorders>
              <w:right w:val="single" w:sz="8" w:color="auto"/>
            </w:tcBorders>
          </w:tcPr>
          <w:p>
            <w:pPr>
              <w:ind w:left="60"/>
              <w:spacing w:after="0" w:line="199" w:lineRule="exact"/>
              <w:rPr>
                <w:sz w:val="20"/>
                <w:szCs w:val="20"/>
                <w:color w:val="auto"/>
              </w:rPr>
            </w:pPr>
            <w:r>
              <w:rPr>
                <w:rFonts w:ascii="Arial" w:cs="Arial" w:eastAsia="Arial" w:hAnsi="Arial"/>
                <w:sz w:val="18"/>
                <w:szCs w:val="18"/>
                <w:color w:val="auto"/>
              </w:rPr>
              <w:t>4.999%</w:t>
            </w:r>
          </w:p>
        </w:tc>
      </w:tr>
      <w:tr>
        <w:trPr>
          <w:trHeight w:val="216"/>
        </w:trPr>
        <w:tc>
          <w:tcPr>
            <w:tcW w:w="60" w:type="dxa"/>
            <w:vAlign w:val="bottom"/>
            <w:tcBorders>
              <w:left w:val="single" w:sz="8" w:color="auto"/>
            </w:tcBorders>
          </w:tcPr>
          <w:p>
            <w:pPr>
              <w:spacing w:after="0"/>
              <w:rPr>
                <w:sz w:val="18"/>
                <w:szCs w:val="18"/>
                <w:color w:val="auto"/>
              </w:rPr>
            </w:pPr>
          </w:p>
        </w:tc>
        <w:tc>
          <w:tcPr>
            <w:tcW w:w="1500" w:type="dxa"/>
            <w:vAlign w:val="bottom"/>
          </w:tcPr>
          <w:p>
            <w:pPr>
              <w:spacing w:after="0"/>
              <w:rPr>
                <w:sz w:val="18"/>
                <w:szCs w:val="18"/>
                <w:color w:val="auto"/>
              </w:rPr>
            </w:pPr>
          </w:p>
        </w:tc>
        <w:tc>
          <w:tcPr>
            <w:tcW w:w="2740" w:type="dxa"/>
            <w:vAlign w:val="bottom"/>
          </w:tcPr>
          <w:p>
            <w:pPr>
              <w:spacing w:after="0"/>
              <w:rPr>
                <w:sz w:val="18"/>
                <w:szCs w:val="18"/>
                <w:color w:val="auto"/>
              </w:rPr>
            </w:pPr>
          </w:p>
        </w:tc>
        <w:tc>
          <w:tcPr>
            <w:tcW w:w="1440" w:type="dxa"/>
            <w:vAlign w:val="bottom"/>
            <w:tcBorders>
              <w:right w:val="single" w:sz="8" w:color="auto"/>
            </w:tcBorders>
          </w:tcPr>
          <w:p>
            <w:pPr>
              <w:spacing w:after="0"/>
              <w:rPr>
                <w:sz w:val="18"/>
                <w:szCs w:val="18"/>
                <w:color w:val="auto"/>
              </w:rPr>
            </w:pPr>
          </w:p>
        </w:tc>
        <w:tc>
          <w:tcPr>
            <w:tcW w:w="52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720" w:type="dxa"/>
            <w:vAlign w:val="bottom"/>
          </w:tcPr>
          <w:p>
            <w:pPr>
              <w:jc w:val="center"/>
              <w:ind w:right="410"/>
              <w:spacing w:after="0"/>
              <w:rPr>
                <w:sz w:val="20"/>
                <w:szCs w:val="20"/>
                <w:color w:val="auto"/>
              </w:rPr>
            </w:pPr>
            <w:r>
              <w:rPr>
                <w:rFonts w:ascii="Arial" w:cs="Arial" w:eastAsia="Arial" w:hAnsi="Arial"/>
                <w:sz w:val="18"/>
                <w:szCs w:val="18"/>
                <w:color w:val="auto"/>
              </w:rPr>
              <w:t>]</w:t>
            </w:r>
          </w:p>
        </w:tc>
        <w:tc>
          <w:tcPr>
            <w:tcW w:w="4440" w:type="dxa"/>
            <w:vAlign w:val="bottom"/>
            <w:tcBorders>
              <w:right w:val="single" w:sz="8" w:color="auto"/>
            </w:tcBorders>
          </w:tcPr>
          <w:p>
            <w:pPr>
              <w:ind w:left="60"/>
              <w:spacing w:after="0"/>
              <w:rPr>
                <w:sz w:val="20"/>
                <w:szCs w:val="20"/>
                <w:color w:val="auto"/>
              </w:rPr>
            </w:pPr>
            <w:r>
              <w:rPr>
                <w:rFonts w:ascii="Arial" w:cs="Arial" w:eastAsia="Arial" w:hAnsi="Arial"/>
                <w:sz w:val="18"/>
                <w:szCs w:val="18"/>
                <w:color w:val="auto"/>
              </w:rPr>
              <w:t>9.999%</w:t>
            </w:r>
          </w:p>
        </w:tc>
      </w:tr>
      <w:tr>
        <w:trPr>
          <w:trHeight w:val="241"/>
        </w:trPr>
        <w:tc>
          <w:tcPr>
            <w:tcW w:w="60" w:type="dxa"/>
            <w:vAlign w:val="bottom"/>
            <w:tcBorders>
              <w:left w:val="single" w:sz="8" w:color="auto"/>
              <w:bottom w:val="single" w:sz="8" w:color="auto"/>
            </w:tcBorders>
          </w:tcPr>
          <w:p>
            <w:pPr>
              <w:spacing w:after="0"/>
              <w:rPr>
                <w:sz w:val="20"/>
                <w:szCs w:val="20"/>
                <w:color w:val="auto"/>
              </w:rPr>
            </w:pPr>
          </w:p>
        </w:tc>
        <w:tc>
          <w:tcPr>
            <w:tcW w:w="1500" w:type="dxa"/>
            <w:vAlign w:val="bottom"/>
            <w:tcBorders>
              <w:bottom w:val="single" w:sz="8" w:color="auto"/>
            </w:tcBorders>
          </w:tcPr>
          <w:p>
            <w:pPr>
              <w:spacing w:after="0"/>
              <w:rPr>
                <w:sz w:val="20"/>
                <w:szCs w:val="20"/>
                <w:color w:val="auto"/>
              </w:rPr>
            </w:pPr>
          </w:p>
        </w:tc>
        <w:tc>
          <w:tcPr>
            <w:tcW w:w="2740" w:type="dxa"/>
            <w:vAlign w:val="bottom"/>
            <w:tcBorders>
              <w:bottom w:val="single" w:sz="8" w:color="auto"/>
            </w:tcBorders>
          </w:tcPr>
          <w:p>
            <w:pPr>
              <w:spacing w:after="0"/>
              <w:rPr>
                <w:sz w:val="20"/>
                <w:szCs w:val="20"/>
                <w:color w:val="auto"/>
              </w:rPr>
            </w:pPr>
          </w:p>
        </w:tc>
        <w:tc>
          <w:tcPr>
            <w:tcW w:w="1440" w:type="dxa"/>
            <w:vAlign w:val="bottom"/>
            <w:tcBorders>
              <w:bottom w:val="single" w:sz="8" w:color="auto"/>
              <w:right w:val="single" w:sz="8" w:color="auto"/>
            </w:tcBorders>
          </w:tcPr>
          <w:p>
            <w:pPr>
              <w:spacing w:after="0"/>
              <w:rPr>
                <w:sz w:val="20"/>
                <w:szCs w:val="20"/>
                <w:color w:val="auto"/>
              </w:rPr>
            </w:pPr>
          </w:p>
        </w:tc>
        <w:tc>
          <w:tcPr>
            <w:tcW w:w="1240" w:type="dxa"/>
            <w:vAlign w:val="bottom"/>
            <w:tcBorders>
              <w:bottom w:val="single" w:sz="8" w:color="auto"/>
            </w:tcBorders>
            <w:gridSpan w:val="2"/>
          </w:tcPr>
          <w:p>
            <w:pPr>
              <w:ind w:left="360"/>
              <w:spacing w:after="0"/>
              <w:rPr>
                <w:sz w:val="20"/>
                <w:szCs w:val="20"/>
                <w:color w:val="auto"/>
              </w:rPr>
            </w:pPr>
            <w:r>
              <w:rPr>
                <w:rFonts w:ascii="Arial" w:cs="Arial" w:eastAsia="Arial" w:hAnsi="Arial"/>
                <w:sz w:val="18"/>
                <w:szCs w:val="18"/>
                <w:color w:val="auto"/>
              </w:rPr>
              <w:t>[ X ]</w:t>
            </w:r>
          </w:p>
        </w:tc>
        <w:tc>
          <w:tcPr>
            <w:tcW w:w="4440" w:type="dxa"/>
            <w:vAlign w:val="bottom"/>
            <w:tcBorders>
              <w:bottom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N/A</w:t>
            </w:r>
          </w:p>
        </w:tc>
      </w:tr>
      <w:tr>
        <w:trPr>
          <w:trHeight w:val="645"/>
        </w:trPr>
        <w:tc>
          <w:tcPr>
            <w:tcW w:w="60" w:type="dxa"/>
            <w:vAlign w:val="bottom"/>
            <w:tcBorders>
              <w:bottom w:val="single" w:sz="8" w:color="auto"/>
            </w:tcBorders>
          </w:tcPr>
          <w:p>
            <w:pPr>
              <w:spacing w:after="0"/>
              <w:rPr>
                <w:sz w:val="24"/>
                <w:szCs w:val="24"/>
                <w:color w:val="auto"/>
              </w:rPr>
            </w:pPr>
          </w:p>
        </w:tc>
        <w:tc>
          <w:tcPr>
            <w:tcW w:w="1500" w:type="dxa"/>
            <w:vAlign w:val="bottom"/>
            <w:tcBorders>
              <w:bottom w:val="single" w:sz="8" w:color="auto"/>
            </w:tcBorders>
          </w:tcPr>
          <w:p>
            <w:pPr>
              <w:spacing w:after="0"/>
              <w:rPr>
                <w:sz w:val="24"/>
                <w:szCs w:val="24"/>
                <w:color w:val="auto"/>
              </w:rPr>
            </w:pPr>
          </w:p>
        </w:tc>
        <w:tc>
          <w:tcPr>
            <w:tcW w:w="2740" w:type="dxa"/>
            <w:vAlign w:val="bottom"/>
            <w:tcBorders>
              <w:bottom w:val="single" w:sz="8" w:color="auto"/>
            </w:tcBorders>
          </w:tcPr>
          <w:p>
            <w:pPr>
              <w:spacing w:after="0"/>
              <w:rPr>
                <w:sz w:val="24"/>
                <w:szCs w:val="24"/>
                <w:color w:val="auto"/>
              </w:rPr>
            </w:pPr>
          </w:p>
        </w:tc>
        <w:tc>
          <w:tcPr>
            <w:tcW w:w="1960" w:type="dxa"/>
            <w:vAlign w:val="bottom"/>
            <w:tcBorders>
              <w:bottom w:val="single" w:sz="8" w:color="auto"/>
            </w:tcBorders>
            <w:gridSpan w:val="2"/>
          </w:tcPr>
          <w:p>
            <w:pPr>
              <w:jc w:val="right"/>
              <w:ind w:right="370"/>
              <w:spacing w:after="0"/>
              <w:rPr>
                <w:sz w:val="20"/>
                <w:szCs w:val="20"/>
                <w:color w:val="auto"/>
              </w:rPr>
            </w:pPr>
            <w:r>
              <w:rPr>
                <w:rFonts w:ascii="Arial" w:cs="Arial" w:eastAsia="Arial" w:hAnsi="Arial"/>
                <w:sz w:val="18"/>
                <w:szCs w:val="18"/>
                <w:color w:val="auto"/>
              </w:rPr>
              <w:t>54</w:t>
            </w:r>
          </w:p>
        </w:tc>
        <w:tc>
          <w:tcPr>
            <w:tcW w:w="720" w:type="dxa"/>
            <w:vAlign w:val="bottom"/>
            <w:tcBorders>
              <w:bottom w:val="single" w:sz="8" w:color="auto"/>
            </w:tcBorders>
          </w:tcPr>
          <w:p>
            <w:pPr>
              <w:spacing w:after="0"/>
              <w:rPr>
                <w:sz w:val="24"/>
                <w:szCs w:val="24"/>
                <w:color w:val="auto"/>
              </w:rPr>
            </w:pPr>
          </w:p>
        </w:tc>
        <w:tc>
          <w:tcPr>
            <w:tcW w:w="4440" w:type="dxa"/>
            <w:vAlign w:val="bottom"/>
            <w:tcBorders>
              <w:bottom w:val="single" w:sz="8" w:color="auto"/>
            </w:tcBorders>
          </w:tcPr>
          <w:p>
            <w:pPr>
              <w:spacing w:after="0"/>
              <w:rPr>
                <w:sz w:val="24"/>
                <w:szCs w:val="24"/>
                <w:color w:val="auto"/>
              </w:rPr>
            </w:pPr>
          </w:p>
        </w:tc>
      </w:tr>
    </w:tbl>
    <w:p>
      <w:pPr>
        <w:sectPr>
          <w:pgSz w:w="11900" w:h="16838" w:orient="portrait"/>
          <w:cols w:equalWidth="0" w:num="1">
            <w:col w:w="11420"/>
          </w:cols>
          <w:pgMar w:left="240" w:top="908" w:right="239" w:bottom="1440" w:gutter="0" w:footer="0" w:header="0"/>
        </w:sectPr>
      </w:pPr>
    </w:p>
    <w:bookmarkStart w:id="82" w:name="page83"/>
    <w:bookmarkEnd w:id="82"/>
    <w:p>
      <w:pPr>
        <w:spacing w:after="0"/>
        <w:rPr>
          <w:sz w:val="20"/>
          <w:szCs w:val="20"/>
          <w:color w:val="auto"/>
        </w:rPr>
      </w:pPr>
      <w:r>
        <w:rPr>
          <w:rFonts w:ascii="Arial" w:cs="Arial" w:eastAsia="Arial" w:hAnsi="Arial"/>
          <w:sz w:val="18"/>
          <w:szCs w:val="18"/>
          <w:color w:val="auto"/>
        </w:rPr>
        <w:t>INVESTOR:</w:t>
      </w:r>
    </w:p>
    <w:p>
      <w:pPr>
        <w:spacing w:after="0" w:line="23" w:lineRule="exact"/>
        <w:rPr>
          <w:sz w:val="20"/>
          <w:szCs w:val="20"/>
          <w:color w:val="auto"/>
        </w:rPr>
      </w:pPr>
    </w:p>
    <w:tbl>
      <w:tblPr>
        <w:tblLayout w:type="fixed"/>
        <w:tblInd w:w="10" w:type="dxa"/>
        <w:tblCellMar>
          <w:top w:w="0" w:type="dxa"/>
          <w:left w:w="0" w:type="dxa"/>
          <w:bottom w:w="0" w:type="dxa"/>
          <w:right w:w="0" w:type="dxa"/>
        </w:tblCellMar>
      </w:tblPr>
      <w:tr>
        <w:trPr>
          <w:trHeight w:val="216"/>
        </w:trPr>
        <w:tc>
          <w:tcPr>
            <w:tcW w:w="6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274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124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w w:val="92"/>
              </w:rPr>
              <w:t>/s/ Carrie S. Cox</w:t>
            </w:r>
          </w:p>
        </w:tc>
        <w:tc>
          <w:tcPr>
            <w:tcW w:w="4440" w:type="dxa"/>
            <w:vAlign w:val="bottom"/>
            <w:tcBorders>
              <w:bottom w:val="single" w:sz="8" w:color="auto"/>
            </w:tcBorders>
          </w:tcPr>
          <w:p>
            <w:pPr>
              <w:spacing w:after="0"/>
              <w:rPr>
                <w:sz w:val="18"/>
                <w:szCs w:val="18"/>
                <w:color w:val="auto"/>
              </w:rPr>
            </w:pPr>
          </w:p>
        </w:tc>
      </w:tr>
      <w:tr>
        <w:trPr>
          <w:trHeight w:val="224"/>
        </w:trPr>
        <w:tc>
          <w:tcPr>
            <w:tcW w:w="60" w:type="dxa"/>
            <w:vAlign w:val="bottom"/>
          </w:tcPr>
          <w:p>
            <w:pPr>
              <w:spacing w:after="0"/>
              <w:rPr>
                <w:sz w:val="19"/>
                <w:szCs w:val="19"/>
                <w:color w:val="auto"/>
              </w:rPr>
            </w:pPr>
          </w:p>
        </w:tc>
        <w:tc>
          <w:tcPr>
            <w:tcW w:w="1500" w:type="dxa"/>
            <w:vAlign w:val="bottom"/>
          </w:tcPr>
          <w:p>
            <w:pPr>
              <w:spacing w:after="0"/>
              <w:rPr>
                <w:sz w:val="19"/>
                <w:szCs w:val="19"/>
                <w:color w:val="auto"/>
              </w:rPr>
            </w:pPr>
          </w:p>
        </w:tc>
        <w:tc>
          <w:tcPr>
            <w:tcW w:w="2740" w:type="dxa"/>
            <w:vAlign w:val="bottom"/>
          </w:tcPr>
          <w:p>
            <w:pPr>
              <w:spacing w:after="0"/>
              <w:rPr>
                <w:sz w:val="19"/>
                <w:szCs w:val="19"/>
                <w:color w:val="auto"/>
              </w:rPr>
            </w:pPr>
          </w:p>
        </w:tc>
        <w:tc>
          <w:tcPr>
            <w:tcW w:w="1440" w:type="dxa"/>
            <w:vAlign w:val="bottom"/>
          </w:tcPr>
          <w:p>
            <w:pPr>
              <w:spacing w:after="0"/>
              <w:rPr>
                <w:sz w:val="19"/>
                <w:szCs w:val="19"/>
                <w:color w:val="auto"/>
              </w:rPr>
            </w:pPr>
          </w:p>
        </w:tc>
        <w:tc>
          <w:tcPr>
            <w:tcW w:w="1240" w:type="dxa"/>
            <w:vAlign w:val="bottom"/>
            <w:gridSpan w:val="2"/>
          </w:tcPr>
          <w:p>
            <w:pPr>
              <w:spacing w:after="0"/>
              <w:rPr>
                <w:sz w:val="20"/>
                <w:szCs w:val="20"/>
                <w:color w:val="auto"/>
              </w:rPr>
            </w:pPr>
            <w:r>
              <w:rPr>
                <w:rFonts w:ascii="Arial" w:cs="Arial" w:eastAsia="Arial" w:hAnsi="Arial"/>
                <w:sz w:val="18"/>
                <w:szCs w:val="18"/>
                <w:color w:val="auto"/>
              </w:rPr>
              <w:t>Carrie S. Cox</w:t>
            </w:r>
          </w:p>
        </w:tc>
        <w:tc>
          <w:tcPr>
            <w:tcW w:w="4440" w:type="dxa"/>
            <w:vAlign w:val="bottom"/>
          </w:tcPr>
          <w:p>
            <w:pPr>
              <w:spacing w:after="0"/>
              <w:rPr>
                <w:sz w:val="19"/>
                <w:szCs w:val="19"/>
                <w:color w:val="auto"/>
              </w:rPr>
            </w:pPr>
          </w:p>
        </w:tc>
      </w:tr>
      <w:tr>
        <w:trPr>
          <w:trHeight w:val="631"/>
        </w:trPr>
        <w:tc>
          <w:tcPr>
            <w:tcW w:w="60" w:type="dxa"/>
            <w:vAlign w:val="bottom"/>
            <w:tcBorders>
              <w:bottom w:val="single" w:sz="8" w:color="auto"/>
            </w:tcBorders>
          </w:tcPr>
          <w:p>
            <w:pPr>
              <w:spacing w:after="0"/>
              <w:rPr>
                <w:sz w:val="24"/>
                <w:szCs w:val="24"/>
                <w:color w:val="auto"/>
              </w:rPr>
            </w:pPr>
          </w:p>
        </w:tc>
        <w:tc>
          <w:tcPr>
            <w:tcW w:w="1500" w:type="dxa"/>
            <w:vAlign w:val="bottom"/>
            <w:tcBorders>
              <w:bottom w:val="single" w:sz="8" w:color="auto"/>
            </w:tcBorders>
          </w:tcPr>
          <w:p>
            <w:pPr>
              <w:spacing w:after="0"/>
              <w:rPr>
                <w:sz w:val="24"/>
                <w:szCs w:val="24"/>
                <w:color w:val="auto"/>
              </w:rPr>
            </w:pPr>
          </w:p>
        </w:tc>
        <w:tc>
          <w:tcPr>
            <w:tcW w:w="2740" w:type="dxa"/>
            <w:vAlign w:val="bottom"/>
            <w:tcBorders>
              <w:bottom w:val="single" w:sz="8" w:color="auto"/>
            </w:tcBorders>
          </w:tcPr>
          <w:p>
            <w:pPr>
              <w:spacing w:after="0"/>
              <w:rPr>
                <w:sz w:val="24"/>
                <w:szCs w:val="24"/>
                <w:color w:val="auto"/>
              </w:rPr>
            </w:pPr>
          </w:p>
        </w:tc>
        <w:tc>
          <w:tcPr>
            <w:tcW w:w="1440" w:type="dxa"/>
            <w:vAlign w:val="bottom"/>
            <w:tcBorders>
              <w:bottom w:val="single" w:sz="8" w:color="auto"/>
            </w:tcBorders>
          </w:tcPr>
          <w:p>
            <w:pPr>
              <w:spacing w:after="0"/>
              <w:rPr>
                <w:sz w:val="24"/>
                <w:szCs w:val="24"/>
                <w:color w:val="auto"/>
              </w:rPr>
            </w:pPr>
          </w:p>
        </w:tc>
        <w:tc>
          <w:tcPr>
            <w:tcW w:w="520" w:type="dxa"/>
            <w:vAlign w:val="bottom"/>
            <w:tcBorders>
              <w:bottom w:val="single" w:sz="8" w:color="auto"/>
            </w:tcBorders>
          </w:tcPr>
          <w:p>
            <w:pPr>
              <w:spacing w:after="0"/>
              <w:rPr>
                <w:sz w:val="24"/>
                <w:szCs w:val="24"/>
                <w:color w:val="auto"/>
              </w:rPr>
            </w:pPr>
          </w:p>
        </w:tc>
        <w:tc>
          <w:tcPr>
            <w:tcW w:w="720" w:type="dxa"/>
            <w:vAlign w:val="bottom"/>
            <w:tcBorders>
              <w:bottom w:val="single" w:sz="8" w:color="auto"/>
            </w:tcBorders>
          </w:tcPr>
          <w:p>
            <w:pPr>
              <w:spacing w:after="0"/>
              <w:rPr>
                <w:sz w:val="24"/>
                <w:szCs w:val="24"/>
                <w:color w:val="auto"/>
              </w:rPr>
            </w:pPr>
          </w:p>
        </w:tc>
        <w:tc>
          <w:tcPr>
            <w:tcW w:w="4440" w:type="dxa"/>
            <w:vAlign w:val="bottom"/>
            <w:tcBorders>
              <w:bottom w:val="single" w:sz="8" w:color="auto"/>
            </w:tcBorders>
          </w:tcPr>
          <w:p>
            <w:pPr>
              <w:spacing w:after="0"/>
              <w:rPr>
                <w:sz w:val="24"/>
                <w:szCs w:val="24"/>
                <w:color w:val="auto"/>
              </w:rPr>
            </w:pPr>
          </w:p>
        </w:tc>
      </w:tr>
      <w:tr>
        <w:trPr>
          <w:trHeight w:val="172"/>
        </w:trPr>
        <w:tc>
          <w:tcPr>
            <w:tcW w:w="60" w:type="dxa"/>
            <w:vAlign w:val="bottom"/>
            <w:tcBorders>
              <w:left w:val="single" w:sz="8" w:color="auto"/>
            </w:tcBorders>
          </w:tcPr>
          <w:p>
            <w:pPr>
              <w:spacing w:after="0"/>
              <w:rPr>
                <w:sz w:val="14"/>
                <w:szCs w:val="14"/>
                <w:color w:val="auto"/>
              </w:rPr>
            </w:pPr>
          </w:p>
        </w:tc>
        <w:tc>
          <w:tcPr>
            <w:tcW w:w="4240" w:type="dxa"/>
            <w:vAlign w:val="bottom"/>
            <w:gridSpan w:val="2"/>
          </w:tcPr>
          <w:p>
            <w:pPr>
              <w:spacing w:after="0" w:line="172" w:lineRule="exact"/>
              <w:rPr>
                <w:sz w:val="20"/>
                <w:szCs w:val="20"/>
                <w:color w:val="auto"/>
              </w:rPr>
            </w:pPr>
            <w:r>
              <w:rPr>
                <w:rFonts w:ascii="Arial" w:cs="Arial" w:eastAsia="Arial" w:hAnsi="Arial"/>
                <w:sz w:val="18"/>
                <w:szCs w:val="18"/>
                <w:color w:val="auto"/>
              </w:rPr>
              <w:t>Investor Information</w:t>
            </w:r>
          </w:p>
        </w:tc>
        <w:tc>
          <w:tcPr>
            <w:tcW w:w="1440" w:type="dxa"/>
            <w:vAlign w:val="bottom"/>
            <w:tcBorders>
              <w:right w:val="single" w:sz="8" w:color="auto"/>
            </w:tcBorders>
          </w:tcPr>
          <w:p>
            <w:pPr>
              <w:spacing w:after="0"/>
              <w:rPr>
                <w:sz w:val="14"/>
                <w:szCs w:val="14"/>
                <w:color w:val="auto"/>
              </w:rPr>
            </w:pPr>
          </w:p>
        </w:tc>
        <w:tc>
          <w:tcPr>
            <w:tcW w:w="5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4440" w:type="dxa"/>
            <w:vAlign w:val="bottom"/>
            <w:tcBorders>
              <w:right w:val="single" w:sz="8" w:color="auto"/>
            </w:tcBorders>
          </w:tcPr>
          <w:p>
            <w:pPr>
              <w:spacing w:after="0"/>
              <w:rPr>
                <w:sz w:val="14"/>
                <w:szCs w:val="14"/>
                <w:color w:val="auto"/>
              </w:rPr>
            </w:pPr>
          </w:p>
        </w:tc>
      </w:tr>
      <w:tr>
        <w:trPr>
          <w:trHeight w:val="44"/>
        </w:trPr>
        <w:tc>
          <w:tcPr>
            <w:tcW w:w="60" w:type="dxa"/>
            <w:vAlign w:val="bottom"/>
            <w:tcBorders>
              <w:left w:val="single" w:sz="8" w:color="auto"/>
              <w:bottom w:val="single" w:sz="8" w:color="auto"/>
            </w:tcBorders>
          </w:tcPr>
          <w:p>
            <w:pPr>
              <w:spacing w:after="0"/>
              <w:rPr>
                <w:sz w:val="3"/>
                <w:szCs w:val="3"/>
                <w:color w:val="auto"/>
              </w:rPr>
            </w:pPr>
          </w:p>
        </w:tc>
        <w:tc>
          <w:tcPr>
            <w:tcW w:w="1500" w:type="dxa"/>
            <w:vAlign w:val="bottom"/>
            <w:tcBorders>
              <w:top w:val="single" w:sz="8" w:color="auto"/>
              <w:bottom w:val="single" w:sz="8" w:color="auto"/>
            </w:tcBorders>
          </w:tcPr>
          <w:p>
            <w:pPr>
              <w:spacing w:after="0"/>
              <w:rPr>
                <w:sz w:val="3"/>
                <w:szCs w:val="3"/>
                <w:color w:val="auto"/>
              </w:rPr>
            </w:pPr>
          </w:p>
        </w:tc>
        <w:tc>
          <w:tcPr>
            <w:tcW w:w="2740" w:type="dxa"/>
            <w:vAlign w:val="bottom"/>
            <w:tcBorders>
              <w:bottom w:val="single" w:sz="8" w:color="auto"/>
            </w:tcBorders>
          </w:tcPr>
          <w:p>
            <w:pPr>
              <w:spacing w:after="0"/>
              <w:rPr>
                <w:sz w:val="3"/>
                <w:szCs w:val="3"/>
                <w:color w:val="auto"/>
              </w:rPr>
            </w:pPr>
          </w:p>
        </w:tc>
        <w:tc>
          <w:tcPr>
            <w:tcW w:w="1440" w:type="dxa"/>
            <w:vAlign w:val="bottom"/>
            <w:tcBorders>
              <w:bottom w:val="single" w:sz="8" w:color="auto"/>
              <w:right w:val="single" w:sz="8" w:color="auto"/>
            </w:tcBorders>
          </w:tcPr>
          <w:p>
            <w:pPr>
              <w:spacing w:after="0"/>
              <w:rPr>
                <w:sz w:val="3"/>
                <w:szCs w:val="3"/>
                <w:color w:val="auto"/>
              </w:rPr>
            </w:pPr>
          </w:p>
        </w:tc>
        <w:tc>
          <w:tcPr>
            <w:tcW w:w="520" w:type="dxa"/>
            <w:vAlign w:val="bottom"/>
            <w:tcBorders>
              <w:bottom w:val="single" w:sz="8" w:color="auto"/>
            </w:tcBorders>
          </w:tcPr>
          <w:p>
            <w:pPr>
              <w:spacing w:after="0"/>
              <w:rPr>
                <w:sz w:val="3"/>
                <w:szCs w:val="3"/>
                <w:color w:val="auto"/>
              </w:rPr>
            </w:pPr>
          </w:p>
        </w:tc>
        <w:tc>
          <w:tcPr>
            <w:tcW w:w="720" w:type="dxa"/>
            <w:vAlign w:val="bottom"/>
            <w:tcBorders>
              <w:bottom w:val="single" w:sz="8" w:color="auto"/>
            </w:tcBorders>
          </w:tcPr>
          <w:p>
            <w:pPr>
              <w:spacing w:after="0"/>
              <w:rPr>
                <w:sz w:val="3"/>
                <w:szCs w:val="3"/>
                <w:color w:val="auto"/>
              </w:rPr>
            </w:pPr>
          </w:p>
        </w:tc>
        <w:tc>
          <w:tcPr>
            <w:tcW w:w="4440" w:type="dxa"/>
            <w:vAlign w:val="bottom"/>
            <w:tcBorders>
              <w:bottom w:val="single" w:sz="8" w:color="auto"/>
              <w:right w:val="single" w:sz="8" w:color="auto"/>
            </w:tcBorders>
          </w:tcPr>
          <w:p>
            <w:pPr>
              <w:spacing w:after="0"/>
              <w:rPr>
                <w:sz w:val="3"/>
                <w:szCs w:val="3"/>
                <w:color w:val="auto"/>
              </w:rPr>
            </w:pPr>
          </w:p>
        </w:tc>
      </w:tr>
      <w:tr>
        <w:trPr>
          <w:trHeight w:val="230"/>
        </w:trPr>
        <w:tc>
          <w:tcPr>
            <w:tcW w:w="60" w:type="dxa"/>
            <w:vAlign w:val="bottom"/>
            <w:tcBorders>
              <w:left w:val="single" w:sz="8" w:color="auto"/>
            </w:tcBorders>
          </w:tcPr>
          <w:p>
            <w:pPr>
              <w:spacing w:after="0"/>
              <w:rPr>
                <w:sz w:val="20"/>
                <w:szCs w:val="20"/>
                <w:color w:val="auto"/>
              </w:rPr>
            </w:pPr>
          </w:p>
        </w:tc>
        <w:tc>
          <w:tcPr>
            <w:tcW w:w="4240" w:type="dxa"/>
            <w:vAlign w:val="bottom"/>
            <w:gridSpan w:val="2"/>
          </w:tcPr>
          <w:p>
            <w:pPr>
              <w:spacing w:after="0"/>
              <w:rPr>
                <w:sz w:val="20"/>
                <w:szCs w:val="20"/>
                <w:color w:val="auto"/>
              </w:rPr>
            </w:pPr>
            <w:r>
              <w:rPr>
                <w:rFonts w:ascii="Arial" w:cs="Arial" w:eastAsia="Arial" w:hAnsi="Arial"/>
                <w:sz w:val="18"/>
                <w:szCs w:val="18"/>
                <w:color w:val="auto"/>
              </w:rPr>
              <w:t>Entity Name:</w:t>
            </w:r>
          </w:p>
        </w:tc>
        <w:tc>
          <w:tcPr>
            <w:tcW w:w="1440" w:type="dxa"/>
            <w:vAlign w:val="bottom"/>
            <w:tcBorders>
              <w:right w:val="single" w:sz="8" w:color="auto"/>
            </w:tcBorders>
          </w:tcPr>
          <w:p>
            <w:pPr>
              <w:spacing w:after="0"/>
              <w:rPr>
                <w:sz w:val="20"/>
                <w:szCs w:val="20"/>
                <w:color w:val="auto"/>
              </w:rPr>
            </w:pPr>
          </w:p>
        </w:tc>
        <w:tc>
          <w:tcPr>
            <w:tcW w:w="5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4440" w:type="dxa"/>
            <w:vAlign w:val="bottom"/>
            <w:tcBorders>
              <w:right w:val="single" w:sz="8" w:color="auto"/>
            </w:tcBorders>
          </w:tcPr>
          <w:p>
            <w:pPr>
              <w:spacing w:after="0"/>
              <w:rPr>
                <w:sz w:val="20"/>
                <w:szCs w:val="20"/>
                <w:color w:val="auto"/>
              </w:rPr>
            </w:pPr>
          </w:p>
        </w:tc>
      </w:tr>
      <w:tr>
        <w:trPr>
          <w:trHeight w:val="222"/>
        </w:trPr>
        <w:tc>
          <w:tcPr>
            <w:tcW w:w="60" w:type="dxa"/>
            <w:vAlign w:val="bottom"/>
            <w:tcBorders>
              <w:left w:val="single" w:sz="8" w:color="auto"/>
              <w:bottom w:val="single" w:sz="8" w:color="auto"/>
            </w:tcBorders>
          </w:tcPr>
          <w:p>
            <w:pPr>
              <w:spacing w:after="0"/>
              <w:rPr>
                <w:sz w:val="19"/>
                <w:szCs w:val="19"/>
                <w:color w:val="auto"/>
              </w:rPr>
            </w:pPr>
          </w:p>
        </w:tc>
        <w:tc>
          <w:tcPr>
            <w:tcW w:w="1500" w:type="dxa"/>
            <w:vAlign w:val="bottom"/>
            <w:tcBorders>
              <w:bottom w:val="single" w:sz="8" w:color="auto"/>
            </w:tcBorders>
          </w:tcPr>
          <w:p>
            <w:pPr>
              <w:spacing w:after="0"/>
              <w:rPr>
                <w:sz w:val="19"/>
                <w:szCs w:val="19"/>
                <w:color w:val="auto"/>
              </w:rPr>
            </w:pPr>
          </w:p>
        </w:tc>
        <w:tc>
          <w:tcPr>
            <w:tcW w:w="2740" w:type="dxa"/>
            <w:vAlign w:val="bottom"/>
            <w:tcBorders>
              <w:bottom w:val="single" w:sz="8" w:color="auto"/>
            </w:tcBorders>
          </w:tcPr>
          <w:p>
            <w:pPr>
              <w:spacing w:after="0"/>
              <w:rPr>
                <w:sz w:val="19"/>
                <w:szCs w:val="19"/>
                <w:color w:val="auto"/>
              </w:rPr>
            </w:pPr>
          </w:p>
        </w:tc>
        <w:tc>
          <w:tcPr>
            <w:tcW w:w="1440" w:type="dxa"/>
            <w:vAlign w:val="bottom"/>
            <w:tcBorders>
              <w:bottom w:val="single" w:sz="8" w:color="auto"/>
              <w:right w:val="single" w:sz="8" w:color="auto"/>
            </w:tcBorders>
          </w:tcPr>
          <w:p>
            <w:pPr>
              <w:spacing w:after="0"/>
              <w:rPr>
                <w:sz w:val="19"/>
                <w:szCs w:val="19"/>
                <w:color w:val="auto"/>
              </w:rPr>
            </w:pPr>
          </w:p>
        </w:tc>
        <w:tc>
          <w:tcPr>
            <w:tcW w:w="52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spacing w:after="0"/>
              <w:rPr>
                <w:sz w:val="19"/>
                <w:szCs w:val="19"/>
                <w:color w:val="auto"/>
              </w:rPr>
            </w:pPr>
          </w:p>
        </w:tc>
        <w:tc>
          <w:tcPr>
            <w:tcW w:w="4440" w:type="dxa"/>
            <w:vAlign w:val="bottom"/>
            <w:tcBorders>
              <w:bottom w:val="single" w:sz="8" w:color="auto"/>
              <w:right w:val="single" w:sz="8" w:color="auto"/>
            </w:tcBorders>
          </w:tcPr>
          <w:p>
            <w:pPr>
              <w:spacing w:after="0"/>
              <w:rPr>
                <w:sz w:val="19"/>
                <w:szCs w:val="19"/>
                <w:color w:val="auto"/>
              </w:rPr>
            </w:pPr>
          </w:p>
        </w:tc>
      </w:tr>
      <w:tr>
        <w:trPr>
          <w:trHeight w:val="230"/>
        </w:trPr>
        <w:tc>
          <w:tcPr>
            <w:tcW w:w="60" w:type="dxa"/>
            <w:vAlign w:val="bottom"/>
            <w:tcBorders>
              <w:left w:val="single" w:sz="8" w:color="auto"/>
            </w:tcBorders>
          </w:tcPr>
          <w:p>
            <w:pPr>
              <w:spacing w:after="0"/>
              <w:rPr>
                <w:sz w:val="20"/>
                <w:szCs w:val="20"/>
                <w:color w:val="auto"/>
              </w:rPr>
            </w:pPr>
          </w:p>
        </w:tc>
        <w:tc>
          <w:tcPr>
            <w:tcW w:w="4240" w:type="dxa"/>
            <w:vAlign w:val="bottom"/>
            <w:gridSpan w:val="2"/>
          </w:tcPr>
          <w:p>
            <w:pPr>
              <w:spacing w:after="0"/>
              <w:rPr>
                <w:sz w:val="20"/>
                <w:szCs w:val="20"/>
                <w:color w:val="auto"/>
              </w:rPr>
            </w:pPr>
            <w:r>
              <w:rPr>
                <w:rFonts w:ascii="Arial" w:cs="Arial" w:eastAsia="Arial" w:hAnsi="Arial"/>
                <w:sz w:val="18"/>
                <w:szCs w:val="18"/>
                <w:color w:val="auto"/>
              </w:rPr>
              <w:t>Contact Person:</w:t>
            </w:r>
          </w:p>
        </w:tc>
        <w:tc>
          <w:tcPr>
            <w:tcW w:w="1440" w:type="dxa"/>
            <w:vAlign w:val="bottom"/>
            <w:tcBorders>
              <w:right w:val="single" w:sz="8" w:color="auto"/>
            </w:tcBorders>
          </w:tcPr>
          <w:p>
            <w:pPr>
              <w:spacing w:after="0"/>
              <w:rPr>
                <w:sz w:val="20"/>
                <w:szCs w:val="20"/>
                <w:color w:val="auto"/>
              </w:rPr>
            </w:pPr>
          </w:p>
        </w:tc>
        <w:tc>
          <w:tcPr>
            <w:tcW w:w="52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720" w:type="dxa"/>
            <w:vAlign w:val="bottom"/>
          </w:tcPr>
          <w:p>
            <w:pPr>
              <w:spacing w:after="0"/>
              <w:rPr>
                <w:sz w:val="20"/>
                <w:szCs w:val="20"/>
                <w:color w:val="auto"/>
              </w:rPr>
            </w:pPr>
          </w:p>
        </w:tc>
        <w:tc>
          <w:tcPr>
            <w:tcW w:w="4440" w:type="dxa"/>
            <w:vAlign w:val="bottom"/>
            <w:tcBorders>
              <w:right w:val="single" w:sz="8" w:color="auto"/>
            </w:tcBorders>
          </w:tcPr>
          <w:p>
            <w:pPr>
              <w:spacing w:after="0"/>
              <w:rPr>
                <w:sz w:val="20"/>
                <w:szCs w:val="20"/>
                <w:color w:val="auto"/>
              </w:rPr>
            </w:pPr>
          </w:p>
        </w:tc>
      </w:tr>
      <w:tr>
        <w:trPr>
          <w:trHeight w:val="222"/>
        </w:trPr>
        <w:tc>
          <w:tcPr>
            <w:tcW w:w="60" w:type="dxa"/>
            <w:vAlign w:val="bottom"/>
            <w:tcBorders>
              <w:left w:val="single" w:sz="8" w:color="auto"/>
              <w:bottom w:val="single" w:sz="8" w:color="auto"/>
            </w:tcBorders>
          </w:tcPr>
          <w:p>
            <w:pPr>
              <w:spacing w:after="0"/>
              <w:rPr>
                <w:sz w:val="19"/>
                <w:szCs w:val="19"/>
                <w:color w:val="auto"/>
              </w:rPr>
            </w:pPr>
          </w:p>
        </w:tc>
        <w:tc>
          <w:tcPr>
            <w:tcW w:w="1500" w:type="dxa"/>
            <w:vAlign w:val="bottom"/>
            <w:tcBorders>
              <w:bottom w:val="single" w:sz="8" w:color="auto"/>
            </w:tcBorders>
          </w:tcPr>
          <w:p>
            <w:pPr>
              <w:spacing w:after="0"/>
              <w:rPr>
                <w:sz w:val="19"/>
                <w:szCs w:val="19"/>
                <w:color w:val="auto"/>
              </w:rPr>
            </w:pPr>
          </w:p>
        </w:tc>
        <w:tc>
          <w:tcPr>
            <w:tcW w:w="2740" w:type="dxa"/>
            <w:vAlign w:val="bottom"/>
            <w:tcBorders>
              <w:bottom w:val="single" w:sz="8" w:color="auto"/>
            </w:tcBorders>
          </w:tcPr>
          <w:p>
            <w:pPr>
              <w:spacing w:after="0"/>
              <w:rPr>
                <w:sz w:val="19"/>
                <w:szCs w:val="19"/>
                <w:color w:val="auto"/>
              </w:rPr>
            </w:pPr>
          </w:p>
        </w:tc>
        <w:tc>
          <w:tcPr>
            <w:tcW w:w="1440" w:type="dxa"/>
            <w:vAlign w:val="bottom"/>
            <w:tcBorders>
              <w:bottom w:val="single" w:sz="8" w:color="auto"/>
              <w:right w:val="single" w:sz="8" w:color="auto"/>
            </w:tcBorders>
          </w:tcPr>
          <w:p>
            <w:pPr>
              <w:spacing w:after="0"/>
              <w:rPr>
                <w:sz w:val="19"/>
                <w:szCs w:val="19"/>
                <w:color w:val="auto"/>
              </w:rPr>
            </w:pPr>
          </w:p>
        </w:tc>
        <w:tc>
          <w:tcPr>
            <w:tcW w:w="52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spacing w:after="0"/>
              <w:rPr>
                <w:sz w:val="19"/>
                <w:szCs w:val="19"/>
                <w:color w:val="auto"/>
              </w:rPr>
            </w:pPr>
          </w:p>
        </w:tc>
        <w:tc>
          <w:tcPr>
            <w:tcW w:w="4440" w:type="dxa"/>
            <w:vAlign w:val="bottom"/>
            <w:tcBorders>
              <w:bottom w:val="single" w:sz="8" w:color="auto"/>
              <w:right w:val="single" w:sz="8" w:color="auto"/>
            </w:tcBorders>
          </w:tcPr>
          <w:p>
            <w:pPr>
              <w:spacing w:after="0"/>
              <w:rPr>
                <w:sz w:val="19"/>
                <w:szCs w:val="19"/>
                <w:color w:val="auto"/>
              </w:rPr>
            </w:pPr>
          </w:p>
        </w:tc>
      </w:tr>
      <w:tr>
        <w:trPr>
          <w:trHeight w:val="230"/>
        </w:trPr>
        <w:tc>
          <w:tcPr>
            <w:tcW w:w="60" w:type="dxa"/>
            <w:vAlign w:val="bottom"/>
            <w:tcBorders>
              <w:left w:val="single" w:sz="8" w:color="auto"/>
            </w:tcBorders>
          </w:tcPr>
          <w:p>
            <w:pPr>
              <w:spacing w:after="0"/>
              <w:rPr>
                <w:sz w:val="20"/>
                <w:szCs w:val="20"/>
                <w:color w:val="auto"/>
              </w:rPr>
            </w:pPr>
          </w:p>
        </w:tc>
        <w:tc>
          <w:tcPr>
            <w:tcW w:w="4240" w:type="dxa"/>
            <w:vAlign w:val="bottom"/>
            <w:gridSpan w:val="2"/>
          </w:tcPr>
          <w:p>
            <w:pPr>
              <w:spacing w:after="0"/>
              <w:rPr>
                <w:sz w:val="20"/>
                <w:szCs w:val="20"/>
                <w:color w:val="auto"/>
              </w:rPr>
            </w:pPr>
            <w:r>
              <w:rPr>
                <w:rFonts w:ascii="Arial" w:cs="Arial" w:eastAsia="Arial" w:hAnsi="Arial"/>
                <w:sz w:val="18"/>
                <w:szCs w:val="18"/>
                <w:color w:val="auto"/>
              </w:rPr>
              <w:t>Address:</w:t>
            </w:r>
          </w:p>
        </w:tc>
        <w:tc>
          <w:tcPr>
            <w:tcW w:w="1440" w:type="dxa"/>
            <w:vAlign w:val="bottom"/>
            <w:tcBorders>
              <w:right w:val="single" w:sz="8" w:color="auto"/>
            </w:tcBorders>
          </w:tcPr>
          <w:p>
            <w:pPr>
              <w:spacing w:after="0"/>
              <w:rPr>
                <w:sz w:val="20"/>
                <w:szCs w:val="20"/>
                <w:color w:val="auto"/>
              </w:rPr>
            </w:pPr>
          </w:p>
        </w:tc>
        <w:tc>
          <w:tcPr>
            <w:tcW w:w="52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720" w:type="dxa"/>
            <w:vAlign w:val="bottom"/>
          </w:tcPr>
          <w:p>
            <w:pPr>
              <w:spacing w:after="0"/>
              <w:rPr>
                <w:sz w:val="20"/>
                <w:szCs w:val="20"/>
                <w:color w:val="auto"/>
              </w:rPr>
            </w:pPr>
          </w:p>
        </w:tc>
        <w:tc>
          <w:tcPr>
            <w:tcW w:w="4440" w:type="dxa"/>
            <w:vAlign w:val="bottom"/>
            <w:tcBorders>
              <w:right w:val="single" w:sz="8" w:color="auto"/>
            </w:tcBorders>
          </w:tcPr>
          <w:p>
            <w:pPr>
              <w:spacing w:after="0"/>
              <w:rPr>
                <w:sz w:val="20"/>
                <w:szCs w:val="20"/>
                <w:color w:val="auto"/>
              </w:rPr>
            </w:pPr>
          </w:p>
        </w:tc>
      </w:tr>
      <w:tr>
        <w:trPr>
          <w:trHeight w:val="222"/>
        </w:trPr>
        <w:tc>
          <w:tcPr>
            <w:tcW w:w="60" w:type="dxa"/>
            <w:vAlign w:val="bottom"/>
            <w:tcBorders>
              <w:left w:val="single" w:sz="8" w:color="auto"/>
              <w:bottom w:val="single" w:sz="8" w:color="auto"/>
            </w:tcBorders>
          </w:tcPr>
          <w:p>
            <w:pPr>
              <w:spacing w:after="0"/>
              <w:rPr>
                <w:sz w:val="19"/>
                <w:szCs w:val="19"/>
                <w:color w:val="auto"/>
              </w:rPr>
            </w:pPr>
          </w:p>
        </w:tc>
        <w:tc>
          <w:tcPr>
            <w:tcW w:w="1500" w:type="dxa"/>
            <w:vAlign w:val="bottom"/>
            <w:tcBorders>
              <w:bottom w:val="single" w:sz="8" w:color="auto"/>
            </w:tcBorders>
          </w:tcPr>
          <w:p>
            <w:pPr>
              <w:spacing w:after="0"/>
              <w:rPr>
                <w:sz w:val="19"/>
                <w:szCs w:val="19"/>
                <w:color w:val="auto"/>
              </w:rPr>
            </w:pPr>
          </w:p>
        </w:tc>
        <w:tc>
          <w:tcPr>
            <w:tcW w:w="2740" w:type="dxa"/>
            <w:vAlign w:val="bottom"/>
            <w:tcBorders>
              <w:bottom w:val="single" w:sz="8" w:color="auto"/>
            </w:tcBorders>
          </w:tcPr>
          <w:p>
            <w:pPr>
              <w:spacing w:after="0"/>
              <w:rPr>
                <w:sz w:val="19"/>
                <w:szCs w:val="19"/>
                <w:color w:val="auto"/>
              </w:rPr>
            </w:pPr>
          </w:p>
        </w:tc>
        <w:tc>
          <w:tcPr>
            <w:tcW w:w="1440" w:type="dxa"/>
            <w:vAlign w:val="bottom"/>
            <w:tcBorders>
              <w:bottom w:val="single" w:sz="8" w:color="auto"/>
              <w:right w:val="single" w:sz="8" w:color="auto"/>
            </w:tcBorders>
          </w:tcPr>
          <w:p>
            <w:pPr>
              <w:spacing w:after="0"/>
              <w:rPr>
                <w:sz w:val="19"/>
                <w:szCs w:val="19"/>
                <w:color w:val="auto"/>
              </w:rPr>
            </w:pPr>
          </w:p>
        </w:tc>
        <w:tc>
          <w:tcPr>
            <w:tcW w:w="52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spacing w:after="0"/>
              <w:rPr>
                <w:sz w:val="19"/>
                <w:szCs w:val="19"/>
                <w:color w:val="auto"/>
              </w:rPr>
            </w:pPr>
          </w:p>
        </w:tc>
        <w:tc>
          <w:tcPr>
            <w:tcW w:w="4440" w:type="dxa"/>
            <w:vAlign w:val="bottom"/>
            <w:tcBorders>
              <w:bottom w:val="single" w:sz="8" w:color="auto"/>
              <w:right w:val="single" w:sz="8" w:color="auto"/>
            </w:tcBorders>
          </w:tcPr>
          <w:p>
            <w:pPr>
              <w:spacing w:after="0"/>
              <w:rPr>
                <w:sz w:val="19"/>
                <w:szCs w:val="19"/>
                <w:color w:val="auto"/>
              </w:rPr>
            </w:pPr>
          </w:p>
        </w:tc>
      </w:tr>
      <w:tr>
        <w:trPr>
          <w:trHeight w:val="230"/>
        </w:trPr>
        <w:tc>
          <w:tcPr>
            <w:tcW w:w="60" w:type="dxa"/>
            <w:vAlign w:val="bottom"/>
            <w:tcBorders>
              <w:left w:val="single" w:sz="8" w:color="auto"/>
            </w:tcBorders>
          </w:tcPr>
          <w:p>
            <w:pPr>
              <w:spacing w:after="0"/>
              <w:rPr>
                <w:sz w:val="20"/>
                <w:szCs w:val="20"/>
                <w:color w:val="auto"/>
              </w:rPr>
            </w:pPr>
          </w:p>
        </w:tc>
        <w:tc>
          <w:tcPr>
            <w:tcW w:w="4240" w:type="dxa"/>
            <w:vAlign w:val="bottom"/>
            <w:gridSpan w:val="2"/>
          </w:tcPr>
          <w:p>
            <w:pPr>
              <w:spacing w:after="0"/>
              <w:rPr>
                <w:sz w:val="20"/>
                <w:szCs w:val="20"/>
                <w:color w:val="auto"/>
              </w:rPr>
            </w:pPr>
            <w:r>
              <w:rPr>
                <w:rFonts w:ascii="Arial" w:cs="Arial" w:eastAsia="Arial" w:hAnsi="Arial"/>
                <w:sz w:val="18"/>
                <w:szCs w:val="18"/>
                <w:color w:val="auto"/>
              </w:rPr>
              <w:t>City:</w:t>
            </w:r>
          </w:p>
        </w:tc>
        <w:tc>
          <w:tcPr>
            <w:tcW w:w="1440" w:type="dxa"/>
            <w:vAlign w:val="bottom"/>
            <w:tcBorders>
              <w:right w:val="single" w:sz="8" w:color="auto"/>
            </w:tcBorders>
          </w:tcPr>
          <w:p>
            <w:pPr>
              <w:spacing w:after="0"/>
              <w:rPr>
                <w:sz w:val="20"/>
                <w:szCs w:val="20"/>
                <w:color w:val="auto"/>
              </w:rPr>
            </w:pPr>
          </w:p>
        </w:tc>
        <w:tc>
          <w:tcPr>
            <w:tcW w:w="52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720" w:type="dxa"/>
            <w:vAlign w:val="bottom"/>
          </w:tcPr>
          <w:p>
            <w:pPr>
              <w:spacing w:after="0"/>
              <w:rPr>
                <w:sz w:val="20"/>
                <w:szCs w:val="20"/>
                <w:color w:val="auto"/>
              </w:rPr>
            </w:pPr>
          </w:p>
        </w:tc>
        <w:tc>
          <w:tcPr>
            <w:tcW w:w="4440" w:type="dxa"/>
            <w:vAlign w:val="bottom"/>
            <w:tcBorders>
              <w:right w:val="single" w:sz="8" w:color="auto"/>
            </w:tcBorders>
          </w:tcPr>
          <w:p>
            <w:pPr>
              <w:spacing w:after="0"/>
              <w:rPr>
                <w:sz w:val="20"/>
                <w:szCs w:val="20"/>
                <w:color w:val="auto"/>
              </w:rPr>
            </w:pPr>
          </w:p>
        </w:tc>
      </w:tr>
      <w:tr>
        <w:trPr>
          <w:trHeight w:val="222"/>
        </w:trPr>
        <w:tc>
          <w:tcPr>
            <w:tcW w:w="60" w:type="dxa"/>
            <w:vAlign w:val="bottom"/>
            <w:tcBorders>
              <w:left w:val="single" w:sz="8" w:color="auto"/>
              <w:bottom w:val="single" w:sz="8" w:color="auto"/>
            </w:tcBorders>
          </w:tcPr>
          <w:p>
            <w:pPr>
              <w:spacing w:after="0"/>
              <w:rPr>
                <w:sz w:val="19"/>
                <w:szCs w:val="19"/>
                <w:color w:val="auto"/>
              </w:rPr>
            </w:pPr>
          </w:p>
        </w:tc>
        <w:tc>
          <w:tcPr>
            <w:tcW w:w="1500" w:type="dxa"/>
            <w:vAlign w:val="bottom"/>
            <w:tcBorders>
              <w:bottom w:val="single" w:sz="8" w:color="auto"/>
            </w:tcBorders>
          </w:tcPr>
          <w:p>
            <w:pPr>
              <w:spacing w:after="0"/>
              <w:rPr>
                <w:sz w:val="19"/>
                <w:szCs w:val="19"/>
                <w:color w:val="auto"/>
              </w:rPr>
            </w:pPr>
          </w:p>
        </w:tc>
        <w:tc>
          <w:tcPr>
            <w:tcW w:w="2740" w:type="dxa"/>
            <w:vAlign w:val="bottom"/>
            <w:tcBorders>
              <w:bottom w:val="single" w:sz="8" w:color="auto"/>
            </w:tcBorders>
          </w:tcPr>
          <w:p>
            <w:pPr>
              <w:spacing w:after="0"/>
              <w:rPr>
                <w:sz w:val="19"/>
                <w:szCs w:val="19"/>
                <w:color w:val="auto"/>
              </w:rPr>
            </w:pPr>
          </w:p>
        </w:tc>
        <w:tc>
          <w:tcPr>
            <w:tcW w:w="1440" w:type="dxa"/>
            <w:vAlign w:val="bottom"/>
            <w:tcBorders>
              <w:bottom w:val="single" w:sz="8" w:color="auto"/>
              <w:right w:val="single" w:sz="8" w:color="auto"/>
            </w:tcBorders>
          </w:tcPr>
          <w:p>
            <w:pPr>
              <w:spacing w:after="0"/>
              <w:rPr>
                <w:sz w:val="19"/>
                <w:szCs w:val="19"/>
                <w:color w:val="auto"/>
              </w:rPr>
            </w:pPr>
          </w:p>
        </w:tc>
        <w:tc>
          <w:tcPr>
            <w:tcW w:w="52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spacing w:after="0"/>
              <w:rPr>
                <w:sz w:val="19"/>
                <w:szCs w:val="19"/>
                <w:color w:val="auto"/>
              </w:rPr>
            </w:pPr>
          </w:p>
        </w:tc>
        <w:tc>
          <w:tcPr>
            <w:tcW w:w="4440" w:type="dxa"/>
            <w:vAlign w:val="bottom"/>
            <w:tcBorders>
              <w:bottom w:val="single" w:sz="8" w:color="auto"/>
              <w:right w:val="single" w:sz="8" w:color="auto"/>
            </w:tcBorders>
          </w:tcPr>
          <w:p>
            <w:pPr>
              <w:spacing w:after="0"/>
              <w:rPr>
                <w:sz w:val="19"/>
                <w:szCs w:val="19"/>
                <w:color w:val="auto"/>
              </w:rPr>
            </w:pPr>
          </w:p>
        </w:tc>
      </w:tr>
      <w:tr>
        <w:trPr>
          <w:trHeight w:val="230"/>
        </w:trPr>
        <w:tc>
          <w:tcPr>
            <w:tcW w:w="60" w:type="dxa"/>
            <w:vAlign w:val="bottom"/>
            <w:tcBorders>
              <w:left w:val="single" w:sz="8" w:color="auto"/>
            </w:tcBorders>
          </w:tcPr>
          <w:p>
            <w:pPr>
              <w:spacing w:after="0"/>
              <w:rPr>
                <w:sz w:val="20"/>
                <w:szCs w:val="20"/>
                <w:color w:val="auto"/>
              </w:rPr>
            </w:pPr>
          </w:p>
        </w:tc>
        <w:tc>
          <w:tcPr>
            <w:tcW w:w="4240" w:type="dxa"/>
            <w:vAlign w:val="bottom"/>
            <w:gridSpan w:val="2"/>
          </w:tcPr>
          <w:p>
            <w:pPr>
              <w:spacing w:after="0"/>
              <w:rPr>
                <w:sz w:val="20"/>
                <w:szCs w:val="20"/>
                <w:color w:val="auto"/>
              </w:rPr>
            </w:pPr>
            <w:r>
              <w:rPr>
                <w:rFonts w:ascii="Arial" w:cs="Arial" w:eastAsia="Arial" w:hAnsi="Arial"/>
                <w:sz w:val="18"/>
                <w:szCs w:val="18"/>
                <w:color w:val="auto"/>
              </w:rPr>
              <w:t>State:</w:t>
            </w:r>
          </w:p>
        </w:tc>
        <w:tc>
          <w:tcPr>
            <w:tcW w:w="1440" w:type="dxa"/>
            <w:vAlign w:val="bottom"/>
            <w:tcBorders>
              <w:right w:val="single" w:sz="8" w:color="auto"/>
            </w:tcBorders>
          </w:tcPr>
          <w:p>
            <w:pPr>
              <w:spacing w:after="0"/>
              <w:rPr>
                <w:sz w:val="20"/>
                <w:szCs w:val="20"/>
                <w:color w:val="auto"/>
              </w:rPr>
            </w:pPr>
          </w:p>
        </w:tc>
        <w:tc>
          <w:tcPr>
            <w:tcW w:w="52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720" w:type="dxa"/>
            <w:vAlign w:val="bottom"/>
          </w:tcPr>
          <w:p>
            <w:pPr>
              <w:spacing w:after="0"/>
              <w:rPr>
                <w:sz w:val="20"/>
                <w:szCs w:val="20"/>
                <w:color w:val="auto"/>
              </w:rPr>
            </w:pPr>
          </w:p>
        </w:tc>
        <w:tc>
          <w:tcPr>
            <w:tcW w:w="4440" w:type="dxa"/>
            <w:vAlign w:val="bottom"/>
            <w:tcBorders>
              <w:right w:val="single" w:sz="8" w:color="auto"/>
            </w:tcBorders>
          </w:tcPr>
          <w:p>
            <w:pPr>
              <w:spacing w:after="0"/>
              <w:rPr>
                <w:sz w:val="20"/>
                <w:szCs w:val="20"/>
                <w:color w:val="auto"/>
              </w:rPr>
            </w:pPr>
          </w:p>
        </w:tc>
      </w:tr>
      <w:tr>
        <w:trPr>
          <w:trHeight w:val="222"/>
        </w:trPr>
        <w:tc>
          <w:tcPr>
            <w:tcW w:w="60" w:type="dxa"/>
            <w:vAlign w:val="bottom"/>
            <w:tcBorders>
              <w:left w:val="single" w:sz="8" w:color="auto"/>
              <w:bottom w:val="single" w:sz="8" w:color="auto"/>
            </w:tcBorders>
          </w:tcPr>
          <w:p>
            <w:pPr>
              <w:spacing w:after="0"/>
              <w:rPr>
                <w:sz w:val="19"/>
                <w:szCs w:val="19"/>
                <w:color w:val="auto"/>
              </w:rPr>
            </w:pPr>
          </w:p>
        </w:tc>
        <w:tc>
          <w:tcPr>
            <w:tcW w:w="1500" w:type="dxa"/>
            <w:vAlign w:val="bottom"/>
            <w:tcBorders>
              <w:bottom w:val="single" w:sz="8" w:color="auto"/>
            </w:tcBorders>
          </w:tcPr>
          <w:p>
            <w:pPr>
              <w:spacing w:after="0"/>
              <w:rPr>
                <w:sz w:val="19"/>
                <w:szCs w:val="19"/>
                <w:color w:val="auto"/>
              </w:rPr>
            </w:pPr>
          </w:p>
        </w:tc>
        <w:tc>
          <w:tcPr>
            <w:tcW w:w="2740" w:type="dxa"/>
            <w:vAlign w:val="bottom"/>
            <w:tcBorders>
              <w:bottom w:val="single" w:sz="8" w:color="auto"/>
            </w:tcBorders>
          </w:tcPr>
          <w:p>
            <w:pPr>
              <w:spacing w:after="0"/>
              <w:rPr>
                <w:sz w:val="19"/>
                <w:szCs w:val="19"/>
                <w:color w:val="auto"/>
              </w:rPr>
            </w:pPr>
          </w:p>
        </w:tc>
        <w:tc>
          <w:tcPr>
            <w:tcW w:w="1440" w:type="dxa"/>
            <w:vAlign w:val="bottom"/>
            <w:tcBorders>
              <w:bottom w:val="single" w:sz="8" w:color="auto"/>
              <w:right w:val="single" w:sz="8" w:color="auto"/>
            </w:tcBorders>
          </w:tcPr>
          <w:p>
            <w:pPr>
              <w:spacing w:after="0"/>
              <w:rPr>
                <w:sz w:val="19"/>
                <w:szCs w:val="19"/>
                <w:color w:val="auto"/>
              </w:rPr>
            </w:pPr>
          </w:p>
        </w:tc>
        <w:tc>
          <w:tcPr>
            <w:tcW w:w="52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spacing w:after="0"/>
              <w:rPr>
                <w:sz w:val="19"/>
                <w:szCs w:val="19"/>
                <w:color w:val="auto"/>
              </w:rPr>
            </w:pPr>
          </w:p>
        </w:tc>
        <w:tc>
          <w:tcPr>
            <w:tcW w:w="4440" w:type="dxa"/>
            <w:vAlign w:val="bottom"/>
            <w:tcBorders>
              <w:bottom w:val="single" w:sz="8" w:color="auto"/>
              <w:right w:val="single" w:sz="8" w:color="auto"/>
            </w:tcBorders>
          </w:tcPr>
          <w:p>
            <w:pPr>
              <w:spacing w:after="0"/>
              <w:rPr>
                <w:sz w:val="19"/>
                <w:szCs w:val="19"/>
                <w:color w:val="auto"/>
              </w:rPr>
            </w:pPr>
          </w:p>
        </w:tc>
      </w:tr>
      <w:tr>
        <w:trPr>
          <w:trHeight w:val="230"/>
        </w:trPr>
        <w:tc>
          <w:tcPr>
            <w:tcW w:w="60" w:type="dxa"/>
            <w:vAlign w:val="bottom"/>
            <w:tcBorders>
              <w:left w:val="single" w:sz="8" w:color="auto"/>
            </w:tcBorders>
          </w:tcPr>
          <w:p>
            <w:pPr>
              <w:spacing w:after="0"/>
              <w:rPr>
                <w:sz w:val="20"/>
                <w:szCs w:val="20"/>
                <w:color w:val="auto"/>
              </w:rPr>
            </w:pPr>
          </w:p>
        </w:tc>
        <w:tc>
          <w:tcPr>
            <w:tcW w:w="4240" w:type="dxa"/>
            <w:vAlign w:val="bottom"/>
            <w:gridSpan w:val="2"/>
          </w:tcPr>
          <w:p>
            <w:pPr>
              <w:spacing w:after="0"/>
              <w:rPr>
                <w:sz w:val="20"/>
                <w:szCs w:val="20"/>
                <w:color w:val="auto"/>
              </w:rPr>
            </w:pPr>
            <w:r>
              <w:rPr>
                <w:rFonts w:ascii="Arial" w:cs="Arial" w:eastAsia="Arial" w:hAnsi="Arial"/>
                <w:sz w:val="18"/>
                <w:szCs w:val="18"/>
                <w:color w:val="auto"/>
              </w:rPr>
              <w:t>Zip Code:</w:t>
            </w:r>
          </w:p>
        </w:tc>
        <w:tc>
          <w:tcPr>
            <w:tcW w:w="1440" w:type="dxa"/>
            <w:vAlign w:val="bottom"/>
            <w:tcBorders>
              <w:right w:val="single" w:sz="8" w:color="auto"/>
            </w:tcBorders>
          </w:tcPr>
          <w:p>
            <w:pPr>
              <w:spacing w:after="0"/>
              <w:rPr>
                <w:sz w:val="20"/>
                <w:szCs w:val="20"/>
                <w:color w:val="auto"/>
              </w:rPr>
            </w:pPr>
          </w:p>
        </w:tc>
        <w:tc>
          <w:tcPr>
            <w:tcW w:w="52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720" w:type="dxa"/>
            <w:vAlign w:val="bottom"/>
          </w:tcPr>
          <w:p>
            <w:pPr>
              <w:spacing w:after="0"/>
              <w:rPr>
                <w:sz w:val="20"/>
                <w:szCs w:val="20"/>
                <w:color w:val="auto"/>
              </w:rPr>
            </w:pPr>
          </w:p>
        </w:tc>
        <w:tc>
          <w:tcPr>
            <w:tcW w:w="4440" w:type="dxa"/>
            <w:vAlign w:val="bottom"/>
            <w:tcBorders>
              <w:right w:val="single" w:sz="8" w:color="auto"/>
            </w:tcBorders>
          </w:tcPr>
          <w:p>
            <w:pPr>
              <w:spacing w:after="0"/>
              <w:rPr>
                <w:sz w:val="20"/>
                <w:szCs w:val="20"/>
                <w:color w:val="auto"/>
              </w:rPr>
            </w:pPr>
          </w:p>
        </w:tc>
      </w:tr>
      <w:tr>
        <w:trPr>
          <w:trHeight w:val="222"/>
        </w:trPr>
        <w:tc>
          <w:tcPr>
            <w:tcW w:w="60" w:type="dxa"/>
            <w:vAlign w:val="bottom"/>
            <w:tcBorders>
              <w:left w:val="single" w:sz="8" w:color="auto"/>
              <w:bottom w:val="single" w:sz="8" w:color="auto"/>
            </w:tcBorders>
          </w:tcPr>
          <w:p>
            <w:pPr>
              <w:spacing w:after="0"/>
              <w:rPr>
                <w:sz w:val="19"/>
                <w:szCs w:val="19"/>
                <w:color w:val="auto"/>
              </w:rPr>
            </w:pPr>
          </w:p>
        </w:tc>
        <w:tc>
          <w:tcPr>
            <w:tcW w:w="1500" w:type="dxa"/>
            <w:vAlign w:val="bottom"/>
            <w:tcBorders>
              <w:bottom w:val="single" w:sz="8" w:color="auto"/>
            </w:tcBorders>
          </w:tcPr>
          <w:p>
            <w:pPr>
              <w:spacing w:after="0"/>
              <w:rPr>
                <w:sz w:val="19"/>
                <w:szCs w:val="19"/>
                <w:color w:val="auto"/>
              </w:rPr>
            </w:pPr>
          </w:p>
        </w:tc>
        <w:tc>
          <w:tcPr>
            <w:tcW w:w="2740" w:type="dxa"/>
            <w:vAlign w:val="bottom"/>
            <w:tcBorders>
              <w:bottom w:val="single" w:sz="8" w:color="auto"/>
            </w:tcBorders>
          </w:tcPr>
          <w:p>
            <w:pPr>
              <w:spacing w:after="0"/>
              <w:rPr>
                <w:sz w:val="19"/>
                <w:szCs w:val="19"/>
                <w:color w:val="auto"/>
              </w:rPr>
            </w:pPr>
          </w:p>
        </w:tc>
        <w:tc>
          <w:tcPr>
            <w:tcW w:w="1440" w:type="dxa"/>
            <w:vAlign w:val="bottom"/>
            <w:tcBorders>
              <w:bottom w:val="single" w:sz="8" w:color="auto"/>
              <w:right w:val="single" w:sz="8" w:color="auto"/>
            </w:tcBorders>
          </w:tcPr>
          <w:p>
            <w:pPr>
              <w:spacing w:after="0"/>
              <w:rPr>
                <w:sz w:val="19"/>
                <w:szCs w:val="19"/>
                <w:color w:val="auto"/>
              </w:rPr>
            </w:pPr>
          </w:p>
        </w:tc>
        <w:tc>
          <w:tcPr>
            <w:tcW w:w="52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spacing w:after="0"/>
              <w:rPr>
                <w:sz w:val="19"/>
                <w:szCs w:val="19"/>
                <w:color w:val="auto"/>
              </w:rPr>
            </w:pPr>
          </w:p>
        </w:tc>
        <w:tc>
          <w:tcPr>
            <w:tcW w:w="4440" w:type="dxa"/>
            <w:vAlign w:val="bottom"/>
            <w:tcBorders>
              <w:bottom w:val="single" w:sz="8" w:color="auto"/>
              <w:right w:val="single" w:sz="8" w:color="auto"/>
            </w:tcBorders>
          </w:tcPr>
          <w:p>
            <w:pPr>
              <w:spacing w:after="0"/>
              <w:rPr>
                <w:sz w:val="19"/>
                <w:szCs w:val="19"/>
                <w:color w:val="auto"/>
              </w:rPr>
            </w:pPr>
          </w:p>
        </w:tc>
      </w:tr>
      <w:tr>
        <w:trPr>
          <w:trHeight w:val="230"/>
        </w:trPr>
        <w:tc>
          <w:tcPr>
            <w:tcW w:w="60" w:type="dxa"/>
            <w:vAlign w:val="bottom"/>
            <w:tcBorders>
              <w:left w:val="single" w:sz="8" w:color="auto"/>
            </w:tcBorders>
          </w:tcPr>
          <w:p>
            <w:pPr>
              <w:spacing w:after="0"/>
              <w:rPr>
                <w:sz w:val="20"/>
                <w:szCs w:val="20"/>
                <w:color w:val="auto"/>
              </w:rPr>
            </w:pPr>
          </w:p>
        </w:tc>
        <w:tc>
          <w:tcPr>
            <w:tcW w:w="4240" w:type="dxa"/>
            <w:vAlign w:val="bottom"/>
            <w:gridSpan w:val="2"/>
          </w:tcPr>
          <w:p>
            <w:pPr>
              <w:spacing w:after="0"/>
              <w:rPr>
                <w:sz w:val="20"/>
                <w:szCs w:val="20"/>
                <w:color w:val="auto"/>
              </w:rPr>
            </w:pPr>
            <w:r>
              <w:rPr>
                <w:rFonts w:ascii="Arial" w:cs="Arial" w:eastAsia="Arial" w:hAnsi="Arial"/>
                <w:sz w:val="18"/>
                <w:szCs w:val="18"/>
                <w:color w:val="auto"/>
              </w:rPr>
              <w:t>Telephone:</w:t>
            </w:r>
          </w:p>
        </w:tc>
        <w:tc>
          <w:tcPr>
            <w:tcW w:w="1440" w:type="dxa"/>
            <w:vAlign w:val="bottom"/>
            <w:tcBorders>
              <w:right w:val="single" w:sz="8" w:color="auto"/>
            </w:tcBorders>
          </w:tcPr>
          <w:p>
            <w:pPr>
              <w:spacing w:after="0"/>
              <w:rPr>
                <w:sz w:val="20"/>
                <w:szCs w:val="20"/>
                <w:color w:val="auto"/>
              </w:rPr>
            </w:pPr>
          </w:p>
        </w:tc>
        <w:tc>
          <w:tcPr>
            <w:tcW w:w="52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720" w:type="dxa"/>
            <w:vAlign w:val="bottom"/>
          </w:tcPr>
          <w:p>
            <w:pPr>
              <w:spacing w:after="0"/>
              <w:rPr>
                <w:sz w:val="20"/>
                <w:szCs w:val="20"/>
                <w:color w:val="auto"/>
              </w:rPr>
            </w:pPr>
          </w:p>
        </w:tc>
        <w:tc>
          <w:tcPr>
            <w:tcW w:w="4440" w:type="dxa"/>
            <w:vAlign w:val="bottom"/>
            <w:tcBorders>
              <w:right w:val="single" w:sz="8" w:color="auto"/>
            </w:tcBorders>
          </w:tcPr>
          <w:p>
            <w:pPr>
              <w:spacing w:after="0"/>
              <w:rPr>
                <w:sz w:val="20"/>
                <w:szCs w:val="20"/>
                <w:color w:val="auto"/>
              </w:rPr>
            </w:pPr>
          </w:p>
        </w:tc>
      </w:tr>
      <w:tr>
        <w:trPr>
          <w:trHeight w:val="222"/>
        </w:trPr>
        <w:tc>
          <w:tcPr>
            <w:tcW w:w="60" w:type="dxa"/>
            <w:vAlign w:val="bottom"/>
            <w:tcBorders>
              <w:left w:val="single" w:sz="8" w:color="auto"/>
              <w:bottom w:val="single" w:sz="8" w:color="auto"/>
            </w:tcBorders>
          </w:tcPr>
          <w:p>
            <w:pPr>
              <w:spacing w:after="0"/>
              <w:rPr>
                <w:sz w:val="19"/>
                <w:szCs w:val="19"/>
                <w:color w:val="auto"/>
              </w:rPr>
            </w:pPr>
          </w:p>
        </w:tc>
        <w:tc>
          <w:tcPr>
            <w:tcW w:w="1500" w:type="dxa"/>
            <w:vAlign w:val="bottom"/>
            <w:tcBorders>
              <w:bottom w:val="single" w:sz="8" w:color="auto"/>
            </w:tcBorders>
          </w:tcPr>
          <w:p>
            <w:pPr>
              <w:spacing w:after="0"/>
              <w:rPr>
                <w:sz w:val="19"/>
                <w:szCs w:val="19"/>
                <w:color w:val="auto"/>
              </w:rPr>
            </w:pPr>
          </w:p>
        </w:tc>
        <w:tc>
          <w:tcPr>
            <w:tcW w:w="2740" w:type="dxa"/>
            <w:vAlign w:val="bottom"/>
            <w:tcBorders>
              <w:bottom w:val="single" w:sz="8" w:color="auto"/>
            </w:tcBorders>
          </w:tcPr>
          <w:p>
            <w:pPr>
              <w:spacing w:after="0"/>
              <w:rPr>
                <w:sz w:val="19"/>
                <w:szCs w:val="19"/>
                <w:color w:val="auto"/>
              </w:rPr>
            </w:pPr>
          </w:p>
        </w:tc>
        <w:tc>
          <w:tcPr>
            <w:tcW w:w="1440" w:type="dxa"/>
            <w:vAlign w:val="bottom"/>
            <w:tcBorders>
              <w:bottom w:val="single" w:sz="8" w:color="auto"/>
              <w:right w:val="single" w:sz="8" w:color="auto"/>
            </w:tcBorders>
          </w:tcPr>
          <w:p>
            <w:pPr>
              <w:spacing w:after="0"/>
              <w:rPr>
                <w:sz w:val="19"/>
                <w:szCs w:val="19"/>
                <w:color w:val="auto"/>
              </w:rPr>
            </w:pPr>
          </w:p>
        </w:tc>
        <w:tc>
          <w:tcPr>
            <w:tcW w:w="52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spacing w:after="0"/>
              <w:rPr>
                <w:sz w:val="19"/>
                <w:szCs w:val="19"/>
                <w:color w:val="auto"/>
              </w:rPr>
            </w:pPr>
          </w:p>
        </w:tc>
        <w:tc>
          <w:tcPr>
            <w:tcW w:w="4440" w:type="dxa"/>
            <w:vAlign w:val="bottom"/>
            <w:tcBorders>
              <w:bottom w:val="single" w:sz="8" w:color="auto"/>
              <w:right w:val="single" w:sz="8" w:color="auto"/>
            </w:tcBorders>
          </w:tcPr>
          <w:p>
            <w:pPr>
              <w:spacing w:after="0"/>
              <w:rPr>
                <w:sz w:val="19"/>
                <w:szCs w:val="19"/>
                <w:color w:val="auto"/>
              </w:rPr>
            </w:pPr>
          </w:p>
        </w:tc>
      </w:tr>
      <w:tr>
        <w:trPr>
          <w:trHeight w:val="230"/>
        </w:trPr>
        <w:tc>
          <w:tcPr>
            <w:tcW w:w="60" w:type="dxa"/>
            <w:vAlign w:val="bottom"/>
            <w:tcBorders>
              <w:left w:val="single" w:sz="8" w:color="auto"/>
            </w:tcBorders>
          </w:tcPr>
          <w:p>
            <w:pPr>
              <w:spacing w:after="0"/>
              <w:rPr>
                <w:sz w:val="20"/>
                <w:szCs w:val="20"/>
                <w:color w:val="auto"/>
              </w:rPr>
            </w:pPr>
          </w:p>
        </w:tc>
        <w:tc>
          <w:tcPr>
            <w:tcW w:w="4240" w:type="dxa"/>
            <w:vAlign w:val="bottom"/>
            <w:gridSpan w:val="2"/>
          </w:tcPr>
          <w:p>
            <w:pPr>
              <w:spacing w:after="0"/>
              <w:rPr>
                <w:sz w:val="20"/>
                <w:szCs w:val="20"/>
                <w:color w:val="auto"/>
              </w:rPr>
            </w:pPr>
            <w:r>
              <w:rPr>
                <w:rFonts w:ascii="Arial" w:cs="Arial" w:eastAsia="Arial" w:hAnsi="Arial"/>
                <w:sz w:val="18"/>
                <w:szCs w:val="18"/>
                <w:color w:val="auto"/>
              </w:rPr>
              <w:t>Facsimile:</w:t>
            </w:r>
          </w:p>
        </w:tc>
        <w:tc>
          <w:tcPr>
            <w:tcW w:w="1440" w:type="dxa"/>
            <w:vAlign w:val="bottom"/>
            <w:tcBorders>
              <w:right w:val="single" w:sz="8" w:color="auto"/>
            </w:tcBorders>
          </w:tcPr>
          <w:p>
            <w:pPr>
              <w:spacing w:after="0"/>
              <w:rPr>
                <w:sz w:val="20"/>
                <w:szCs w:val="20"/>
                <w:color w:val="auto"/>
              </w:rPr>
            </w:pPr>
          </w:p>
        </w:tc>
        <w:tc>
          <w:tcPr>
            <w:tcW w:w="52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720" w:type="dxa"/>
            <w:vAlign w:val="bottom"/>
          </w:tcPr>
          <w:p>
            <w:pPr>
              <w:spacing w:after="0"/>
              <w:rPr>
                <w:sz w:val="20"/>
                <w:szCs w:val="20"/>
                <w:color w:val="auto"/>
              </w:rPr>
            </w:pPr>
          </w:p>
        </w:tc>
        <w:tc>
          <w:tcPr>
            <w:tcW w:w="4440" w:type="dxa"/>
            <w:vAlign w:val="bottom"/>
            <w:tcBorders>
              <w:right w:val="single" w:sz="8" w:color="auto"/>
            </w:tcBorders>
          </w:tcPr>
          <w:p>
            <w:pPr>
              <w:spacing w:after="0"/>
              <w:rPr>
                <w:sz w:val="20"/>
                <w:szCs w:val="20"/>
                <w:color w:val="auto"/>
              </w:rPr>
            </w:pPr>
          </w:p>
        </w:tc>
      </w:tr>
      <w:tr>
        <w:trPr>
          <w:trHeight w:val="222"/>
        </w:trPr>
        <w:tc>
          <w:tcPr>
            <w:tcW w:w="60" w:type="dxa"/>
            <w:vAlign w:val="bottom"/>
            <w:tcBorders>
              <w:left w:val="single" w:sz="8" w:color="auto"/>
              <w:bottom w:val="single" w:sz="8" w:color="auto"/>
            </w:tcBorders>
          </w:tcPr>
          <w:p>
            <w:pPr>
              <w:spacing w:after="0"/>
              <w:rPr>
                <w:sz w:val="19"/>
                <w:szCs w:val="19"/>
                <w:color w:val="auto"/>
              </w:rPr>
            </w:pPr>
          </w:p>
        </w:tc>
        <w:tc>
          <w:tcPr>
            <w:tcW w:w="1500" w:type="dxa"/>
            <w:vAlign w:val="bottom"/>
            <w:tcBorders>
              <w:bottom w:val="single" w:sz="8" w:color="auto"/>
            </w:tcBorders>
          </w:tcPr>
          <w:p>
            <w:pPr>
              <w:spacing w:after="0"/>
              <w:rPr>
                <w:sz w:val="19"/>
                <w:szCs w:val="19"/>
                <w:color w:val="auto"/>
              </w:rPr>
            </w:pPr>
          </w:p>
        </w:tc>
        <w:tc>
          <w:tcPr>
            <w:tcW w:w="2740" w:type="dxa"/>
            <w:vAlign w:val="bottom"/>
            <w:tcBorders>
              <w:bottom w:val="single" w:sz="8" w:color="auto"/>
            </w:tcBorders>
          </w:tcPr>
          <w:p>
            <w:pPr>
              <w:spacing w:after="0"/>
              <w:rPr>
                <w:sz w:val="19"/>
                <w:szCs w:val="19"/>
                <w:color w:val="auto"/>
              </w:rPr>
            </w:pPr>
          </w:p>
        </w:tc>
        <w:tc>
          <w:tcPr>
            <w:tcW w:w="1440" w:type="dxa"/>
            <w:vAlign w:val="bottom"/>
            <w:tcBorders>
              <w:bottom w:val="single" w:sz="8" w:color="auto"/>
              <w:right w:val="single" w:sz="8" w:color="auto"/>
            </w:tcBorders>
          </w:tcPr>
          <w:p>
            <w:pPr>
              <w:spacing w:after="0"/>
              <w:rPr>
                <w:sz w:val="19"/>
                <w:szCs w:val="19"/>
                <w:color w:val="auto"/>
              </w:rPr>
            </w:pPr>
          </w:p>
        </w:tc>
        <w:tc>
          <w:tcPr>
            <w:tcW w:w="52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spacing w:after="0"/>
              <w:rPr>
                <w:sz w:val="19"/>
                <w:szCs w:val="19"/>
                <w:color w:val="auto"/>
              </w:rPr>
            </w:pPr>
          </w:p>
        </w:tc>
        <w:tc>
          <w:tcPr>
            <w:tcW w:w="4440" w:type="dxa"/>
            <w:vAlign w:val="bottom"/>
            <w:tcBorders>
              <w:bottom w:val="single" w:sz="8" w:color="auto"/>
              <w:right w:val="single" w:sz="8" w:color="auto"/>
            </w:tcBorders>
          </w:tcPr>
          <w:p>
            <w:pPr>
              <w:spacing w:after="0"/>
              <w:rPr>
                <w:sz w:val="19"/>
                <w:szCs w:val="19"/>
                <w:color w:val="auto"/>
              </w:rPr>
            </w:pPr>
          </w:p>
        </w:tc>
      </w:tr>
      <w:tr>
        <w:trPr>
          <w:trHeight w:val="230"/>
        </w:trPr>
        <w:tc>
          <w:tcPr>
            <w:tcW w:w="60" w:type="dxa"/>
            <w:vAlign w:val="bottom"/>
            <w:tcBorders>
              <w:left w:val="single" w:sz="8" w:color="auto"/>
            </w:tcBorders>
          </w:tcPr>
          <w:p>
            <w:pPr>
              <w:spacing w:after="0"/>
              <w:rPr>
                <w:sz w:val="20"/>
                <w:szCs w:val="20"/>
                <w:color w:val="auto"/>
              </w:rPr>
            </w:pPr>
          </w:p>
        </w:tc>
        <w:tc>
          <w:tcPr>
            <w:tcW w:w="4240" w:type="dxa"/>
            <w:vAlign w:val="bottom"/>
            <w:gridSpan w:val="2"/>
          </w:tcPr>
          <w:p>
            <w:pPr>
              <w:spacing w:after="0"/>
              <w:rPr>
                <w:sz w:val="20"/>
                <w:szCs w:val="20"/>
                <w:color w:val="auto"/>
              </w:rPr>
            </w:pPr>
            <w:r>
              <w:rPr>
                <w:rFonts w:ascii="Arial" w:cs="Arial" w:eastAsia="Arial" w:hAnsi="Arial"/>
                <w:sz w:val="18"/>
                <w:szCs w:val="18"/>
                <w:color w:val="auto"/>
              </w:rPr>
              <w:t>Email:</w:t>
            </w:r>
          </w:p>
        </w:tc>
        <w:tc>
          <w:tcPr>
            <w:tcW w:w="1440" w:type="dxa"/>
            <w:vAlign w:val="bottom"/>
            <w:tcBorders>
              <w:right w:val="single" w:sz="8" w:color="auto"/>
            </w:tcBorders>
          </w:tcPr>
          <w:p>
            <w:pPr>
              <w:spacing w:after="0"/>
              <w:rPr>
                <w:sz w:val="20"/>
                <w:szCs w:val="20"/>
                <w:color w:val="auto"/>
              </w:rPr>
            </w:pPr>
          </w:p>
        </w:tc>
        <w:tc>
          <w:tcPr>
            <w:tcW w:w="52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720" w:type="dxa"/>
            <w:vAlign w:val="bottom"/>
          </w:tcPr>
          <w:p>
            <w:pPr>
              <w:spacing w:after="0"/>
              <w:rPr>
                <w:sz w:val="20"/>
                <w:szCs w:val="20"/>
                <w:color w:val="auto"/>
              </w:rPr>
            </w:pPr>
          </w:p>
        </w:tc>
        <w:tc>
          <w:tcPr>
            <w:tcW w:w="4440" w:type="dxa"/>
            <w:vAlign w:val="bottom"/>
            <w:tcBorders>
              <w:right w:val="single" w:sz="8" w:color="auto"/>
            </w:tcBorders>
          </w:tcPr>
          <w:p>
            <w:pPr>
              <w:spacing w:after="0"/>
              <w:rPr>
                <w:sz w:val="20"/>
                <w:szCs w:val="20"/>
                <w:color w:val="auto"/>
              </w:rPr>
            </w:pPr>
          </w:p>
        </w:tc>
      </w:tr>
      <w:tr>
        <w:trPr>
          <w:trHeight w:val="222"/>
        </w:trPr>
        <w:tc>
          <w:tcPr>
            <w:tcW w:w="60" w:type="dxa"/>
            <w:vAlign w:val="bottom"/>
            <w:tcBorders>
              <w:left w:val="single" w:sz="8" w:color="auto"/>
              <w:bottom w:val="single" w:sz="8" w:color="auto"/>
            </w:tcBorders>
          </w:tcPr>
          <w:p>
            <w:pPr>
              <w:spacing w:after="0"/>
              <w:rPr>
                <w:sz w:val="19"/>
                <w:szCs w:val="19"/>
                <w:color w:val="auto"/>
              </w:rPr>
            </w:pPr>
          </w:p>
        </w:tc>
        <w:tc>
          <w:tcPr>
            <w:tcW w:w="1500" w:type="dxa"/>
            <w:vAlign w:val="bottom"/>
            <w:tcBorders>
              <w:bottom w:val="single" w:sz="8" w:color="auto"/>
            </w:tcBorders>
          </w:tcPr>
          <w:p>
            <w:pPr>
              <w:spacing w:after="0"/>
              <w:rPr>
                <w:sz w:val="19"/>
                <w:szCs w:val="19"/>
                <w:color w:val="auto"/>
              </w:rPr>
            </w:pPr>
          </w:p>
        </w:tc>
        <w:tc>
          <w:tcPr>
            <w:tcW w:w="2740" w:type="dxa"/>
            <w:vAlign w:val="bottom"/>
            <w:tcBorders>
              <w:bottom w:val="single" w:sz="8" w:color="auto"/>
            </w:tcBorders>
          </w:tcPr>
          <w:p>
            <w:pPr>
              <w:spacing w:after="0"/>
              <w:rPr>
                <w:sz w:val="19"/>
                <w:szCs w:val="19"/>
                <w:color w:val="auto"/>
              </w:rPr>
            </w:pPr>
          </w:p>
        </w:tc>
        <w:tc>
          <w:tcPr>
            <w:tcW w:w="1440" w:type="dxa"/>
            <w:vAlign w:val="bottom"/>
            <w:tcBorders>
              <w:bottom w:val="single" w:sz="8" w:color="auto"/>
              <w:right w:val="single" w:sz="8" w:color="auto"/>
            </w:tcBorders>
          </w:tcPr>
          <w:p>
            <w:pPr>
              <w:spacing w:after="0"/>
              <w:rPr>
                <w:sz w:val="19"/>
                <w:szCs w:val="19"/>
                <w:color w:val="auto"/>
              </w:rPr>
            </w:pPr>
          </w:p>
        </w:tc>
        <w:tc>
          <w:tcPr>
            <w:tcW w:w="52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spacing w:after="0"/>
              <w:rPr>
                <w:sz w:val="19"/>
                <w:szCs w:val="19"/>
                <w:color w:val="auto"/>
              </w:rPr>
            </w:pPr>
          </w:p>
        </w:tc>
        <w:tc>
          <w:tcPr>
            <w:tcW w:w="4440" w:type="dxa"/>
            <w:vAlign w:val="bottom"/>
            <w:tcBorders>
              <w:bottom w:val="single" w:sz="8" w:color="auto"/>
              <w:right w:val="single" w:sz="8" w:color="auto"/>
            </w:tcBorders>
          </w:tcPr>
          <w:p>
            <w:pPr>
              <w:spacing w:after="0"/>
              <w:rPr>
                <w:sz w:val="19"/>
                <w:szCs w:val="19"/>
                <w:color w:val="auto"/>
              </w:rPr>
            </w:pPr>
          </w:p>
        </w:tc>
      </w:tr>
      <w:tr>
        <w:trPr>
          <w:trHeight w:val="230"/>
        </w:trPr>
        <w:tc>
          <w:tcPr>
            <w:tcW w:w="60" w:type="dxa"/>
            <w:vAlign w:val="bottom"/>
            <w:tcBorders>
              <w:left w:val="single" w:sz="8" w:color="auto"/>
            </w:tcBorders>
          </w:tcPr>
          <w:p>
            <w:pPr>
              <w:spacing w:after="0"/>
              <w:rPr>
                <w:sz w:val="20"/>
                <w:szCs w:val="20"/>
                <w:color w:val="auto"/>
              </w:rPr>
            </w:pPr>
          </w:p>
        </w:tc>
        <w:tc>
          <w:tcPr>
            <w:tcW w:w="4240" w:type="dxa"/>
            <w:vAlign w:val="bottom"/>
            <w:gridSpan w:val="2"/>
          </w:tcPr>
          <w:p>
            <w:pPr>
              <w:spacing w:after="0"/>
              <w:rPr>
                <w:sz w:val="20"/>
                <w:szCs w:val="20"/>
                <w:color w:val="auto"/>
              </w:rPr>
            </w:pPr>
            <w:r>
              <w:rPr>
                <w:rFonts w:ascii="Arial" w:cs="Arial" w:eastAsia="Arial" w:hAnsi="Arial"/>
                <w:sz w:val="18"/>
                <w:szCs w:val="18"/>
                <w:color w:val="auto"/>
              </w:rPr>
              <w:t>Tax ID # or Social Security #:</w:t>
            </w:r>
          </w:p>
        </w:tc>
        <w:tc>
          <w:tcPr>
            <w:tcW w:w="1440" w:type="dxa"/>
            <w:vAlign w:val="bottom"/>
            <w:tcBorders>
              <w:right w:val="single" w:sz="8" w:color="auto"/>
            </w:tcBorders>
          </w:tcPr>
          <w:p>
            <w:pPr>
              <w:spacing w:after="0"/>
              <w:rPr>
                <w:sz w:val="20"/>
                <w:szCs w:val="20"/>
                <w:color w:val="auto"/>
              </w:rPr>
            </w:pPr>
          </w:p>
        </w:tc>
        <w:tc>
          <w:tcPr>
            <w:tcW w:w="52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720" w:type="dxa"/>
            <w:vAlign w:val="bottom"/>
          </w:tcPr>
          <w:p>
            <w:pPr>
              <w:spacing w:after="0"/>
              <w:rPr>
                <w:sz w:val="20"/>
                <w:szCs w:val="20"/>
                <w:color w:val="auto"/>
              </w:rPr>
            </w:pPr>
          </w:p>
        </w:tc>
        <w:tc>
          <w:tcPr>
            <w:tcW w:w="4440" w:type="dxa"/>
            <w:vAlign w:val="bottom"/>
            <w:tcBorders>
              <w:right w:val="single" w:sz="8" w:color="auto"/>
            </w:tcBorders>
          </w:tcPr>
          <w:p>
            <w:pPr>
              <w:spacing w:after="0"/>
              <w:rPr>
                <w:sz w:val="20"/>
                <w:szCs w:val="20"/>
                <w:color w:val="auto"/>
              </w:rPr>
            </w:pPr>
          </w:p>
        </w:tc>
      </w:tr>
      <w:tr>
        <w:trPr>
          <w:trHeight w:val="222"/>
        </w:trPr>
        <w:tc>
          <w:tcPr>
            <w:tcW w:w="60" w:type="dxa"/>
            <w:vAlign w:val="bottom"/>
            <w:tcBorders>
              <w:left w:val="single" w:sz="8" w:color="auto"/>
              <w:bottom w:val="single" w:sz="8" w:color="auto"/>
            </w:tcBorders>
          </w:tcPr>
          <w:p>
            <w:pPr>
              <w:spacing w:after="0"/>
              <w:rPr>
                <w:sz w:val="19"/>
                <w:szCs w:val="19"/>
                <w:color w:val="auto"/>
              </w:rPr>
            </w:pPr>
          </w:p>
        </w:tc>
        <w:tc>
          <w:tcPr>
            <w:tcW w:w="1500" w:type="dxa"/>
            <w:vAlign w:val="bottom"/>
            <w:tcBorders>
              <w:bottom w:val="single" w:sz="8" w:color="auto"/>
            </w:tcBorders>
          </w:tcPr>
          <w:p>
            <w:pPr>
              <w:spacing w:after="0"/>
              <w:rPr>
                <w:sz w:val="19"/>
                <w:szCs w:val="19"/>
                <w:color w:val="auto"/>
              </w:rPr>
            </w:pPr>
          </w:p>
        </w:tc>
        <w:tc>
          <w:tcPr>
            <w:tcW w:w="2740" w:type="dxa"/>
            <w:vAlign w:val="bottom"/>
            <w:tcBorders>
              <w:bottom w:val="single" w:sz="8" w:color="auto"/>
            </w:tcBorders>
          </w:tcPr>
          <w:p>
            <w:pPr>
              <w:spacing w:after="0"/>
              <w:rPr>
                <w:sz w:val="19"/>
                <w:szCs w:val="19"/>
                <w:color w:val="auto"/>
              </w:rPr>
            </w:pPr>
          </w:p>
        </w:tc>
        <w:tc>
          <w:tcPr>
            <w:tcW w:w="1440" w:type="dxa"/>
            <w:vAlign w:val="bottom"/>
            <w:tcBorders>
              <w:bottom w:val="single" w:sz="8" w:color="auto"/>
              <w:right w:val="single" w:sz="8" w:color="auto"/>
            </w:tcBorders>
          </w:tcPr>
          <w:p>
            <w:pPr>
              <w:spacing w:after="0"/>
              <w:rPr>
                <w:sz w:val="19"/>
                <w:szCs w:val="19"/>
                <w:color w:val="auto"/>
              </w:rPr>
            </w:pPr>
          </w:p>
        </w:tc>
        <w:tc>
          <w:tcPr>
            <w:tcW w:w="1240" w:type="dxa"/>
            <w:vAlign w:val="bottom"/>
            <w:tcBorders>
              <w:bottom w:val="single" w:sz="8" w:color="auto"/>
            </w:tcBorders>
            <w:gridSpan w:val="2"/>
          </w:tcPr>
          <w:p>
            <w:pPr>
              <w:spacing w:after="0"/>
              <w:rPr>
                <w:sz w:val="19"/>
                <w:szCs w:val="19"/>
                <w:color w:val="auto"/>
              </w:rPr>
            </w:pPr>
          </w:p>
        </w:tc>
        <w:tc>
          <w:tcPr>
            <w:tcW w:w="4440" w:type="dxa"/>
            <w:vAlign w:val="bottom"/>
            <w:tcBorders>
              <w:bottom w:val="single" w:sz="8" w:color="auto"/>
              <w:right w:val="single" w:sz="8" w:color="auto"/>
            </w:tcBorders>
          </w:tcPr>
          <w:p>
            <w:pPr>
              <w:spacing w:after="0"/>
              <w:rPr>
                <w:sz w:val="19"/>
                <w:szCs w:val="19"/>
                <w:color w:val="auto"/>
              </w:rPr>
            </w:pPr>
          </w:p>
        </w:tc>
      </w:tr>
      <w:tr>
        <w:trPr>
          <w:trHeight w:val="230"/>
        </w:trPr>
        <w:tc>
          <w:tcPr>
            <w:tcW w:w="60" w:type="dxa"/>
            <w:vAlign w:val="bottom"/>
            <w:tcBorders>
              <w:left w:val="single" w:sz="8" w:color="auto"/>
            </w:tcBorders>
          </w:tcPr>
          <w:p>
            <w:pPr>
              <w:spacing w:after="0"/>
              <w:rPr>
                <w:sz w:val="20"/>
                <w:szCs w:val="20"/>
                <w:color w:val="auto"/>
              </w:rPr>
            </w:pPr>
          </w:p>
        </w:tc>
        <w:tc>
          <w:tcPr>
            <w:tcW w:w="4240" w:type="dxa"/>
            <w:vAlign w:val="bottom"/>
            <w:gridSpan w:val="2"/>
          </w:tcPr>
          <w:p>
            <w:pPr>
              <w:spacing w:after="0"/>
              <w:rPr>
                <w:sz w:val="20"/>
                <w:szCs w:val="20"/>
                <w:color w:val="auto"/>
              </w:rPr>
            </w:pPr>
            <w:r>
              <w:rPr>
                <w:rFonts w:ascii="Arial" w:cs="Arial" w:eastAsia="Arial" w:hAnsi="Arial"/>
                <w:sz w:val="18"/>
                <w:szCs w:val="18"/>
                <w:color w:val="auto"/>
              </w:rPr>
              <w:t>Name in which Shares should be issued:</w:t>
            </w:r>
          </w:p>
        </w:tc>
        <w:tc>
          <w:tcPr>
            <w:tcW w:w="1440" w:type="dxa"/>
            <w:vAlign w:val="bottom"/>
            <w:tcBorders>
              <w:right w:val="single" w:sz="8" w:color="auto"/>
            </w:tcBorders>
          </w:tcPr>
          <w:p>
            <w:pPr>
              <w:spacing w:after="0"/>
              <w:rPr>
                <w:sz w:val="20"/>
                <w:szCs w:val="20"/>
                <w:color w:val="auto"/>
              </w:rPr>
            </w:pPr>
          </w:p>
        </w:tc>
        <w:tc>
          <w:tcPr>
            <w:tcW w:w="1240" w:type="dxa"/>
            <w:vAlign w:val="bottom"/>
            <w:gridSpan w:val="2"/>
          </w:tcPr>
          <w:p>
            <w:pPr>
              <w:jc w:val="right"/>
              <w:ind w:right="130"/>
              <w:spacing w:after="0"/>
              <w:rPr>
                <w:sz w:val="20"/>
                <w:szCs w:val="20"/>
                <w:color w:val="auto"/>
              </w:rPr>
            </w:pPr>
            <w:r>
              <w:rPr>
                <w:rFonts w:ascii="Arial" w:cs="Arial" w:eastAsia="Arial" w:hAnsi="Arial"/>
                <w:sz w:val="18"/>
                <w:szCs w:val="18"/>
                <w:color w:val="auto"/>
                <w:w w:val="92"/>
              </w:rPr>
              <w:t>Carrie S. Cox</w:t>
            </w:r>
          </w:p>
        </w:tc>
        <w:tc>
          <w:tcPr>
            <w:tcW w:w="4440" w:type="dxa"/>
            <w:vAlign w:val="bottom"/>
            <w:tcBorders>
              <w:right w:val="single" w:sz="8" w:color="auto"/>
            </w:tcBorders>
          </w:tcPr>
          <w:p>
            <w:pPr>
              <w:spacing w:after="0"/>
              <w:rPr>
                <w:sz w:val="20"/>
                <w:szCs w:val="20"/>
                <w:color w:val="auto"/>
              </w:rPr>
            </w:pPr>
          </w:p>
        </w:tc>
      </w:tr>
      <w:tr>
        <w:trPr>
          <w:trHeight w:val="222"/>
        </w:trPr>
        <w:tc>
          <w:tcPr>
            <w:tcW w:w="60" w:type="dxa"/>
            <w:vAlign w:val="bottom"/>
            <w:tcBorders>
              <w:left w:val="single" w:sz="8" w:color="auto"/>
              <w:bottom w:val="single" w:sz="8" w:color="auto"/>
            </w:tcBorders>
          </w:tcPr>
          <w:p>
            <w:pPr>
              <w:spacing w:after="0"/>
              <w:rPr>
                <w:sz w:val="19"/>
                <w:szCs w:val="19"/>
                <w:color w:val="auto"/>
              </w:rPr>
            </w:pPr>
          </w:p>
        </w:tc>
        <w:tc>
          <w:tcPr>
            <w:tcW w:w="1500" w:type="dxa"/>
            <w:vAlign w:val="bottom"/>
            <w:tcBorders>
              <w:bottom w:val="single" w:sz="8" w:color="auto"/>
            </w:tcBorders>
          </w:tcPr>
          <w:p>
            <w:pPr>
              <w:spacing w:after="0"/>
              <w:rPr>
                <w:sz w:val="19"/>
                <w:szCs w:val="19"/>
                <w:color w:val="auto"/>
              </w:rPr>
            </w:pPr>
          </w:p>
        </w:tc>
        <w:tc>
          <w:tcPr>
            <w:tcW w:w="2740" w:type="dxa"/>
            <w:vAlign w:val="bottom"/>
            <w:tcBorders>
              <w:bottom w:val="single" w:sz="8" w:color="auto"/>
            </w:tcBorders>
          </w:tcPr>
          <w:p>
            <w:pPr>
              <w:spacing w:after="0"/>
              <w:rPr>
                <w:sz w:val="19"/>
                <w:szCs w:val="19"/>
                <w:color w:val="auto"/>
              </w:rPr>
            </w:pPr>
          </w:p>
        </w:tc>
        <w:tc>
          <w:tcPr>
            <w:tcW w:w="1440" w:type="dxa"/>
            <w:vAlign w:val="bottom"/>
            <w:tcBorders>
              <w:bottom w:val="single" w:sz="8" w:color="auto"/>
              <w:right w:val="single" w:sz="8" w:color="auto"/>
            </w:tcBorders>
          </w:tcPr>
          <w:p>
            <w:pPr>
              <w:spacing w:after="0"/>
              <w:rPr>
                <w:sz w:val="19"/>
                <w:szCs w:val="19"/>
                <w:color w:val="auto"/>
              </w:rPr>
            </w:pPr>
          </w:p>
        </w:tc>
        <w:tc>
          <w:tcPr>
            <w:tcW w:w="52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spacing w:after="0"/>
              <w:rPr>
                <w:sz w:val="19"/>
                <w:szCs w:val="19"/>
                <w:color w:val="auto"/>
              </w:rPr>
            </w:pPr>
          </w:p>
        </w:tc>
        <w:tc>
          <w:tcPr>
            <w:tcW w:w="4440" w:type="dxa"/>
            <w:vAlign w:val="bottom"/>
            <w:tcBorders>
              <w:bottom w:val="single" w:sz="8" w:color="auto"/>
              <w:right w:val="single" w:sz="8" w:color="auto"/>
            </w:tcBorders>
          </w:tcPr>
          <w:p>
            <w:pPr>
              <w:spacing w:after="0"/>
              <w:rPr>
                <w:sz w:val="19"/>
                <w:szCs w:val="19"/>
                <w:color w:val="auto"/>
              </w:rPr>
            </w:pPr>
          </w:p>
        </w:tc>
      </w:tr>
      <w:tr>
        <w:trPr>
          <w:trHeight w:val="198"/>
        </w:trPr>
        <w:tc>
          <w:tcPr>
            <w:tcW w:w="60" w:type="dxa"/>
            <w:vAlign w:val="bottom"/>
            <w:tcBorders>
              <w:left w:val="single" w:sz="8" w:color="auto"/>
            </w:tcBorders>
          </w:tcPr>
          <w:p>
            <w:pPr>
              <w:spacing w:after="0"/>
              <w:rPr>
                <w:sz w:val="17"/>
                <w:szCs w:val="17"/>
                <w:color w:val="auto"/>
              </w:rPr>
            </w:pPr>
          </w:p>
        </w:tc>
        <w:tc>
          <w:tcPr>
            <w:tcW w:w="4240" w:type="dxa"/>
            <w:vAlign w:val="bottom"/>
            <w:gridSpan w:val="2"/>
          </w:tcPr>
          <w:p>
            <w:pPr>
              <w:spacing w:after="0" w:line="199" w:lineRule="exact"/>
              <w:rPr>
                <w:sz w:val="20"/>
                <w:szCs w:val="20"/>
                <w:color w:val="auto"/>
              </w:rPr>
            </w:pPr>
            <w:r>
              <w:rPr>
                <w:rFonts w:ascii="Arial" w:cs="Arial" w:eastAsia="Arial" w:hAnsi="Arial"/>
                <w:sz w:val="18"/>
                <w:szCs w:val="18"/>
                <w:color w:val="auto"/>
              </w:rPr>
              <w:t>Maximum Percentage</w:t>
            </w:r>
          </w:p>
        </w:tc>
        <w:tc>
          <w:tcPr>
            <w:tcW w:w="1440" w:type="dxa"/>
            <w:vAlign w:val="bottom"/>
            <w:tcBorders>
              <w:right w:val="single" w:sz="8" w:color="auto"/>
            </w:tcBorders>
          </w:tcPr>
          <w:p>
            <w:pPr>
              <w:spacing w:after="0"/>
              <w:rPr>
                <w:sz w:val="17"/>
                <w:szCs w:val="17"/>
                <w:color w:val="auto"/>
              </w:rPr>
            </w:pPr>
          </w:p>
        </w:tc>
        <w:tc>
          <w:tcPr>
            <w:tcW w:w="520" w:type="dxa"/>
            <w:vAlign w:val="bottom"/>
          </w:tcPr>
          <w:p>
            <w:pPr>
              <w:jc w:val="right"/>
              <w:ind w:right="10"/>
              <w:spacing w:after="0" w:line="199" w:lineRule="exact"/>
              <w:rPr>
                <w:sz w:val="20"/>
                <w:szCs w:val="20"/>
                <w:color w:val="auto"/>
              </w:rPr>
            </w:pPr>
            <w:r>
              <w:rPr>
                <w:rFonts w:ascii="Arial" w:cs="Arial" w:eastAsia="Arial" w:hAnsi="Arial"/>
                <w:sz w:val="18"/>
                <w:szCs w:val="18"/>
                <w:color w:val="auto"/>
              </w:rPr>
              <w:t>[</w:t>
            </w:r>
          </w:p>
        </w:tc>
        <w:tc>
          <w:tcPr>
            <w:tcW w:w="720" w:type="dxa"/>
            <w:vAlign w:val="bottom"/>
          </w:tcPr>
          <w:p>
            <w:pPr>
              <w:jc w:val="right"/>
              <w:ind w:right="490"/>
              <w:spacing w:after="0" w:line="199" w:lineRule="exact"/>
              <w:rPr>
                <w:sz w:val="20"/>
                <w:szCs w:val="20"/>
                <w:color w:val="auto"/>
              </w:rPr>
            </w:pPr>
            <w:r>
              <w:rPr>
                <w:rFonts w:ascii="Arial" w:cs="Arial" w:eastAsia="Arial" w:hAnsi="Arial"/>
                <w:sz w:val="18"/>
                <w:szCs w:val="18"/>
                <w:color w:val="auto"/>
              </w:rPr>
              <w:t>]</w:t>
            </w:r>
          </w:p>
        </w:tc>
        <w:tc>
          <w:tcPr>
            <w:tcW w:w="4440" w:type="dxa"/>
            <w:vAlign w:val="bottom"/>
            <w:tcBorders>
              <w:right w:val="single" w:sz="8" w:color="auto"/>
            </w:tcBorders>
          </w:tcPr>
          <w:p>
            <w:pPr>
              <w:ind w:left="60"/>
              <w:spacing w:after="0" w:line="199" w:lineRule="exact"/>
              <w:rPr>
                <w:sz w:val="20"/>
                <w:szCs w:val="20"/>
                <w:color w:val="auto"/>
              </w:rPr>
            </w:pPr>
            <w:r>
              <w:rPr>
                <w:rFonts w:ascii="Arial" w:cs="Arial" w:eastAsia="Arial" w:hAnsi="Arial"/>
                <w:sz w:val="18"/>
                <w:szCs w:val="18"/>
                <w:color w:val="auto"/>
              </w:rPr>
              <w:t>4.999%</w:t>
            </w:r>
          </w:p>
        </w:tc>
      </w:tr>
      <w:tr>
        <w:trPr>
          <w:trHeight w:val="216"/>
        </w:trPr>
        <w:tc>
          <w:tcPr>
            <w:tcW w:w="60" w:type="dxa"/>
            <w:vAlign w:val="bottom"/>
            <w:tcBorders>
              <w:left w:val="single" w:sz="8" w:color="auto"/>
            </w:tcBorders>
          </w:tcPr>
          <w:p>
            <w:pPr>
              <w:spacing w:after="0"/>
              <w:rPr>
                <w:sz w:val="18"/>
                <w:szCs w:val="18"/>
                <w:color w:val="auto"/>
              </w:rPr>
            </w:pPr>
          </w:p>
        </w:tc>
        <w:tc>
          <w:tcPr>
            <w:tcW w:w="1500" w:type="dxa"/>
            <w:vAlign w:val="bottom"/>
          </w:tcPr>
          <w:p>
            <w:pPr>
              <w:spacing w:after="0"/>
              <w:rPr>
                <w:sz w:val="18"/>
                <w:szCs w:val="18"/>
                <w:color w:val="auto"/>
              </w:rPr>
            </w:pPr>
          </w:p>
        </w:tc>
        <w:tc>
          <w:tcPr>
            <w:tcW w:w="2740" w:type="dxa"/>
            <w:vAlign w:val="bottom"/>
          </w:tcPr>
          <w:p>
            <w:pPr>
              <w:spacing w:after="0"/>
              <w:rPr>
                <w:sz w:val="18"/>
                <w:szCs w:val="18"/>
                <w:color w:val="auto"/>
              </w:rPr>
            </w:pPr>
          </w:p>
        </w:tc>
        <w:tc>
          <w:tcPr>
            <w:tcW w:w="1440" w:type="dxa"/>
            <w:vAlign w:val="bottom"/>
            <w:tcBorders>
              <w:right w:val="single" w:sz="8" w:color="auto"/>
            </w:tcBorders>
          </w:tcPr>
          <w:p>
            <w:pPr>
              <w:spacing w:after="0"/>
              <w:rPr>
                <w:sz w:val="18"/>
                <w:szCs w:val="18"/>
                <w:color w:val="auto"/>
              </w:rPr>
            </w:pPr>
          </w:p>
        </w:tc>
        <w:tc>
          <w:tcPr>
            <w:tcW w:w="52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720" w:type="dxa"/>
            <w:vAlign w:val="bottom"/>
          </w:tcPr>
          <w:p>
            <w:pPr>
              <w:jc w:val="right"/>
              <w:ind w:right="490"/>
              <w:spacing w:after="0"/>
              <w:rPr>
                <w:sz w:val="20"/>
                <w:szCs w:val="20"/>
                <w:color w:val="auto"/>
              </w:rPr>
            </w:pPr>
            <w:r>
              <w:rPr>
                <w:rFonts w:ascii="Arial" w:cs="Arial" w:eastAsia="Arial" w:hAnsi="Arial"/>
                <w:sz w:val="18"/>
                <w:szCs w:val="18"/>
                <w:color w:val="auto"/>
              </w:rPr>
              <w:t>]</w:t>
            </w:r>
          </w:p>
        </w:tc>
        <w:tc>
          <w:tcPr>
            <w:tcW w:w="4440" w:type="dxa"/>
            <w:vAlign w:val="bottom"/>
            <w:tcBorders>
              <w:right w:val="single" w:sz="8" w:color="auto"/>
            </w:tcBorders>
          </w:tcPr>
          <w:p>
            <w:pPr>
              <w:ind w:left="60"/>
              <w:spacing w:after="0"/>
              <w:rPr>
                <w:sz w:val="20"/>
                <w:szCs w:val="20"/>
                <w:color w:val="auto"/>
              </w:rPr>
            </w:pPr>
            <w:r>
              <w:rPr>
                <w:rFonts w:ascii="Arial" w:cs="Arial" w:eastAsia="Arial" w:hAnsi="Arial"/>
                <w:sz w:val="18"/>
                <w:szCs w:val="18"/>
                <w:color w:val="auto"/>
              </w:rPr>
              <w:t>9.999%</w:t>
            </w:r>
          </w:p>
        </w:tc>
      </w:tr>
      <w:tr>
        <w:trPr>
          <w:trHeight w:val="241"/>
        </w:trPr>
        <w:tc>
          <w:tcPr>
            <w:tcW w:w="60" w:type="dxa"/>
            <w:vAlign w:val="bottom"/>
            <w:tcBorders>
              <w:left w:val="single" w:sz="8" w:color="auto"/>
              <w:bottom w:val="single" w:sz="8" w:color="auto"/>
            </w:tcBorders>
          </w:tcPr>
          <w:p>
            <w:pPr>
              <w:spacing w:after="0"/>
              <w:rPr>
                <w:sz w:val="20"/>
                <w:szCs w:val="20"/>
                <w:color w:val="auto"/>
              </w:rPr>
            </w:pPr>
          </w:p>
        </w:tc>
        <w:tc>
          <w:tcPr>
            <w:tcW w:w="1500" w:type="dxa"/>
            <w:vAlign w:val="bottom"/>
            <w:tcBorders>
              <w:bottom w:val="single" w:sz="8" w:color="auto"/>
            </w:tcBorders>
          </w:tcPr>
          <w:p>
            <w:pPr>
              <w:spacing w:after="0"/>
              <w:rPr>
                <w:sz w:val="20"/>
                <w:szCs w:val="20"/>
                <w:color w:val="auto"/>
              </w:rPr>
            </w:pPr>
          </w:p>
        </w:tc>
        <w:tc>
          <w:tcPr>
            <w:tcW w:w="2740" w:type="dxa"/>
            <w:vAlign w:val="bottom"/>
            <w:tcBorders>
              <w:bottom w:val="single" w:sz="8" w:color="auto"/>
            </w:tcBorders>
          </w:tcPr>
          <w:p>
            <w:pPr>
              <w:spacing w:after="0"/>
              <w:rPr>
                <w:sz w:val="20"/>
                <w:szCs w:val="20"/>
                <w:color w:val="auto"/>
              </w:rPr>
            </w:pPr>
          </w:p>
        </w:tc>
        <w:tc>
          <w:tcPr>
            <w:tcW w:w="1440" w:type="dxa"/>
            <w:vAlign w:val="bottom"/>
            <w:tcBorders>
              <w:bottom w:val="single" w:sz="8" w:color="auto"/>
              <w:right w:val="single" w:sz="8" w:color="auto"/>
            </w:tcBorders>
          </w:tcPr>
          <w:p>
            <w:pPr>
              <w:spacing w:after="0"/>
              <w:rPr>
                <w:sz w:val="20"/>
                <w:szCs w:val="20"/>
                <w:color w:val="auto"/>
              </w:rPr>
            </w:pPr>
          </w:p>
        </w:tc>
        <w:tc>
          <w:tcPr>
            <w:tcW w:w="1240" w:type="dxa"/>
            <w:vAlign w:val="bottom"/>
            <w:tcBorders>
              <w:bottom w:val="single" w:sz="8" w:color="auto"/>
            </w:tcBorders>
            <w:gridSpan w:val="2"/>
          </w:tcPr>
          <w:p>
            <w:pPr>
              <w:jc w:val="right"/>
              <w:ind w:right="410"/>
              <w:spacing w:after="0"/>
              <w:rPr>
                <w:sz w:val="20"/>
                <w:szCs w:val="20"/>
                <w:color w:val="auto"/>
              </w:rPr>
            </w:pPr>
            <w:r>
              <w:rPr>
                <w:rFonts w:ascii="Arial" w:cs="Arial" w:eastAsia="Arial" w:hAnsi="Arial"/>
                <w:sz w:val="18"/>
                <w:szCs w:val="18"/>
                <w:color w:val="auto"/>
              </w:rPr>
              <w:t>[ X ]</w:t>
            </w:r>
          </w:p>
        </w:tc>
        <w:tc>
          <w:tcPr>
            <w:tcW w:w="4440" w:type="dxa"/>
            <w:vAlign w:val="bottom"/>
            <w:tcBorders>
              <w:bottom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N/A</w:t>
            </w:r>
          </w:p>
        </w:tc>
      </w:tr>
      <w:tr>
        <w:trPr>
          <w:trHeight w:val="645"/>
        </w:trPr>
        <w:tc>
          <w:tcPr>
            <w:tcW w:w="60" w:type="dxa"/>
            <w:vAlign w:val="bottom"/>
            <w:tcBorders>
              <w:bottom w:val="single" w:sz="8" w:color="auto"/>
            </w:tcBorders>
          </w:tcPr>
          <w:p>
            <w:pPr>
              <w:spacing w:after="0"/>
              <w:rPr>
                <w:sz w:val="24"/>
                <w:szCs w:val="24"/>
                <w:color w:val="auto"/>
              </w:rPr>
            </w:pPr>
          </w:p>
        </w:tc>
        <w:tc>
          <w:tcPr>
            <w:tcW w:w="1500" w:type="dxa"/>
            <w:vAlign w:val="bottom"/>
            <w:tcBorders>
              <w:bottom w:val="single" w:sz="8" w:color="auto"/>
            </w:tcBorders>
          </w:tcPr>
          <w:p>
            <w:pPr>
              <w:spacing w:after="0"/>
              <w:rPr>
                <w:sz w:val="24"/>
                <w:szCs w:val="24"/>
                <w:color w:val="auto"/>
              </w:rPr>
            </w:pPr>
          </w:p>
        </w:tc>
        <w:tc>
          <w:tcPr>
            <w:tcW w:w="2740" w:type="dxa"/>
            <w:vAlign w:val="bottom"/>
            <w:tcBorders>
              <w:bottom w:val="single" w:sz="8" w:color="auto"/>
            </w:tcBorders>
          </w:tcPr>
          <w:p>
            <w:pPr>
              <w:spacing w:after="0"/>
              <w:rPr>
                <w:sz w:val="24"/>
                <w:szCs w:val="24"/>
                <w:color w:val="auto"/>
              </w:rPr>
            </w:pPr>
          </w:p>
        </w:tc>
        <w:tc>
          <w:tcPr>
            <w:tcW w:w="1960" w:type="dxa"/>
            <w:vAlign w:val="bottom"/>
            <w:tcBorders>
              <w:bottom w:val="single" w:sz="8" w:color="auto"/>
            </w:tcBorders>
            <w:gridSpan w:val="2"/>
          </w:tcPr>
          <w:p>
            <w:pPr>
              <w:jc w:val="right"/>
              <w:ind w:right="370"/>
              <w:spacing w:after="0"/>
              <w:rPr>
                <w:sz w:val="20"/>
                <w:szCs w:val="20"/>
                <w:color w:val="auto"/>
              </w:rPr>
            </w:pPr>
            <w:r>
              <w:rPr>
                <w:rFonts w:ascii="Arial" w:cs="Arial" w:eastAsia="Arial" w:hAnsi="Arial"/>
                <w:sz w:val="18"/>
                <w:szCs w:val="18"/>
                <w:color w:val="auto"/>
              </w:rPr>
              <w:t>55</w:t>
            </w:r>
          </w:p>
        </w:tc>
        <w:tc>
          <w:tcPr>
            <w:tcW w:w="720" w:type="dxa"/>
            <w:vAlign w:val="bottom"/>
            <w:tcBorders>
              <w:bottom w:val="single" w:sz="8" w:color="auto"/>
            </w:tcBorders>
          </w:tcPr>
          <w:p>
            <w:pPr>
              <w:spacing w:after="0"/>
              <w:rPr>
                <w:sz w:val="24"/>
                <w:szCs w:val="24"/>
                <w:color w:val="auto"/>
              </w:rPr>
            </w:pPr>
          </w:p>
        </w:tc>
        <w:tc>
          <w:tcPr>
            <w:tcW w:w="4440" w:type="dxa"/>
            <w:vAlign w:val="bottom"/>
            <w:tcBorders>
              <w:bottom w:val="single" w:sz="8" w:color="auto"/>
            </w:tcBorders>
          </w:tcPr>
          <w:p>
            <w:pPr>
              <w:spacing w:after="0"/>
              <w:rPr>
                <w:sz w:val="24"/>
                <w:szCs w:val="24"/>
                <w:color w:val="auto"/>
              </w:rPr>
            </w:pPr>
          </w:p>
        </w:tc>
      </w:tr>
    </w:tbl>
    <w:p>
      <w:pPr>
        <w:sectPr>
          <w:pgSz w:w="11900" w:h="16838" w:orient="portrait"/>
          <w:cols w:equalWidth="0" w:num="1">
            <w:col w:w="11420"/>
          </w:cols>
          <w:pgMar w:left="240" w:top="908" w:right="239" w:bottom="1440" w:gutter="0" w:footer="0" w:header="0"/>
        </w:sectPr>
      </w:pPr>
    </w:p>
    <w:bookmarkStart w:id="83" w:name="page84"/>
    <w:bookmarkEnd w:id="83"/>
    <w:p>
      <w:pPr>
        <w:spacing w:after="0"/>
        <w:rPr>
          <w:sz w:val="20"/>
          <w:szCs w:val="20"/>
          <w:color w:val="auto"/>
        </w:rPr>
      </w:pPr>
      <w:r>
        <w:rPr>
          <w:rFonts w:ascii="Arial" w:cs="Arial" w:eastAsia="Arial" w:hAnsi="Arial"/>
          <w:sz w:val="18"/>
          <w:szCs w:val="18"/>
          <w:color w:val="auto"/>
        </w:rPr>
        <w:t>INVESTOR:</w:t>
      </w:r>
    </w:p>
    <w:p>
      <w:pPr>
        <w:spacing w:after="0" w:line="23" w:lineRule="exact"/>
        <w:rPr>
          <w:sz w:val="20"/>
          <w:szCs w:val="20"/>
          <w:color w:val="auto"/>
        </w:rPr>
      </w:pPr>
    </w:p>
    <w:tbl>
      <w:tblPr>
        <w:tblLayout w:type="fixed"/>
        <w:tblInd w:w="10" w:type="dxa"/>
        <w:tblCellMar>
          <w:top w:w="0" w:type="dxa"/>
          <w:left w:w="0" w:type="dxa"/>
          <w:bottom w:w="0" w:type="dxa"/>
          <w:right w:w="0" w:type="dxa"/>
        </w:tblCellMar>
      </w:tblPr>
      <w:tr>
        <w:trPr>
          <w:trHeight w:val="216"/>
        </w:trPr>
        <w:tc>
          <w:tcPr>
            <w:tcW w:w="6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274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5680" w:type="dxa"/>
            <w:vAlign w:val="bottom"/>
            <w:tcBorders>
              <w:bottom w:val="single" w:sz="8" w:color="auto"/>
            </w:tcBorders>
            <w:gridSpan w:val="3"/>
          </w:tcPr>
          <w:p>
            <w:pPr>
              <w:jc w:val="center"/>
              <w:ind w:right="4290"/>
              <w:spacing w:after="0"/>
              <w:rPr>
                <w:sz w:val="20"/>
                <w:szCs w:val="20"/>
                <w:color w:val="auto"/>
              </w:rPr>
            </w:pPr>
            <w:r>
              <w:rPr>
                <w:rFonts w:ascii="Arial" w:cs="Arial" w:eastAsia="Arial" w:hAnsi="Arial"/>
                <w:sz w:val="18"/>
                <w:szCs w:val="18"/>
                <w:color w:val="auto"/>
                <w:w w:val="91"/>
              </w:rPr>
              <w:t>/s/ Scott D. Myers</w:t>
            </w:r>
          </w:p>
        </w:tc>
      </w:tr>
      <w:tr>
        <w:trPr>
          <w:trHeight w:val="224"/>
        </w:trPr>
        <w:tc>
          <w:tcPr>
            <w:tcW w:w="60" w:type="dxa"/>
            <w:vAlign w:val="bottom"/>
          </w:tcPr>
          <w:p>
            <w:pPr>
              <w:spacing w:after="0"/>
              <w:rPr>
                <w:sz w:val="19"/>
                <w:szCs w:val="19"/>
                <w:color w:val="auto"/>
              </w:rPr>
            </w:pPr>
          </w:p>
        </w:tc>
        <w:tc>
          <w:tcPr>
            <w:tcW w:w="1500" w:type="dxa"/>
            <w:vAlign w:val="bottom"/>
          </w:tcPr>
          <w:p>
            <w:pPr>
              <w:spacing w:after="0"/>
              <w:rPr>
                <w:sz w:val="19"/>
                <w:szCs w:val="19"/>
                <w:color w:val="auto"/>
              </w:rPr>
            </w:pPr>
          </w:p>
        </w:tc>
        <w:tc>
          <w:tcPr>
            <w:tcW w:w="2740" w:type="dxa"/>
            <w:vAlign w:val="bottom"/>
          </w:tcPr>
          <w:p>
            <w:pPr>
              <w:spacing w:after="0"/>
              <w:rPr>
                <w:sz w:val="19"/>
                <w:szCs w:val="19"/>
                <w:color w:val="auto"/>
              </w:rPr>
            </w:pPr>
          </w:p>
        </w:tc>
        <w:tc>
          <w:tcPr>
            <w:tcW w:w="1440" w:type="dxa"/>
            <w:vAlign w:val="bottom"/>
          </w:tcPr>
          <w:p>
            <w:pPr>
              <w:spacing w:after="0"/>
              <w:rPr>
                <w:sz w:val="19"/>
                <w:szCs w:val="19"/>
                <w:color w:val="auto"/>
              </w:rPr>
            </w:pPr>
          </w:p>
        </w:tc>
        <w:tc>
          <w:tcPr>
            <w:tcW w:w="1200" w:type="dxa"/>
            <w:vAlign w:val="bottom"/>
            <w:gridSpan w:val="2"/>
          </w:tcPr>
          <w:p>
            <w:pPr>
              <w:spacing w:after="0"/>
              <w:rPr>
                <w:sz w:val="20"/>
                <w:szCs w:val="20"/>
                <w:color w:val="auto"/>
              </w:rPr>
            </w:pPr>
            <w:r>
              <w:rPr>
                <w:rFonts w:ascii="Arial" w:cs="Arial" w:eastAsia="Arial" w:hAnsi="Arial"/>
                <w:sz w:val="18"/>
                <w:szCs w:val="18"/>
                <w:color w:val="auto"/>
                <w:w w:val="99"/>
              </w:rPr>
              <w:t>Scott D. Myers</w:t>
            </w:r>
          </w:p>
        </w:tc>
        <w:tc>
          <w:tcPr>
            <w:tcW w:w="4480" w:type="dxa"/>
            <w:vAlign w:val="bottom"/>
          </w:tcPr>
          <w:p>
            <w:pPr>
              <w:spacing w:after="0"/>
              <w:rPr>
                <w:sz w:val="19"/>
                <w:szCs w:val="19"/>
                <w:color w:val="auto"/>
              </w:rPr>
            </w:pPr>
          </w:p>
        </w:tc>
      </w:tr>
      <w:tr>
        <w:trPr>
          <w:trHeight w:val="631"/>
        </w:trPr>
        <w:tc>
          <w:tcPr>
            <w:tcW w:w="60" w:type="dxa"/>
            <w:vAlign w:val="bottom"/>
            <w:tcBorders>
              <w:bottom w:val="single" w:sz="8" w:color="auto"/>
            </w:tcBorders>
          </w:tcPr>
          <w:p>
            <w:pPr>
              <w:spacing w:after="0"/>
              <w:rPr>
                <w:sz w:val="24"/>
                <w:szCs w:val="24"/>
                <w:color w:val="auto"/>
              </w:rPr>
            </w:pPr>
          </w:p>
        </w:tc>
        <w:tc>
          <w:tcPr>
            <w:tcW w:w="1500" w:type="dxa"/>
            <w:vAlign w:val="bottom"/>
            <w:tcBorders>
              <w:bottom w:val="single" w:sz="8" w:color="auto"/>
            </w:tcBorders>
          </w:tcPr>
          <w:p>
            <w:pPr>
              <w:spacing w:after="0"/>
              <w:rPr>
                <w:sz w:val="24"/>
                <w:szCs w:val="24"/>
                <w:color w:val="auto"/>
              </w:rPr>
            </w:pPr>
          </w:p>
        </w:tc>
        <w:tc>
          <w:tcPr>
            <w:tcW w:w="2740" w:type="dxa"/>
            <w:vAlign w:val="bottom"/>
            <w:tcBorders>
              <w:bottom w:val="single" w:sz="8" w:color="auto"/>
            </w:tcBorders>
          </w:tcPr>
          <w:p>
            <w:pPr>
              <w:spacing w:after="0"/>
              <w:rPr>
                <w:sz w:val="24"/>
                <w:szCs w:val="24"/>
                <w:color w:val="auto"/>
              </w:rPr>
            </w:pPr>
          </w:p>
        </w:tc>
        <w:tc>
          <w:tcPr>
            <w:tcW w:w="1440" w:type="dxa"/>
            <w:vAlign w:val="bottom"/>
            <w:tcBorders>
              <w:bottom w:val="single" w:sz="8" w:color="auto"/>
            </w:tcBorders>
          </w:tcPr>
          <w:p>
            <w:pPr>
              <w:spacing w:after="0"/>
              <w:rPr>
                <w:sz w:val="24"/>
                <w:szCs w:val="24"/>
                <w:color w:val="auto"/>
              </w:rPr>
            </w:pPr>
          </w:p>
        </w:tc>
        <w:tc>
          <w:tcPr>
            <w:tcW w:w="520" w:type="dxa"/>
            <w:vAlign w:val="bottom"/>
            <w:tcBorders>
              <w:bottom w:val="single" w:sz="8" w:color="auto"/>
            </w:tcBorders>
          </w:tcPr>
          <w:p>
            <w:pPr>
              <w:spacing w:after="0"/>
              <w:rPr>
                <w:sz w:val="24"/>
                <w:szCs w:val="24"/>
                <w:color w:val="auto"/>
              </w:rPr>
            </w:pPr>
          </w:p>
        </w:tc>
        <w:tc>
          <w:tcPr>
            <w:tcW w:w="680" w:type="dxa"/>
            <w:vAlign w:val="bottom"/>
            <w:tcBorders>
              <w:bottom w:val="single" w:sz="8" w:color="auto"/>
            </w:tcBorders>
          </w:tcPr>
          <w:p>
            <w:pPr>
              <w:spacing w:after="0"/>
              <w:rPr>
                <w:sz w:val="24"/>
                <w:szCs w:val="24"/>
                <w:color w:val="auto"/>
              </w:rPr>
            </w:pPr>
          </w:p>
        </w:tc>
        <w:tc>
          <w:tcPr>
            <w:tcW w:w="4480" w:type="dxa"/>
            <w:vAlign w:val="bottom"/>
            <w:tcBorders>
              <w:bottom w:val="single" w:sz="8" w:color="auto"/>
            </w:tcBorders>
          </w:tcPr>
          <w:p>
            <w:pPr>
              <w:spacing w:after="0"/>
              <w:rPr>
                <w:sz w:val="24"/>
                <w:szCs w:val="24"/>
                <w:color w:val="auto"/>
              </w:rPr>
            </w:pPr>
          </w:p>
        </w:tc>
      </w:tr>
      <w:tr>
        <w:trPr>
          <w:trHeight w:val="172"/>
        </w:trPr>
        <w:tc>
          <w:tcPr>
            <w:tcW w:w="60" w:type="dxa"/>
            <w:vAlign w:val="bottom"/>
            <w:tcBorders>
              <w:left w:val="single" w:sz="8" w:color="auto"/>
            </w:tcBorders>
          </w:tcPr>
          <w:p>
            <w:pPr>
              <w:spacing w:after="0"/>
              <w:rPr>
                <w:sz w:val="14"/>
                <w:szCs w:val="14"/>
                <w:color w:val="auto"/>
              </w:rPr>
            </w:pPr>
          </w:p>
        </w:tc>
        <w:tc>
          <w:tcPr>
            <w:tcW w:w="4240" w:type="dxa"/>
            <w:vAlign w:val="bottom"/>
            <w:gridSpan w:val="2"/>
          </w:tcPr>
          <w:p>
            <w:pPr>
              <w:spacing w:after="0" w:line="172" w:lineRule="exact"/>
              <w:rPr>
                <w:sz w:val="20"/>
                <w:szCs w:val="20"/>
                <w:color w:val="auto"/>
              </w:rPr>
            </w:pPr>
            <w:r>
              <w:rPr>
                <w:rFonts w:ascii="Arial" w:cs="Arial" w:eastAsia="Arial" w:hAnsi="Arial"/>
                <w:sz w:val="18"/>
                <w:szCs w:val="18"/>
                <w:color w:val="auto"/>
              </w:rPr>
              <w:t>Investor Information</w:t>
            </w:r>
          </w:p>
        </w:tc>
        <w:tc>
          <w:tcPr>
            <w:tcW w:w="1440" w:type="dxa"/>
            <w:vAlign w:val="bottom"/>
            <w:tcBorders>
              <w:right w:val="single" w:sz="8" w:color="auto"/>
            </w:tcBorders>
          </w:tcPr>
          <w:p>
            <w:pPr>
              <w:spacing w:after="0"/>
              <w:rPr>
                <w:sz w:val="14"/>
                <w:szCs w:val="14"/>
                <w:color w:val="auto"/>
              </w:rPr>
            </w:pPr>
          </w:p>
        </w:tc>
        <w:tc>
          <w:tcPr>
            <w:tcW w:w="5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4480" w:type="dxa"/>
            <w:vAlign w:val="bottom"/>
            <w:tcBorders>
              <w:right w:val="single" w:sz="8" w:color="auto"/>
            </w:tcBorders>
          </w:tcPr>
          <w:p>
            <w:pPr>
              <w:spacing w:after="0"/>
              <w:rPr>
                <w:sz w:val="14"/>
                <w:szCs w:val="14"/>
                <w:color w:val="auto"/>
              </w:rPr>
            </w:pPr>
          </w:p>
        </w:tc>
      </w:tr>
      <w:tr>
        <w:trPr>
          <w:trHeight w:val="44"/>
        </w:trPr>
        <w:tc>
          <w:tcPr>
            <w:tcW w:w="60" w:type="dxa"/>
            <w:vAlign w:val="bottom"/>
            <w:tcBorders>
              <w:left w:val="single" w:sz="8" w:color="auto"/>
              <w:bottom w:val="single" w:sz="8" w:color="auto"/>
            </w:tcBorders>
          </w:tcPr>
          <w:p>
            <w:pPr>
              <w:spacing w:after="0"/>
              <w:rPr>
                <w:sz w:val="3"/>
                <w:szCs w:val="3"/>
                <w:color w:val="auto"/>
              </w:rPr>
            </w:pPr>
          </w:p>
        </w:tc>
        <w:tc>
          <w:tcPr>
            <w:tcW w:w="1500" w:type="dxa"/>
            <w:vAlign w:val="bottom"/>
            <w:tcBorders>
              <w:top w:val="single" w:sz="8" w:color="auto"/>
              <w:bottom w:val="single" w:sz="8" w:color="auto"/>
            </w:tcBorders>
          </w:tcPr>
          <w:p>
            <w:pPr>
              <w:spacing w:after="0"/>
              <w:rPr>
                <w:sz w:val="3"/>
                <w:szCs w:val="3"/>
                <w:color w:val="auto"/>
              </w:rPr>
            </w:pPr>
          </w:p>
        </w:tc>
        <w:tc>
          <w:tcPr>
            <w:tcW w:w="2740" w:type="dxa"/>
            <w:vAlign w:val="bottom"/>
            <w:tcBorders>
              <w:bottom w:val="single" w:sz="8" w:color="auto"/>
            </w:tcBorders>
          </w:tcPr>
          <w:p>
            <w:pPr>
              <w:spacing w:after="0"/>
              <w:rPr>
                <w:sz w:val="3"/>
                <w:szCs w:val="3"/>
                <w:color w:val="auto"/>
              </w:rPr>
            </w:pPr>
          </w:p>
        </w:tc>
        <w:tc>
          <w:tcPr>
            <w:tcW w:w="1440" w:type="dxa"/>
            <w:vAlign w:val="bottom"/>
            <w:tcBorders>
              <w:bottom w:val="single" w:sz="8" w:color="auto"/>
              <w:right w:val="single" w:sz="8" w:color="auto"/>
            </w:tcBorders>
          </w:tcPr>
          <w:p>
            <w:pPr>
              <w:spacing w:after="0"/>
              <w:rPr>
                <w:sz w:val="3"/>
                <w:szCs w:val="3"/>
                <w:color w:val="auto"/>
              </w:rPr>
            </w:pPr>
          </w:p>
        </w:tc>
        <w:tc>
          <w:tcPr>
            <w:tcW w:w="520" w:type="dxa"/>
            <w:vAlign w:val="bottom"/>
            <w:tcBorders>
              <w:bottom w:val="single" w:sz="8" w:color="auto"/>
            </w:tcBorders>
          </w:tcPr>
          <w:p>
            <w:pPr>
              <w:spacing w:after="0"/>
              <w:rPr>
                <w:sz w:val="3"/>
                <w:szCs w:val="3"/>
                <w:color w:val="auto"/>
              </w:rPr>
            </w:pPr>
          </w:p>
        </w:tc>
        <w:tc>
          <w:tcPr>
            <w:tcW w:w="680" w:type="dxa"/>
            <w:vAlign w:val="bottom"/>
            <w:tcBorders>
              <w:bottom w:val="single" w:sz="8" w:color="auto"/>
            </w:tcBorders>
          </w:tcPr>
          <w:p>
            <w:pPr>
              <w:spacing w:after="0"/>
              <w:rPr>
                <w:sz w:val="3"/>
                <w:szCs w:val="3"/>
                <w:color w:val="auto"/>
              </w:rPr>
            </w:pPr>
          </w:p>
        </w:tc>
        <w:tc>
          <w:tcPr>
            <w:tcW w:w="4480" w:type="dxa"/>
            <w:vAlign w:val="bottom"/>
            <w:tcBorders>
              <w:bottom w:val="single" w:sz="8" w:color="auto"/>
              <w:right w:val="single" w:sz="8" w:color="auto"/>
            </w:tcBorders>
          </w:tcPr>
          <w:p>
            <w:pPr>
              <w:spacing w:after="0"/>
              <w:rPr>
                <w:sz w:val="3"/>
                <w:szCs w:val="3"/>
                <w:color w:val="auto"/>
              </w:rPr>
            </w:pPr>
          </w:p>
        </w:tc>
      </w:tr>
      <w:tr>
        <w:trPr>
          <w:trHeight w:val="230"/>
        </w:trPr>
        <w:tc>
          <w:tcPr>
            <w:tcW w:w="60" w:type="dxa"/>
            <w:vAlign w:val="bottom"/>
            <w:tcBorders>
              <w:left w:val="single" w:sz="8" w:color="auto"/>
            </w:tcBorders>
          </w:tcPr>
          <w:p>
            <w:pPr>
              <w:spacing w:after="0"/>
              <w:rPr>
                <w:sz w:val="20"/>
                <w:szCs w:val="20"/>
                <w:color w:val="auto"/>
              </w:rPr>
            </w:pPr>
          </w:p>
        </w:tc>
        <w:tc>
          <w:tcPr>
            <w:tcW w:w="4240" w:type="dxa"/>
            <w:vAlign w:val="bottom"/>
            <w:gridSpan w:val="2"/>
          </w:tcPr>
          <w:p>
            <w:pPr>
              <w:spacing w:after="0"/>
              <w:rPr>
                <w:sz w:val="20"/>
                <w:szCs w:val="20"/>
                <w:color w:val="auto"/>
              </w:rPr>
            </w:pPr>
            <w:r>
              <w:rPr>
                <w:rFonts w:ascii="Arial" w:cs="Arial" w:eastAsia="Arial" w:hAnsi="Arial"/>
                <w:sz w:val="18"/>
                <w:szCs w:val="18"/>
                <w:color w:val="auto"/>
              </w:rPr>
              <w:t>Entity Name:</w:t>
            </w:r>
          </w:p>
        </w:tc>
        <w:tc>
          <w:tcPr>
            <w:tcW w:w="1440" w:type="dxa"/>
            <w:vAlign w:val="bottom"/>
            <w:tcBorders>
              <w:right w:val="single" w:sz="8" w:color="auto"/>
            </w:tcBorders>
          </w:tcPr>
          <w:p>
            <w:pPr>
              <w:spacing w:after="0"/>
              <w:rPr>
                <w:sz w:val="20"/>
                <w:szCs w:val="20"/>
                <w:color w:val="auto"/>
              </w:rPr>
            </w:pPr>
          </w:p>
        </w:tc>
        <w:tc>
          <w:tcPr>
            <w:tcW w:w="52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4480" w:type="dxa"/>
            <w:vAlign w:val="bottom"/>
            <w:tcBorders>
              <w:right w:val="single" w:sz="8" w:color="auto"/>
            </w:tcBorders>
          </w:tcPr>
          <w:p>
            <w:pPr>
              <w:spacing w:after="0"/>
              <w:rPr>
                <w:sz w:val="20"/>
                <w:szCs w:val="20"/>
                <w:color w:val="auto"/>
              </w:rPr>
            </w:pPr>
          </w:p>
        </w:tc>
      </w:tr>
      <w:tr>
        <w:trPr>
          <w:trHeight w:val="222"/>
        </w:trPr>
        <w:tc>
          <w:tcPr>
            <w:tcW w:w="60" w:type="dxa"/>
            <w:vAlign w:val="bottom"/>
            <w:tcBorders>
              <w:left w:val="single" w:sz="8" w:color="auto"/>
              <w:bottom w:val="single" w:sz="8" w:color="auto"/>
            </w:tcBorders>
          </w:tcPr>
          <w:p>
            <w:pPr>
              <w:spacing w:after="0"/>
              <w:rPr>
                <w:sz w:val="19"/>
                <w:szCs w:val="19"/>
                <w:color w:val="auto"/>
              </w:rPr>
            </w:pPr>
          </w:p>
        </w:tc>
        <w:tc>
          <w:tcPr>
            <w:tcW w:w="1500" w:type="dxa"/>
            <w:vAlign w:val="bottom"/>
            <w:tcBorders>
              <w:bottom w:val="single" w:sz="8" w:color="auto"/>
            </w:tcBorders>
          </w:tcPr>
          <w:p>
            <w:pPr>
              <w:spacing w:after="0"/>
              <w:rPr>
                <w:sz w:val="19"/>
                <w:szCs w:val="19"/>
                <w:color w:val="auto"/>
              </w:rPr>
            </w:pPr>
          </w:p>
        </w:tc>
        <w:tc>
          <w:tcPr>
            <w:tcW w:w="2740" w:type="dxa"/>
            <w:vAlign w:val="bottom"/>
            <w:tcBorders>
              <w:bottom w:val="single" w:sz="8" w:color="auto"/>
            </w:tcBorders>
          </w:tcPr>
          <w:p>
            <w:pPr>
              <w:spacing w:after="0"/>
              <w:rPr>
                <w:sz w:val="19"/>
                <w:szCs w:val="19"/>
                <w:color w:val="auto"/>
              </w:rPr>
            </w:pPr>
          </w:p>
        </w:tc>
        <w:tc>
          <w:tcPr>
            <w:tcW w:w="1440" w:type="dxa"/>
            <w:vAlign w:val="bottom"/>
            <w:tcBorders>
              <w:bottom w:val="single" w:sz="8" w:color="auto"/>
              <w:right w:val="single" w:sz="8" w:color="auto"/>
            </w:tcBorders>
          </w:tcPr>
          <w:p>
            <w:pPr>
              <w:spacing w:after="0"/>
              <w:rPr>
                <w:sz w:val="19"/>
                <w:szCs w:val="19"/>
                <w:color w:val="auto"/>
              </w:rPr>
            </w:pPr>
          </w:p>
        </w:tc>
        <w:tc>
          <w:tcPr>
            <w:tcW w:w="52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tcPr>
          <w:p>
            <w:pPr>
              <w:spacing w:after="0"/>
              <w:rPr>
                <w:sz w:val="19"/>
                <w:szCs w:val="19"/>
                <w:color w:val="auto"/>
              </w:rPr>
            </w:pPr>
          </w:p>
        </w:tc>
        <w:tc>
          <w:tcPr>
            <w:tcW w:w="4480" w:type="dxa"/>
            <w:vAlign w:val="bottom"/>
            <w:tcBorders>
              <w:bottom w:val="single" w:sz="8" w:color="auto"/>
              <w:right w:val="single" w:sz="8" w:color="auto"/>
            </w:tcBorders>
          </w:tcPr>
          <w:p>
            <w:pPr>
              <w:spacing w:after="0"/>
              <w:rPr>
                <w:sz w:val="19"/>
                <w:szCs w:val="19"/>
                <w:color w:val="auto"/>
              </w:rPr>
            </w:pPr>
          </w:p>
        </w:tc>
      </w:tr>
      <w:tr>
        <w:trPr>
          <w:trHeight w:val="230"/>
        </w:trPr>
        <w:tc>
          <w:tcPr>
            <w:tcW w:w="60" w:type="dxa"/>
            <w:vAlign w:val="bottom"/>
            <w:tcBorders>
              <w:left w:val="single" w:sz="8" w:color="auto"/>
            </w:tcBorders>
          </w:tcPr>
          <w:p>
            <w:pPr>
              <w:spacing w:after="0"/>
              <w:rPr>
                <w:sz w:val="20"/>
                <w:szCs w:val="20"/>
                <w:color w:val="auto"/>
              </w:rPr>
            </w:pPr>
          </w:p>
        </w:tc>
        <w:tc>
          <w:tcPr>
            <w:tcW w:w="4240" w:type="dxa"/>
            <w:vAlign w:val="bottom"/>
            <w:gridSpan w:val="2"/>
          </w:tcPr>
          <w:p>
            <w:pPr>
              <w:spacing w:after="0"/>
              <w:rPr>
                <w:sz w:val="20"/>
                <w:szCs w:val="20"/>
                <w:color w:val="auto"/>
              </w:rPr>
            </w:pPr>
            <w:r>
              <w:rPr>
                <w:rFonts w:ascii="Arial" w:cs="Arial" w:eastAsia="Arial" w:hAnsi="Arial"/>
                <w:sz w:val="18"/>
                <w:szCs w:val="18"/>
                <w:color w:val="auto"/>
              </w:rPr>
              <w:t>Contact Person:</w:t>
            </w:r>
          </w:p>
        </w:tc>
        <w:tc>
          <w:tcPr>
            <w:tcW w:w="1440" w:type="dxa"/>
            <w:vAlign w:val="bottom"/>
            <w:tcBorders>
              <w:right w:val="single" w:sz="8" w:color="auto"/>
            </w:tcBorders>
          </w:tcPr>
          <w:p>
            <w:pPr>
              <w:spacing w:after="0"/>
              <w:rPr>
                <w:sz w:val="20"/>
                <w:szCs w:val="20"/>
                <w:color w:val="auto"/>
              </w:rPr>
            </w:pPr>
          </w:p>
        </w:tc>
        <w:tc>
          <w:tcPr>
            <w:tcW w:w="52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680" w:type="dxa"/>
            <w:vAlign w:val="bottom"/>
          </w:tcPr>
          <w:p>
            <w:pPr>
              <w:spacing w:after="0"/>
              <w:rPr>
                <w:sz w:val="20"/>
                <w:szCs w:val="20"/>
                <w:color w:val="auto"/>
              </w:rPr>
            </w:pPr>
          </w:p>
        </w:tc>
        <w:tc>
          <w:tcPr>
            <w:tcW w:w="4480" w:type="dxa"/>
            <w:vAlign w:val="bottom"/>
            <w:tcBorders>
              <w:right w:val="single" w:sz="8" w:color="auto"/>
            </w:tcBorders>
          </w:tcPr>
          <w:p>
            <w:pPr>
              <w:spacing w:after="0"/>
              <w:rPr>
                <w:sz w:val="20"/>
                <w:szCs w:val="20"/>
                <w:color w:val="auto"/>
              </w:rPr>
            </w:pPr>
          </w:p>
        </w:tc>
      </w:tr>
      <w:tr>
        <w:trPr>
          <w:trHeight w:val="222"/>
        </w:trPr>
        <w:tc>
          <w:tcPr>
            <w:tcW w:w="60" w:type="dxa"/>
            <w:vAlign w:val="bottom"/>
            <w:tcBorders>
              <w:left w:val="single" w:sz="8" w:color="auto"/>
              <w:bottom w:val="single" w:sz="8" w:color="auto"/>
            </w:tcBorders>
          </w:tcPr>
          <w:p>
            <w:pPr>
              <w:spacing w:after="0"/>
              <w:rPr>
                <w:sz w:val="19"/>
                <w:szCs w:val="19"/>
                <w:color w:val="auto"/>
              </w:rPr>
            </w:pPr>
          </w:p>
        </w:tc>
        <w:tc>
          <w:tcPr>
            <w:tcW w:w="1500" w:type="dxa"/>
            <w:vAlign w:val="bottom"/>
            <w:tcBorders>
              <w:bottom w:val="single" w:sz="8" w:color="auto"/>
            </w:tcBorders>
          </w:tcPr>
          <w:p>
            <w:pPr>
              <w:spacing w:after="0"/>
              <w:rPr>
                <w:sz w:val="19"/>
                <w:szCs w:val="19"/>
                <w:color w:val="auto"/>
              </w:rPr>
            </w:pPr>
          </w:p>
        </w:tc>
        <w:tc>
          <w:tcPr>
            <w:tcW w:w="2740" w:type="dxa"/>
            <w:vAlign w:val="bottom"/>
            <w:tcBorders>
              <w:bottom w:val="single" w:sz="8" w:color="auto"/>
            </w:tcBorders>
          </w:tcPr>
          <w:p>
            <w:pPr>
              <w:spacing w:after="0"/>
              <w:rPr>
                <w:sz w:val="19"/>
                <w:szCs w:val="19"/>
                <w:color w:val="auto"/>
              </w:rPr>
            </w:pPr>
          </w:p>
        </w:tc>
        <w:tc>
          <w:tcPr>
            <w:tcW w:w="1440" w:type="dxa"/>
            <w:vAlign w:val="bottom"/>
            <w:tcBorders>
              <w:bottom w:val="single" w:sz="8" w:color="auto"/>
              <w:right w:val="single" w:sz="8" w:color="auto"/>
            </w:tcBorders>
          </w:tcPr>
          <w:p>
            <w:pPr>
              <w:spacing w:after="0"/>
              <w:rPr>
                <w:sz w:val="19"/>
                <w:szCs w:val="19"/>
                <w:color w:val="auto"/>
              </w:rPr>
            </w:pPr>
          </w:p>
        </w:tc>
        <w:tc>
          <w:tcPr>
            <w:tcW w:w="52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tcPr>
          <w:p>
            <w:pPr>
              <w:spacing w:after="0"/>
              <w:rPr>
                <w:sz w:val="19"/>
                <w:szCs w:val="19"/>
                <w:color w:val="auto"/>
              </w:rPr>
            </w:pPr>
          </w:p>
        </w:tc>
        <w:tc>
          <w:tcPr>
            <w:tcW w:w="4480" w:type="dxa"/>
            <w:vAlign w:val="bottom"/>
            <w:tcBorders>
              <w:bottom w:val="single" w:sz="8" w:color="auto"/>
              <w:right w:val="single" w:sz="8" w:color="auto"/>
            </w:tcBorders>
          </w:tcPr>
          <w:p>
            <w:pPr>
              <w:spacing w:after="0"/>
              <w:rPr>
                <w:sz w:val="19"/>
                <w:szCs w:val="19"/>
                <w:color w:val="auto"/>
              </w:rPr>
            </w:pPr>
          </w:p>
        </w:tc>
      </w:tr>
      <w:tr>
        <w:trPr>
          <w:trHeight w:val="230"/>
        </w:trPr>
        <w:tc>
          <w:tcPr>
            <w:tcW w:w="60" w:type="dxa"/>
            <w:vAlign w:val="bottom"/>
            <w:tcBorders>
              <w:left w:val="single" w:sz="8" w:color="auto"/>
            </w:tcBorders>
          </w:tcPr>
          <w:p>
            <w:pPr>
              <w:spacing w:after="0"/>
              <w:rPr>
                <w:sz w:val="20"/>
                <w:szCs w:val="20"/>
                <w:color w:val="auto"/>
              </w:rPr>
            </w:pPr>
          </w:p>
        </w:tc>
        <w:tc>
          <w:tcPr>
            <w:tcW w:w="4240" w:type="dxa"/>
            <w:vAlign w:val="bottom"/>
            <w:gridSpan w:val="2"/>
          </w:tcPr>
          <w:p>
            <w:pPr>
              <w:spacing w:after="0"/>
              <w:rPr>
                <w:sz w:val="20"/>
                <w:szCs w:val="20"/>
                <w:color w:val="auto"/>
              </w:rPr>
            </w:pPr>
            <w:r>
              <w:rPr>
                <w:rFonts w:ascii="Arial" w:cs="Arial" w:eastAsia="Arial" w:hAnsi="Arial"/>
                <w:sz w:val="18"/>
                <w:szCs w:val="18"/>
                <w:color w:val="auto"/>
              </w:rPr>
              <w:t>Address:</w:t>
            </w:r>
          </w:p>
        </w:tc>
        <w:tc>
          <w:tcPr>
            <w:tcW w:w="1440" w:type="dxa"/>
            <w:vAlign w:val="bottom"/>
            <w:tcBorders>
              <w:right w:val="single" w:sz="8" w:color="auto"/>
            </w:tcBorders>
          </w:tcPr>
          <w:p>
            <w:pPr>
              <w:spacing w:after="0"/>
              <w:rPr>
                <w:sz w:val="20"/>
                <w:szCs w:val="20"/>
                <w:color w:val="auto"/>
              </w:rPr>
            </w:pPr>
          </w:p>
        </w:tc>
        <w:tc>
          <w:tcPr>
            <w:tcW w:w="52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680" w:type="dxa"/>
            <w:vAlign w:val="bottom"/>
          </w:tcPr>
          <w:p>
            <w:pPr>
              <w:spacing w:after="0"/>
              <w:rPr>
                <w:sz w:val="20"/>
                <w:szCs w:val="20"/>
                <w:color w:val="auto"/>
              </w:rPr>
            </w:pPr>
          </w:p>
        </w:tc>
        <w:tc>
          <w:tcPr>
            <w:tcW w:w="4480" w:type="dxa"/>
            <w:vAlign w:val="bottom"/>
            <w:tcBorders>
              <w:right w:val="single" w:sz="8" w:color="auto"/>
            </w:tcBorders>
          </w:tcPr>
          <w:p>
            <w:pPr>
              <w:spacing w:after="0"/>
              <w:rPr>
                <w:sz w:val="20"/>
                <w:szCs w:val="20"/>
                <w:color w:val="auto"/>
              </w:rPr>
            </w:pPr>
          </w:p>
        </w:tc>
      </w:tr>
      <w:tr>
        <w:trPr>
          <w:trHeight w:val="222"/>
        </w:trPr>
        <w:tc>
          <w:tcPr>
            <w:tcW w:w="60" w:type="dxa"/>
            <w:vAlign w:val="bottom"/>
            <w:tcBorders>
              <w:left w:val="single" w:sz="8" w:color="auto"/>
              <w:bottom w:val="single" w:sz="8" w:color="auto"/>
            </w:tcBorders>
          </w:tcPr>
          <w:p>
            <w:pPr>
              <w:spacing w:after="0"/>
              <w:rPr>
                <w:sz w:val="19"/>
                <w:szCs w:val="19"/>
                <w:color w:val="auto"/>
              </w:rPr>
            </w:pPr>
          </w:p>
        </w:tc>
        <w:tc>
          <w:tcPr>
            <w:tcW w:w="1500" w:type="dxa"/>
            <w:vAlign w:val="bottom"/>
            <w:tcBorders>
              <w:bottom w:val="single" w:sz="8" w:color="auto"/>
            </w:tcBorders>
          </w:tcPr>
          <w:p>
            <w:pPr>
              <w:spacing w:after="0"/>
              <w:rPr>
                <w:sz w:val="19"/>
                <w:szCs w:val="19"/>
                <w:color w:val="auto"/>
              </w:rPr>
            </w:pPr>
          </w:p>
        </w:tc>
        <w:tc>
          <w:tcPr>
            <w:tcW w:w="2740" w:type="dxa"/>
            <w:vAlign w:val="bottom"/>
            <w:tcBorders>
              <w:bottom w:val="single" w:sz="8" w:color="auto"/>
            </w:tcBorders>
          </w:tcPr>
          <w:p>
            <w:pPr>
              <w:spacing w:after="0"/>
              <w:rPr>
                <w:sz w:val="19"/>
                <w:szCs w:val="19"/>
                <w:color w:val="auto"/>
              </w:rPr>
            </w:pPr>
          </w:p>
        </w:tc>
        <w:tc>
          <w:tcPr>
            <w:tcW w:w="1440" w:type="dxa"/>
            <w:vAlign w:val="bottom"/>
            <w:tcBorders>
              <w:bottom w:val="single" w:sz="8" w:color="auto"/>
              <w:right w:val="single" w:sz="8" w:color="auto"/>
            </w:tcBorders>
          </w:tcPr>
          <w:p>
            <w:pPr>
              <w:spacing w:after="0"/>
              <w:rPr>
                <w:sz w:val="19"/>
                <w:szCs w:val="19"/>
                <w:color w:val="auto"/>
              </w:rPr>
            </w:pPr>
          </w:p>
        </w:tc>
        <w:tc>
          <w:tcPr>
            <w:tcW w:w="52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tcPr>
          <w:p>
            <w:pPr>
              <w:spacing w:after="0"/>
              <w:rPr>
                <w:sz w:val="19"/>
                <w:szCs w:val="19"/>
                <w:color w:val="auto"/>
              </w:rPr>
            </w:pPr>
          </w:p>
        </w:tc>
        <w:tc>
          <w:tcPr>
            <w:tcW w:w="4480" w:type="dxa"/>
            <w:vAlign w:val="bottom"/>
            <w:tcBorders>
              <w:bottom w:val="single" w:sz="8" w:color="auto"/>
              <w:right w:val="single" w:sz="8" w:color="auto"/>
            </w:tcBorders>
          </w:tcPr>
          <w:p>
            <w:pPr>
              <w:spacing w:after="0"/>
              <w:rPr>
                <w:sz w:val="19"/>
                <w:szCs w:val="19"/>
                <w:color w:val="auto"/>
              </w:rPr>
            </w:pPr>
          </w:p>
        </w:tc>
      </w:tr>
      <w:tr>
        <w:trPr>
          <w:trHeight w:val="230"/>
        </w:trPr>
        <w:tc>
          <w:tcPr>
            <w:tcW w:w="60" w:type="dxa"/>
            <w:vAlign w:val="bottom"/>
            <w:tcBorders>
              <w:left w:val="single" w:sz="8" w:color="auto"/>
            </w:tcBorders>
          </w:tcPr>
          <w:p>
            <w:pPr>
              <w:spacing w:after="0"/>
              <w:rPr>
                <w:sz w:val="20"/>
                <w:szCs w:val="20"/>
                <w:color w:val="auto"/>
              </w:rPr>
            </w:pPr>
          </w:p>
        </w:tc>
        <w:tc>
          <w:tcPr>
            <w:tcW w:w="4240" w:type="dxa"/>
            <w:vAlign w:val="bottom"/>
            <w:gridSpan w:val="2"/>
          </w:tcPr>
          <w:p>
            <w:pPr>
              <w:spacing w:after="0"/>
              <w:rPr>
                <w:sz w:val="20"/>
                <w:szCs w:val="20"/>
                <w:color w:val="auto"/>
              </w:rPr>
            </w:pPr>
            <w:r>
              <w:rPr>
                <w:rFonts w:ascii="Arial" w:cs="Arial" w:eastAsia="Arial" w:hAnsi="Arial"/>
                <w:sz w:val="18"/>
                <w:szCs w:val="18"/>
                <w:color w:val="auto"/>
              </w:rPr>
              <w:t>City:</w:t>
            </w:r>
          </w:p>
        </w:tc>
        <w:tc>
          <w:tcPr>
            <w:tcW w:w="1440" w:type="dxa"/>
            <w:vAlign w:val="bottom"/>
            <w:tcBorders>
              <w:right w:val="single" w:sz="8" w:color="auto"/>
            </w:tcBorders>
          </w:tcPr>
          <w:p>
            <w:pPr>
              <w:spacing w:after="0"/>
              <w:rPr>
                <w:sz w:val="20"/>
                <w:szCs w:val="20"/>
                <w:color w:val="auto"/>
              </w:rPr>
            </w:pPr>
          </w:p>
        </w:tc>
        <w:tc>
          <w:tcPr>
            <w:tcW w:w="52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680" w:type="dxa"/>
            <w:vAlign w:val="bottom"/>
          </w:tcPr>
          <w:p>
            <w:pPr>
              <w:spacing w:after="0"/>
              <w:rPr>
                <w:sz w:val="20"/>
                <w:szCs w:val="20"/>
                <w:color w:val="auto"/>
              </w:rPr>
            </w:pPr>
          </w:p>
        </w:tc>
        <w:tc>
          <w:tcPr>
            <w:tcW w:w="4480" w:type="dxa"/>
            <w:vAlign w:val="bottom"/>
            <w:tcBorders>
              <w:right w:val="single" w:sz="8" w:color="auto"/>
            </w:tcBorders>
          </w:tcPr>
          <w:p>
            <w:pPr>
              <w:spacing w:after="0"/>
              <w:rPr>
                <w:sz w:val="20"/>
                <w:szCs w:val="20"/>
                <w:color w:val="auto"/>
              </w:rPr>
            </w:pPr>
          </w:p>
        </w:tc>
      </w:tr>
      <w:tr>
        <w:trPr>
          <w:trHeight w:val="222"/>
        </w:trPr>
        <w:tc>
          <w:tcPr>
            <w:tcW w:w="60" w:type="dxa"/>
            <w:vAlign w:val="bottom"/>
            <w:tcBorders>
              <w:left w:val="single" w:sz="8" w:color="auto"/>
              <w:bottom w:val="single" w:sz="8" w:color="auto"/>
            </w:tcBorders>
          </w:tcPr>
          <w:p>
            <w:pPr>
              <w:spacing w:after="0"/>
              <w:rPr>
                <w:sz w:val="19"/>
                <w:szCs w:val="19"/>
                <w:color w:val="auto"/>
              </w:rPr>
            </w:pPr>
          </w:p>
        </w:tc>
        <w:tc>
          <w:tcPr>
            <w:tcW w:w="1500" w:type="dxa"/>
            <w:vAlign w:val="bottom"/>
            <w:tcBorders>
              <w:bottom w:val="single" w:sz="8" w:color="auto"/>
            </w:tcBorders>
          </w:tcPr>
          <w:p>
            <w:pPr>
              <w:spacing w:after="0"/>
              <w:rPr>
                <w:sz w:val="19"/>
                <w:szCs w:val="19"/>
                <w:color w:val="auto"/>
              </w:rPr>
            </w:pPr>
          </w:p>
        </w:tc>
        <w:tc>
          <w:tcPr>
            <w:tcW w:w="2740" w:type="dxa"/>
            <w:vAlign w:val="bottom"/>
            <w:tcBorders>
              <w:bottom w:val="single" w:sz="8" w:color="auto"/>
            </w:tcBorders>
          </w:tcPr>
          <w:p>
            <w:pPr>
              <w:spacing w:after="0"/>
              <w:rPr>
                <w:sz w:val="19"/>
                <w:szCs w:val="19"/>
                <w:color w:val="auto"/>
              </w:rPr>
            </w:pPr>
          </w:p>
        </w:tc>
        <w:tc>
          <w:tcPr>
            <w:tcW w:w="1440" w:type="dxa"/>
            <w:vAlign w:val="bottom"/>
            <w:tcBorders>
              <w:bottom w:val="single" w:sz="8" w:color="auto"/>
              <w:right w:val="single" w:sz="8" w:color="auto"/>
            </w:tcBorders>
          </w:tcPr>
          <w:p>
            <w:pPr>
              <w:spacing w:after="0"/>
              <w:rPr>
                <w:sz w:val="19"/>
                <w:szCs w:val="19"/>
                <w:color w:val="auto"/>
              </w:rPr>
            </w:pPr>
          </w:p>
        </w:tc>
        <w:tc>
          <w:tcPr>
            <w:tcW w:w="52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tcPr>
          <w:p>
            <w:pPr>
              <w:spacing w:after="0"/>
              <w:rPr>
                <w:sz w:val="19"/>
                <w:szCs w:val="19"/>
                <w:color w:val="auto"/>
              </w:rPr>
            </w:pPr>
          </w:p>
        </w:tc>
        <w:tc>
          <w:tcPr>
            <w:tcW w:w="4480" w:type="dxa"/>
            <w:vAlign w:val="bottom"/>
            <w:tcBorders>
              <w:bottom w:val="single" w:sz="8" w:color="auto"/>
              <w:right w:val="single" w:sz="8" w:color="auto"/>
            </w:tcBorders>
          </w:tcPr>
          <w:p>
            <w:pPr>
              <w:spacing w:after="0"/>
              <w:rPr>
                <w:sz w:val="19"/>
                <w:szCs w:val="19"/>
                <w:color w:val="auto"/>
              </w:rPr>
            </w:pPr>
          </w:p>
        </w:tc>
      </w:tr>
      <w:tr>
        <w:trPr>
          <w:trHeight w:val="230"/>
        </w:trPr>
        <w:tc>
          <w:tcPr>
            <w:tcW w:w="60" w:type="dxa"/>
            <w:vAlign w:val="bottom"/>
            <w:tcBorders>
              <w:left w:val="single" w:sz="8" w:color="auto"/>
            </w:tcBorders>
          </w:tcPr>
          <w:p>
            <w:pPr>
              <w:spacing w:after="0"/>
              <w:rPr>
                <w:sz w:val="20"/>
                <w:szCs w:val="20"/>
                <w:color w:val="auto"/>
              </w:rPr>
            </w:pPr>
          </w:p>
        </w:tc>
        <w:tc>
          <w:tcPr>
            <w:tcW w:w="4240" w:type="dxa"/>
            <w:vAlign w:val="bottom"/>
            <w:gridSpan w:val="2"/>
          </w:tcPr>
          <w:p>
            <w:pPr>
              <w:spacing w:after="0"/>
              <w:rPr>
                <w:sz w:val="20"/>
                <w:szCs w:val="20"/>
                <w:color w:val="auto"/>
              </w:rPr>
            </w:pPr>
            <w:r>
              <w:rPr>
                <w:rFonts w:ascii="Arial" w:cs="Arial" w:eastAsia="Arial" w:hAnsi="Arial"/>
                <w:sz w:val="18"/>
                <w:szCs w:val="18"/>
                <w:color w:val="auto"/>
              </w:rPr>
              <w:t>State:</w:t>
            </w:r>
          </w:p>
        </w:tc>
        <w:tc>
          <w:tcPr>
            <w:tcW w:w="1440" w:type="dxa"/>
            <w:vAlign w:val="bottom"/>
            <w:tcBorders>
              <w:right w:val="single" w:sz="8" w:color="auto"/>
            </w:tcBorders>
          </w:tcPr>
          <w:p>
            <w:pPr>
              <w:spacing w:after="0"/>
              <w:rPr>
                <w:sz w:val="20"/>
                <w:szCs w:val="20"/>
                <w:color w:val="auto"/>
              </w:rPr>
            </w:pPr>
          </w:p>
        </w:tc>
        <w:tc>
          <w:tcPr>
            <w:tcW w:w="52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680" w:type="dxa"/>
            <w:vAlign w:val="bottom"/>
          </w:tcPr>
          <w:p>
            <w:pPr>
              <w:spacing w:after="0"/>
              <w:rPr>
                <w:sz w:val="20"/>
                <w:szCs w:val="20"/>
                <w:color w:val="auto"/>
              </w:rPr>
            </w:pPr>
          </w:p>
        </w:tc>
        <w:tc>
          <w:tcPr>
            <w:tcW w:w="4480" w:type="dxa"/>
            <w:vAlign w:val="bottom"/>
            <w:tcBorders>
              <w:right w:val="single" w:sz="8" w:color="auto"/>
            </w:tcBorders>
          </w:tcPr>
          <w:p>
            <w:pPr>
              <w:spacing w:after="0"/>
              <w:rPr>
                <w:sz w:val="20"/>
                <w:szCs w:val="20"/>
                <w:color w:val="auto"/>
              </w:rPr>
            </w:pPr>
          </w:p>
        </w:tc>
      </w:tr>
      <w:tr>
        <w:trPr>
          <w:trHeight w:val="222"/>
        </w:trPr>
        <w:tc>
          <w:tcPr>
            <w:tcW w:w="60" w:type="dxa"/>
            <w:vAlign w:val="bottom"/>
            <w:tcBorders>
              <w:left w:val="single" w:sz="8" w:color="auto"/>
              <w:bottom w:val="single" w:sz="8" w:color="auto"/>
            </w:tcBorders>
          </w:tcPr>
          <w:p>
            <w:pPr>
              <w:spacing w:after="0"/>
              <w:rPr>
                <w:sz w:val="19"/>
                <w:szCs w:val="19"/>
                <w:color w:val="auto"/>
              </w:rPr>
            </w:pPr>
          </w:p>
        </w:tc>
        <w:tc>
          <w:tcPr>
            <w:tcW w:w="1500" w:type="dxa"/>
            <w:vAlign w:val="bottom"/>
            <w:tcBorders>
              <w:bottom w:val="single" w:sz="8" w:color="auto"/>
            </w:tcBorders>
          </w:tcPr>
          <w:p>
            <w:pPr>
              <w:spacing w:after="0"/>
              <w:rPr>
                <w:sz w:val="19"/>
                <w:szCs w:val="19"/>
                <w:color w:val="auto"/>
              </w:rPr>
            </w:pPr>
          </w:p>
        </w:tc>
        <w:tc>
          <w:tcPr>
            <w:tcW w:w="2740" w:type="dxa"/>
            <w:vAlign w:val="bottom"/>
            <w:tcBorders>
              <w:bottom w:val="single" w:sz="8" w:color="auto"/>
            </w:tcBorders>
          </w:tcPr>
          <w:p>
            <w:pPr>
              <w:spacing w:after="0"/>
              <w:rPr>
                <w:sz w:val="19"/>
                <w:szCs w:val="19"/>
                <w:color w:val="auto"/>
              </w:rPr>
            </w:pPr>
          </w:p>
        </w:tc>
        <w:tc>
          <w:tcPr>
            <w:tcW w:w="1440" w:type="dxa"/>
            <w:vAlign w:val="bottom"/>
            <w:tcBorders>
              <w:bottom w:val="single" w:sz="8" w:color="auto"/>
              <w:right w:val="single" w:sz="8" w:color="auto"/>
            </w:tcBorders>
          </w:tcPr>
          <w:p>
            <w:pPr>
              <w:spacing w:after="0"/>
              <w:rPr>
                <w:sz w:val="19"/>
                <w:szCs w:val="19"/>
                <w:color w:val="auto"/>
              </w:rPr>
            </w:pPr>
          </w:p>
        </w:tc>
        <w:tc>
          <w:tcPr>
            <w:tcW w:w="52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tcPr>
          <w:p>
            <w:pPr>
              <w:spacing w:after="0"/>
              <w:rPr>
                <w:sz w:val="19"/>
                <w:szCs w:val="19"/>
                <w:color w:val="auto"/>
              </w:rPr>
            </w:pPr>
          </w:p>
        </w:tc>
        <w:tc>
          <w:tcPr>
            <w:tcW w:w="4480" w:type="dxa"/>
            <w:vAlign w:val="bottom"/>
            <w:tcBorders>
              <w:bottom w:val="single" w:sz="8" w:color="auto"/>
              <w:right w:val="single" w:sz="8" w:color="auto"/>
            </w:tcBorders>
          </w:tcPr>
          <w:p>
            <w:pPr>
              <w:spacing w:after="0"/>
              <w:rPr>
                <w:sz w:val="19"/>
                <w:szCs w:val="19"/>
                <w:color w:val="auto"/>
              </w:rPr>
            </w:pPr>
          </w:p>
        </w:tc>
      </w:tr>
      <w:tr>
        <w:trPr>
          <w:trHeight w:val="230"/>
        </w:trPr>
        <w:tc>
          <w:tcPr>
            <w:tcW w:w="60" w:type="dxa"/>
            <w:vAlign w:val="bottom"/>
            <w:tcBorders>
              <w:left w:val="single" w:sz="8" w:color="auto"/>
            </w:tcBorders>
          </w:tcPr>
          <w:p>
            <w:pPr>
              <w:spacing w:after="0"/>
              <w:rPr>
                <w:sz w:val="20"/>
                <w:szCs w:val="20"/>
                <w:color w:val="auto"/>
              </w:rPr>
            </w:pPr>
          </w:p>
        </w:tc>
        <w:tc>
          <w:tcPr>
            <w:tcW w:w="4240" w:type="dxa"/>
            <w:vAlign w:val="bottom"/>
            <w:gridSpan w:val="2"/>
          </w:tcPr>
          <w:p>
            <w:pPr>
              <w:spacing w:after="0"/>
              <w:rPr>
                <w:sz w:val="20"/>
                <w:szCs w:val="20"/>
                <w:color w:val="auto"/>
              </w:rPr>
            </w:pPr>
            <w:r>
              <w:rPr>
                <w:rFonts w:ascii="Arial" w:cs="Arial" w:eastAsia="Arial" w:hAnsi="Arial"/>
                <w:sz w:val="18"/>
                <w:szCs w:val="18"/>
                <w:color w:val="auto"/>
              </w:rPr>
              <w:t>Zip Code:</w:t>
            </w:r>
          </w:p>
        </w:tc>
        <w:tc>
          <w:tcPr>
            <w:tcW w:w="1440" w:type="dxa"/>
            <w:vAlign w:val="bottom"/>
            <w:tcBorders>
              <w:right w:val="single" w:sz="8" w:color="auto"/>
            </w:tcBorders>
          </w:tcPr>
          <w:p>
            <w:pPr>
              <w:spacing w:after="0"/>
              <w:rPr>
                <w:sz w:val="20"/>
                <w:szCs w:val="20"/>
                <w:color w:val="auto"/>
              </w:rPr>
            </w:pPr>
          </w:p>
        </w:tc>
        <w:tc>
          <w:tcPr>
            <w:tcW w:w="52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680" w:type="dxa"/>
            <w:vAlign w:val="bottom"/>
          </w:tcPr>
          <w:p>
            <w:pPr>
              <w:spacing w:after="0"/>
              <w:rPr>
                <w:sz w:val="20"/>
                <w:szCs w:val="20"/>
                <w:color w:val="auto"/>
              </w:rPr>
            </w:pPr>
          </w:p>
        </w:tc>
        <w:tc>
          <w:tcPr>
            <w:tcW w:w="4480" w:type="dxa"/>
            <w:vAlign w:val="bottom"/>
            <w:tcBorders>
              <w:right w:val="single" w:sz="8" w:color="auto"/>
            </w:tcBorders>
          </w:tcPr>
          <w:p>
            <w:pPr>
              <w:spacing w:after="0"/>
              <w:rPr>
                <w:sz w:val="20"/>
                <w:szCs w:val="20"/>
                <w:color w:val="auto"/>
              </w:rPr>
            </w:pPr>
          </w:p>
        </w:tc>
      </w:tr>
      <w:tr>
        <w:trPr>
          <w:trHeight w:val="222"/>
        </w:trPr>
        <w:tc>
          <w:tcPr>
            <w:tcW w:w="60" w:type="dxa"/>
            <w:vAlign w:val="bottom"/>
            <w:tcBorders>
              <w:left w:val="single" w:sz="8" w:color="auto"/>
              <w:bottom w:val="single" w:sz="8" w:color="auto"/>
            </w:tcBorders>
          </w:tcPr>
          <w:p>
            <w:pPr>
              <w:spacing w:after="0"/>
              <w:rPr>
                <w:sz w:val="19"/>
                <w:szCs w:val="19"/>
                <w:color w:val="auto"/>
              </w:rPr>
            </w:pPr>
          </w:p>
        </w:tc>
        <w:tc>
          <w:tcPr>
            <w:tcW w:w="1500" w:type="dxa"/>
            <w:vAlign w:val="bottom"/>
            <w:tcBorders>
              <w:bottom w:val="single" w:sz="8" w:color="auto"/>
            </w:tcBorders>
          </w:tcPr>
          <w:p>
            <w:pPr>
              <w:spacing w:after="0"/>
              <w:rPr>
                <w:sz w:val="19"/>
                <w:szCs w:val="19"/>
                <w:color w:val="auto"/>
              </w:rPr>
            </w:pPr>
          </w:p>
        </w:tc>
        <w:tc>
          <w:tcPr>
            <w:tcW w:w="2740" w:type="dxa"/>
            <w:vAlign w:val="bottom"/>
            <w:tcBorders>
              <w:bottom w:val="single" w:sz="8" w:color="auto"/>
            </w:tcBorders>
          </w:tcPr>
          <w:p>
            <w:pPr>
              <w:spacing w:after="0"/>
              <w:rPr>
                <w:sz w:val="19"/>
                <w:szCs w:val="19"/>
                <w:color w:val="auto"/>
              </w:rPr>
            </w:pPr>
          </w:p>
        </w:tc>
        <w:tc>
          <w:tcPr>
            <w:tcW w:w="1440" w:type="dxa"/>
            <w:vAlign w:val="bottom"/>
            <w:tcBorders>
              <w:bottom w:val="single" w:sz="8" w:color="auto"/>
              <w:right w:val="single" w:sz="8" w:color="auto"/>
            </w:tcBorders>
          </w:tcPr>
          <w:p>
            <w:pPr>
              <w:spacing w:after="0"/>
              <w:rPr>
                <w:sz w:val="19"/>
                <w:szCs w:val="19"/>
                <w:color w:val="auto"/>
              </w:rPr>
            </w:pPr>
          </w:p>
        </w:tc>
        <w:tc>
          <w:tcPr>
            <w:tcW w:w="52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tcPr>
          <w:p>
            <w:pPr>
              <w:spacing w:after="0"/>
              <w:rPr>
                <w:sz w:val="19"/>
                <w:szCs w:val="19"/>
                <w:color w:val="auto"/>
              </w:rPr>
            </w:pPr>
          </w:p>
        </w:tc>
        <w:tc>
          <w:tcPr>
            <w:tcW w:w="4480" w:type="dxa"/>
            <w:vAlign w:val="bottom"/>
            <w:tcBorders>
              <w:bottom w:val="single" w:sz="8" w:color="auto"/>
              <w:right w:val="single" w:sz="8" w:color="auto"/>
            </w:tcBorders>
          </w:tcPr>
          <w:p>
            <w:pPr>
              <w:spacing w:after="0"/>
              <w:rPr>
                <w:sz w:val="19"/>
                <w:szCs w:val="19"/>
                <w:color w:val="auto"/>
              </w:rPr>
            </w:pPr>
          </w:p>
        </w:tc>
      </w:tr>
      <w:tr>
        <w:trPr>
          <w:trHeight w:val="230"/>
        </w:trPr>
        <w:tc>
          <w:tcPr>
            <w:tcW w:w="60" w:type="dxa"/>
            <w:vAlign w:val="bottom"/>
            <w:tcBorders>
              <w:left w:val="single" w:sz="8" w:color="auto"/>
            </w:tcBorders>
          </w:tcPr>
          <w:p>
            <w:pPr>
              <w:spacing w:after="0"/>
              <w:rPr>
                <w:sz w:val="20"/>
                <w:szCs w:val="20"/>
                <w:color w:val="auto"/>
              </w:rPr>
            </w:pPr>
          </w:p>
        </w:tc>
        <w:tc>
          <w:tcPr>
            <w:tcW w:w="4240" w:type="dxa"/>
            <w:vAlign w:val="bottom"/>
            <w:gridSpan w:val="2"/>
          </w:tcPr>
          <w:p>
            <w:pPr>
              <w:spacing w:after="0"/>
              <w:rPr>
                <w:sz w:val="20"/>
                <w:szCs w:val="20"/>
                <w:color w:val="auto"/>
              </w:rPr>
            </w:pPr>
            <w:r>
              <w:rPr>
                <w:rFonts w:ascii="Arial" w:cs="Arial" w:eastAsia="Arial" w:hAnsi="Arial"/>
                <w:sz w:val="18"/>
                <w:szCs w:val="18"/>
                <w:color w:val="auto"/>
              </w:rPr>
              <w:t>Telephone:</w:t>
            </w:r>
          </w:p>
        </w:tc>
        <w:tc>
          <w:tcPr>
            <w:tcW w:w="1440" w:type="dxa"/>
            <w:vAlign w:val="bottom"/>
            <w:tcBorders>
              <w:right w:val="single" w:sz="8" w:color="auto"/>
            </w:tcBorders>
          </w:tcPr>
          <w:p>
            <w:pPr>
              <w:spacing w:after="0"/>
              <w:rPr>
                <w:sz w:val="20"/>
                <w:szCs w:val="20"/>
                <w:color w:val="auto"/>
              </w:rPr>
            </w:pPr>
          </w:p>
        </w:tc>
        <w:tc>
          <w:tcPr>
            <w:tcW w:w="52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680" w:type="dxa"/>
            <w:vAlign w:val="bottom"/>
          </w:tcPr>
          <w:p>
            <w:pPr>
              <w:spacing w:after="0"/>
              <w:rPr>
                <w:sz w:val="20"/>
                <w:szCs w:val="20"/>
                <w:color w:val="auto"/>
              </w:rPr>
            </w:pPr>
          </w:p>
        </w:tc>
        <w:tc>
          <w:tcPr>
            <w:tcW w:w="4480" w:type="dxa"/>
            <w:vAlign w:val="bottom"/>
            <w:tcBorders>
              <w:right w:val="single" w:sz="8" w:color="auto"/>
            </w:tcBorders>
          </w:tcPr>
          <w:p>
            <w:pPr>
              <w:spacing w:after="0"/>
              <w:rPr>
                <w:sz w:val="20"/>
                <w:szCs w:val="20"/>
                <w:color w:val="auto"/>
              </w:rPr>
            </w:pPr>
          </w:p>
        </w:tc>
      </w:tr>
      <w:tr>
        <w:trPr>
          <w:trHeight w:val="222"/>
        </w:trPr>
        <w:tc>
          <w:tcPr>
            <w:tcW w:w="60" w:type="dxa"/>
            <w:vAlign w:val="bottom"/>
            <w:tcBorders>
              <w:left w:val="single" w:sz="8" w:color="auto"/>
              <w:bottom w:val="single" w:sz="8" w:color="auto"/>
            </w:tcBorders>
          </w:tcPr>
          <w:p>
            <w:pPr>
              <w:spacing w:after="0"/>
              <w:rPr>
                <w:sz w:val="19"/>
                <w:szCs w:val="19"/>
                <w:color w:val="auto"/>
              </w:rPr>
            </w:pPr>
          </w:p>
        </w:tc>
        <w:tc>
          <w:tcPr>
            <w:tcW w:w="1500" w:type="dxa"/>
            <w:vAlign w:val="bottom"/>
            <w:tcBorders>
              <w:bottom w:val="single" w:sz="8" w:color="auto"/>
            </w:tcBorders>
          </w:tcPr>
          <w:p>
            <w:pPr>
              <w:spacing w:after="0"/>
              <w:rPr>
                <w:sz w:val="19"/>
                <w:szCs w:val="19"/>
                <w:color w:val="auto"/>
              </w:rPr>
            </w:pPr>
          </w:p>
        </w:tc>
        <w:tc>
          <w:tcPr>
            <w:tcW w:w="2740" w:type="dxa"/>
            <w:vAlign w:val="bottom"/>
            <w:tcBorders>
              <w:bottom w:val="single" w:sz="8" w:color="auto"/>
            </w:tcBorders>
          </w:tcPr>
          <w:p>
            <w:pPr>
              <w:spacing w:after="0"/>
              <w:rPr>
                <w:sz w:val="19"/>
                <w:szCs w:val="19"/>
                <w:color w:val="auto"/>
              </w:rPr>
            </w:pPr>
          </w:p>
        </w:tc>
        <w:tc>
          <w:tcPr>
            <w:tcW w:w="1440" w:type="dxa"/>
            <w:vAlign w:val="bottom"/>
            <w:tcBorders>
              <w:bottom w:val="single" w:sz="8" w:color="auto"/>
              <w:right w:val="single" w:sz="8" w:color="auto"/>
            </w:tcBorders>
          </w:tcPr>
          <w:p>
            <w:pPr>
              <w:spacing w:after="0"/>
              <w:rPr>
                <w:sz w:val="19"/>
                <w:szCs w:val="19"/>
                <w:color w:val="auto"/>
              </w:rPr>
            </w:pPr>
          </w:p>
        </w:tc>
        <w:tc>
          <w:tcPr>
            <w:tcW w:w="52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tcPr>
          <w:p>
            <w:pPr>
              <w:spacing w:after="0"/>
              <w:rPr>
                <w:sz w:val="19"/>
                <w:szCs w:val="19"/>
                <w:color w:val="auto"/>
              </w:rPr>
            </w:pPr>
          </w:p>
        </w:tc>
        <w:tc>
          <w:tcPr>
            <w:tcW w:w="4480" w:type="dxa"/>
            <w:vAlign w:val="bottom"/>
            <w:tcBorders>
              <w:bottom w:val="single" w:sz="8" w:color="auto"/>
              <w:right w:val="single" w:sz="8" w:color="auto"/>
            </w:tcBorders>
          </w:tcPr>
          <w:p>
            <w:pPr>
              <w:spacing w:after="0"/>
              <w:rPr>
                <w:sz w:val="19"/>
                <w:szCs w:val="19"/>
                <w:color w:val="auto"/>
              </w:rPr>
            </w:pPr>
          </w:p>
        </w:tc>
      </w:tr>
      <w:tr>
        <w:trPr>
          <w:trHeight w:val="230"/>
        </w:trPr>
        <w:tc>
          <w:tcPr>
            <w:tcW w:w="60" w:type="dxa"/>
            <w:vAlign w:val="bottom"/>
            <w:tcBorders>
              <w:left w:val="single" w:sz="8" w:color="auto"/>
            </w:tcBorders>
          </w:tcPr>
          <w:p>
            <w:pPr>
              <w:spacing w:after="0"/>
              <w:rPr>
                <w:sz w:val="20"/>
                <w:szCs w:val="20"/>
                <w:color w:val="auto"/>
              </w:rPr>
            </w:pPr>
          </w:p>
        </w:tc>
        <w:tc>
          <w:tcPr>
            <w:tcW w:w="4240" w:type="dxa"/>
            <w:vAlign w:val="bottom"/>
            <w:gridSpan w:val="2"/>
          </w:tcPr>
          <w:p>
            <w:pPr>
              <w:spacing w:after="0"/>
              <w:rPr>
                <w:sz w:val="20"/>
                <w:szCs w:val="20"/>
                <w:color w:val="auto"/>
              </w:rPr>
            </w:pPr>
            <w:r>
              <w:rPr>
                <w:rFonts w:ascii="Arial" w:cs="Arial" w:eastAsia="Arial" w:hAnsi="Arial"/>
                <w:sz w:val="18"/>
                <w:szCs w:val="18"/>
                <w:color w:val="auto"/>
              </w:rPr>
              <w:t>Facsimile:</w:t>
            </w:r>
          </w:p>
        </w:tc>
        <w:tc>
          <w:tcPr>
            <w:tcW w:w="1440" w:type="dxa"/>
            <w:vAlign w:val="bottom"/>
            <w:tcBorders>
              <w:right w:val="single" w:sz="8" w:color="auto"/>
            </w:tcBorders>
          </w:tcPr>
          <w:p>
            <w:pPr>
              <w:spacing w:after="0"/>
              <w:rPr>
                <w:sz w:val="20"/>
                <w:szCs w:val="20"/>
                <w:color w:val="auto"/>
              </w:rPr>
            </w:pPr>
          </w:p>
        </w:tc>
        <w:tc>
          <w:tcPr>
            <w:tcW w:w="52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680" w:type="dxa"/>
            <w:vAlign w:val="bottom"/>
          </w:tcPr>
          <w:p>
            <w:pPr>
              <w:spacing w:after="0"/>
              <w:rPr>
                <w:sz w:val="20"/>
                <w:szCs w:val="20"/>
                <w:color w:val="auto"/>
              </w:rPr>
            </w:pPr>
          </w:p>
        </w:tc>
        <w:tc>
          <w:tcPr>
            <w:tcW w:w="4480" w:type="dxa"/>
            <w:vAlign w:val="bottom"/>
            <w:tcBorders>
              <w:right w:val="single" w:sz="8" w:color="auto"/>
            </w:tcBorders>
          </w:tcPr>
          <w:p>
            <w:pPr>
              <w:spacing w:after="0"/>
              <w:rPr>
                <w:sz w:val="20"/>
                <w:szCs w:val="20"/>
                <w:color w:val="auto"/>
              </w:rPr>
            </w:pPr>
          </w:p>
        </w:tc>
      </w:tr>
      <w:tr>
        <w:trPr>
          <w:trHeight w:val="222"/>
        </w:trPr>
        <w:tc>
          <w:tcPr>
            <w:tcW w:w="60" w:type="dxa"/>
            <w:vAlign w:val="bottom"/>
            <w:tcBorders>
              <w:left w:val="single" w:sz="8" w:color="auto"/>
              <w:bottom w:val="single" w:sz="8" w:color="auto"/>
            </w:tcBorders>
          </w:tcPr>
          <w:p>
            <w:pPr>
              <w:spacing w:after="0"/>
              <w:rPr>
                <w:sz w:val="19"/>
                <w:szCs w:val="19"/>
                <w:color w:val="auto"/>
              </w:rPr>
            </w:pPr>
          </w:p>
        </w:tc>
        <w:tc>
          <w:tcPr>
            <w:tcW w:w="1500" w:type="dxa"/>
            <w:vAlign w:val="bottom"/>
            <w:tcBorders>
              <w:bottom w:val="single" w:sz="8" w:color="auto"/>
            </w:tcBorders>
          </w:tcPr>
          <w:p>
            <w:pPr>
              <w:spacing w:after="0"/>
              <w:rPr>
                <w:sz w:val="19"/>
                <w:szCs w:val="19"/>
                <w:color w:val="auto"/>
              </w:rPr>
            </w:pPr>
          </w:p>
        </w:tc>
        <w:tc>
          <w:tcPr>
            <w:tcW w:w="2740" w:type="dxa"/>
            <w:vAlign w:val="bottom"/>
            <w:tcBorders>
              <w:bottom w:val="single" w:sz="8" w:color="auto"/>
            </w:tcBorders>
          </w:tcPr>
          <w:p>
            <w:pPr>
              <w:spacing w:after="0"/>
              <w:rPr>
                <w:sz w:val="19"/>
                <w:szCs w:val="19"/>
                <w:color w:val="auto"/>
              </w:rPr>
            </w:pPr>
          </w:p>
        </w:tc>
        <w:tc>
          <w:tcPr>
            <w:tcW w:w="1440" w:type="dxa"/>
            <w:vAlign w:val="bottom"/>
            <w:tcBorders>
              <w:bottom w:val="single" w:sz="8" w:color="auto"/>
              <w:right w:val="single" w:sz="8" w:color="auto"/>
            </w:tcBorders>
          </w:tcPr>
          <w:p>
            <w:pPr>
              <w:spacing w:after="0"/>
              <w:rPr>
                <w:sz w:val="19"/>
                <w:szCs w:val="19"/>
                <w:color w:val="auto"/>
              </w:rPr>
            </w:pPr>
          </w:p>
        </w:tc>
        <w:tc>
          <w:tcPr>
            <w:tcW w:w="52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tcPr>
          <w:p>
            <w:pPr>
              <w:spacing w:after="0"/>
              <w:rPr>
                <w:sz w:val="19"/>
                <w:szCs w:val="19"/>
                <w:color w:val="auto"/>
              </w:rPr>
            </w:pPr>
          </w:p>
        </w:tc>
        <w:tc>
          <w:tcPr>
            <w:tcW w:w="4480" w:type="dxa"/>
            <w:vAlign w:val="bottom"/>
            <w:tcBorders>
              <w:bottom w:val="single" w:sz="8" w:color="auto"/>
              <w:right w:val="single" w:sz="8" w:color="auto"/>
            </w:tcBorders>
          </w:tcPr>
          <w:p>
            <w:pPr>
              <w:spacing w:after="0"/>
              <w:rPr>
                <w:sz w:val="19"/>
                <w:szCs w:val="19"/>
                <w:color w:val="auto"/>
              </w:rPr>
            </w:pPr>
          </w:p>
        </w:tc>
      </w:tr>
      <w:tr>
        <w:trPr>
          <w:trHeight w:val="230"/>
        </w:trPr>
        <w:tc>
          <w:tcPr>
            <w:tcW w:w="60" w:type="dxa"/>
            <w:vAlign w:val="bottom"/>
            <w:tcBorders>
              <w:left w:val="single" w:sz="8" w:color="auto"/>
            </w:tcBorders>
          </w:tcPr>
          <w:p>
            <w:pPr>
              <w:spacing w:after="0"/>
              <w:rPr>
                <w:sz w:val="20"/>
                <w:szCs w:val="20"/>
                <w:color w:val="auto"/>
              </w:rPr>
            </w:pPr>
          </w:p>
        </w:tc>
        <w:tc>
          <w:tcPr>
            <w:tcW w:w="4240" w:type="dxa"/>
            <w:vAlign w:val="bottom"/>
            <w:gridSpan w:val="2"/>
          </w:tcPr>
          <w:p>
            <w:pPr>
              <w:spacing w:after="0"/>
              <w:rPr>
                <w:sz w:val="20"/>
                <w:szCs w:val="20"/>
                <w:color w:val="auto"/>
              </w:rPr>
            </w:pPr>
            <w:r>
              <w:rPr>
                <w:rFonts w:ascii="Arial" w:cs="Arial" w:eastAsia="Arial" w:hAnsi="Arial"/>
                <w:sz w:val="18"/>
                <w:szCs w:val="18"/>
                <w:color w:val="auto"/>
              </w:rPr>
              <w:t>Email:</w:t>
            </w:r>
          </w:p>
        </w:tc>
        <w:tc>
          <w:tcPr>
            <w:tcW w:w="1440" w:type="dxa"/>
            <w:vAlign w:val="bottom"/>
            <w:tcBorders>
              <w:right w:val="single" w:sz="8" w:color="auto"/>
            </w:tcBorders>
          </w:tcPr>
          <w:p>
            <w:pPr>
              <w:spacing w:after="0"/>
              <w:rPr>
                <w:sz w:val="20"/>
                <w:szCs w:val="20"/>
                <w:color w:val="auto"/>
              </w:rPr>
            </w:pPr>
          </w:p>
        </w:tc>
        <w:tc>
          <w:tcPr>
            <w:tcW w:w="52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680" w:type="dxa"/>
            <w:vAlign w:val="bottom"/>
          </w:tcPr>
          <w:p>
            <w:pPr>
              <w:spacing w:after="0"/>
              <w:rPr>
                <w:sz w:val="20"/>
                <w:szCs w:val="20"/>
                <w:color w:val="auto"/>
              </w:rPr>
            </w:pPr>
          </w:p>
        </w:tc>
        <w:tc>
          <w:tcPr>
            <w:tcW w:w="4480" w:type="dxa"/>
            <w:vAlign w:val="bottom"/>
            <w:tcBorders>
              <w:right w:val="single" w:sz="8" w:color="auto"/>
            </w:tcBorders>
          </w:tcPr>
          <w:p>
            <w:pPr>
              <w:spacing w:after="0"/>
              <w:rPr>
                <w:sz w:val="20"/>
                <w:szCs w:val="20"/>
                <w:color w:val="auto"/>
              </w:rPr>
            </w:pPr>
          </w:p>
        </w:tc>
      </w:tr>
      <w:tr>
        <w:trPr>
          <w:trHeight w:val="222"/>
        </w:trPr>
        <w:tc>
          <w:tcPr>
            <w:tcW w:w="60" w:type="dxa"/>
            <w:vAlign w:val="bottom"/>
            <w:tcBorders>
              <w:left w:val="single" w:sz="8" w:color="auto"/>
              <w:bottom w:val="single" w:sz="8" w:color="auto"/>
            </w:tcBorders>
          </w:tcPr>
          <w:p>
            <w:pPr>
              <w:spacing w:after="0"/>
              <w:rPr>
                <w:sz w:val="19"/>
                <w:szCs w:val="19"/>
                <w:color w:val="auto"/>
              </w:rPr>
            </w:pPr>
          </w:p>
        </w:tc>
        <w:tc>
          <w:tcPr>
            <w:tcW w:w="1500" w:type="dxa"/>
            <w:vAlign w:val="bottom"/>
            <w:tcBorders>
              <w:bottom w:val="single" w:sz="8" w:color="auto"/>
            </w:tcBorders>
          </w:tcPr>
          <w:p>
            <w:pPr>
              <w:spacing w:after="0"/>
              <w:rPr>
                <w:sz w:val="19"/>
                <w:szCs w:val="19"/>
                <w:color w:val="auto"/>
              </w:rPr>
            </w:pPr>
          </w:p>
        </w:tc>
        <w:tc>
          <w:tcPr>
            <w:tcW w:w="2740" w:type="dxa"/>
            <w:vAlign w:val="bottom"/>
            <w:tcBorders>
              <w:bottom w:val="single" w:sz="8" w:color="auto"/>
            </w:tcBorders>
          </w:tcPr>
          <w:p>
            <w:pPr>
              <w:spacing w:after="0"/>
              <w:rPr>
                <w:sz w:val="19"/>
                <w:szCs w:val="19"/>
                <w:color w:val="auto"/>
              </w:rPr>
            </w:pPr>
          </w:p>
        </w:tc>
        <w:tc>
          <w:tcPr>
            <w:tcW w:w="1440" w:type="dxa"/>
            <w:vAlign w:val="bottom"/>
            <w:tcBorders>
              <w:bottom w:val="single" w:sz="8" w:color="auto"/>
              <w:right w:val="single" w:sz="8" w:color="auto"/>
            </w:tcBorders>
          </w:tcPr>
          <w:p>
            <w:pPr>
              <w:spacing w:after="0"/>
              <w:rPr>
                <w:sz w:val="19"/>
                <w:szCs w:val="19"/>
                <w:color w:val="auto"/>
              </w:rPr>
            </w:pPr>
          </w:p>
        </w:tc>
        <w:tc>
          <w:tcPr>
            <w:tcW w:w="52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tcPr>
          <w:p>
            <w:pPr>
              <w:spacing w:after="0"/>
              <w:rPr>
                <w:sz w:val="19"/>
                <w:szCs w:val="19"/>
                <w:color w:val="auto"/>
              </w:rPr>
            </w:pPr>
          </w:p>
        </w:tc>
        <w:tc>
          <w:tcPr>
            <w:tcW w:w="4480" w:type="dxa"/>
            <w:vAlign w:val="bottom"/>
            <w:tcBorders>
              <w:bottom w:val="single" w:sz="8" w:color="auto"/>
              <w:right w:val="single" w:sz="8" w:color="auto"/>
            </w:tcBorders>
          </w:tcPr>
          <w:p>
            <w:pPr>
              <w:spacing w:after="0"/>
              <w:rPr>
                <w:sz w:val="19"/>
                <w:szCs w:val="19"/>
                <w:color w:val="auto"/>
              </w:rPr>
            </w:pPr>
          </w:p>
        </w:tc>
      </w:tr>
      <w:tr>
        <w:trPr>
          <w:trHeight w:val="230"/>
        </w:trPr>
        <w:tc>
          <w:tcPr>
            <w:tcW w:w="60" w:type="dxa"/>
            <w:vAlign w:val="bottom"/>
            <w:tcBorders>
              <w:left w:val="single" w:sz="8" w:color="auto"/>
            </w:tcBorders>
          </w:tcPr>
          <w:p>
            <w:pPr>
              <w:spacing w:after="0"/>
              <w:rPr>
                <w:sz w:val="20"/>
                <w:szCs w:val="20"/>
                <w:color w:val="auto"/>
              </w:rPr>
            </w:pPr>
          </w:p>
        </w:tc>
        <w:tc>
          <w:tcPr>
            <w:tcW w:w="4240" w:type="dxa"/>
            <w:vAlign w:val="bottom"/>
            <w:gridSpan w:val="2"/>
          </w:tcPr>
          <w:p>
            <w:pPr>
              <w:spacing w:after="0"/>
              <w:rPr>
                <w:sz w:val="20"/>
                <w:szCs w:val="20"/>
                <w:color w:val="auto"/>
              </w:rPr>
            </w:pPr>
            <w:r>
              <w:rPr>
                <w:rFonts w:ascii="Arial" w:cs="Arial" w:eastAsia="Arial" w:hAnsi="Arial"/>
                <w:sz w:val="18"/>
                <w:szCs w:val="18"/>
                <w:color w:val="auto"/>
              </w:rPr>
              <w:t>Tax ID # or Social Security #:</w:t>
            </w:r>
          </w:p>
        </w:tc>
        <w:tc>
          <w:tcPr>
            <w:tcW w:w="1440" w:type="dxa"/>
            <w:vAlign w:val="bottom"/>
            <w:tcBorders>
              <w:right w:val="single" w:sz="8" w:color="auto"/>
            </w:tcBorders>
          </w:tcPr>
          <w:p>
            <w:pPr>
              <w:spacing w:after="0"/>
              <w:rPr>
                <w:sz w:val="20"/>
                <w:szCs w:val="20"/>
                <w:color w:val="auto"/>
              </w:rPr>
            </w:pPr>
          </w:p>
        </w:tc>
        <w:tc>
          <w:tcPr>
            <w:tcW w:w="52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680" w:type="dxa"/>
            <w:vAlign w:val="bottom"/>
          </w:tcPr>
          <w:p>
            <w:pPr>
              <w:spacing w:after="0"/>
              <w:rPr>
                <w:sz w:val="20"/>
                <w:szCs w:val="20"/>
                <w:color w:val="auto"/>
              </w:rPr>
            </w:pPr>
          </w:p>
        </w:tc>
        <w:tc>
          <w:tcPr>
            <w:tcW w:w="4480" w:type="dxa"/>
            <w:vAlign w:val="bottom"/>
            <w:tcBorders>
              <w:right w:val="single" w:sz="8" w:color="auto"/>
            </w:tcBorders>
          </w:tcPr>
          <w:p>
            <w:pPr>
              <w:spacing w:after="0"/>
              <w:rPr>
                <w:sz w:val="20"/>
                <w:szCs w:val="20"/>
                <w:color w:val="auto"/>
              </w:rPr>
            </w:pPr>
          </w:p>
        </w:tc>
      </w:tr>
      <w:tr>
        <w:trPr>
          <w:trHeight w:val="222"/>
        </w:trPr>
        <w:tc>
          <w:tcPr>
            <w:tcW w:w="60" w:type="dxa"/>
            <w:vAlign w:val="bottom"/>
            <w:tcBorders>
              <w:left w:val="single" w:sz="8" w:color="auto"/>
              <w:bottom w:val="single" w:sz="8" w:color="auto"/>
            </w:tcBorders>
          </w:tcPr>
          <w:p>
            <w:pPr>
              <w:spacing w:after="0"/>
              <w:rPr>
                <w:sz w:val="19"/>
                <w:szCs w:val="19"/>
                <w:color w:val="auto"/>
              </w:rPr>
            </w:pPr>
          </w:p>
        </w:tc>
        <w:tc>
          <w:tcPr>
            <w:tcW w:w="1500" w:type="dxa"/>
            <w:vAlign w:val="bottom"/>
            <w:tcBorders>
              <w:bottom w:val="single" w:sz="8" w:color="auto"/>
            </w:tcBorders>
          </w:tcPr>
          <w:p>
            <w:pPr>
              <w:spacing w:after="0"/>
              <w:rPr>
                <w:sz w:val="19"/>
                <w:szCs w:val="19"/>
                <w:color w:val="auto"/>
              </w:rPr>
            </w:pPr>
          </w:p>
        </w:tc>
        <w:tc>
          <w:tcPr>
            <w:tcW w:w="2740" w:type="dxa"/>
            <w:vAlign w:val="bottom"/>
            <w:tcBorders>
              <w:bottom w:val="single" w:sz="8" w:color="auto"/>
            </w:tcBorders>
          </w:tcPr>
          <w:p>
            <w:pPr>
              <w:spacing w:after="0"/>
              <w:rPr>
                <w:sz w:val="19"/>
                <w:szCs w:val="19"/>
                <w:color w:val="auto"/>
              </w:rPr>
            </w:pPr>
          </w:p>
        </w:tc>
        <w:tc>
          <w:tcPr>
            <w:tcW w:w="1440" w:type="dxa"/>
            <w:vAlign w:val="bottom"/>
            <w:tcBorders>
              <w:bottom w:val="single" w:sz="8" w:color="auto"/>
              <w:right w:val="single" w:sz="8" w:color="auto"/>
            </w:tcBorders>
          </w:tcPr>
          <w:p>
            <w:pPr>
              <w:spacing w:after="0"/>
              <w:rPr>
                <w:sz w:val="19"/>
                <w:szCs w:val="19"/>
                <w:color w:val="auto"/>
              </w:rPr>
            </w:pPr>
          </w:p>
        </w:tc>
        <w:tc>
          <w:tcPr>
            <w:tcW w:w="1200" w:type="dxa"/>
            <w:vAlign w:val="bottom"/>
            <w:tcBorders>
              <w:bottom w:val="single" w:sz="8" w:color="auto"/>
            </w:tcBorders>
            <w:gridSpan w:val="2"/>
          </w:tcPr>
          <w:p>
            <w:pPr>
              <w:spacing w:after="0"/>
              <w:rPr>
                <w:sz w:val="19"/>
                <w:szCs w:val="19"/>
                <w:color w:val="auto"/>
              </w:rPr>
            </w:pPr>
          </w:p>
        </w:tc>
        <w:tc>
          <w:tcPr>
            <w:tcW w:w="4480" w:type="dxa"/>
            <w:vAlign w:val="bottom"/>
            <w:tcBorders>
              <w:bottom w:val="single" w:sz="8" w:color="auto"/>
              <w:right w:val="single" w:sz="8" w:color="auto"/>
            </w:tcBorders>
          </w:tcPr>
          <w:p>
            <w:pPr>
              <w:spacing w:after="0"/>
              <w:rPr>
                <w:sz w:val="19"/>
                <w:szCs w:val="19"/>
                <w:color w:val="auto"/>
              </w:rPr>
            </w:pPr>
          </w:p>
        </w:tc>
      </w:tr>
      <w:tr>
        <w:trPr>
          <w:trHeight w:val="230"/>
        </w:trPr>
        <w:tc>
          <w:tcPr>
            <w:tcW w:w="60" w:type="dxa"/>
            <w:vAlign w:val="bottom"/>
            <w:tcBorders>
              <w:left w:val="single" w:sz="8" w:color="auto"/>
            </w:tcBorders>
          </w:tcPr>
          <w:p>
            <w:pPr>
              <w:spacing w:after="0"/>
              <w:rPr>
                <w:sz w:val="20"/>
                <w:szCs w:val="20"/>
                <w:color w:val="auto"/>
              </w:rPr>
            </w:pPr>
          </w:p>
        </w:tc>
        <w:tc>
          <w:tcPr>
            <w:tcW w:w="4240" w:type="dxa"/>
            <w:vAlign w:val="bottom"/>
            <w:gridSpan w:val="2"/>
          </w:tcPr>
          <w:p>
            <w:pPr>
              <w:spacing w:after="0"/>
              <w:rPr>
                <w:sz w:val="20"/>
                <w:szCs w:val="20"/>
                <w:color w:val="auto"/>
              </w:rPr>
            </w:pPr>
            <w:r>
              <w:rPr>
                <w:rFonts w:ascii="Arial" w:cs="Arial" w:eastAsia="Arial" w:hAnsi="Arial"/>
                <w:sz w:val="18"/>
                <w:szCs w:val="18"/>
                <w:color w:val="auto"/>
              </w:rPr>
              <w:t>Name in which Shares should be issued:</w:t>
            </w:r>
          </w:p>
        </w:tc>
        <w:tc>
          <w:tcPr>
            <w:tcW w:w="1440" w:type="dxa"/>
            <w:vAlign w:val="bottom"/>
            <w:tcBorders>
              <w:right w:val="single" w:sz="8" w:color="auto"/>
            </w:tcBorders>
          </w:tcPr>
          <w:p>
            <w:pPr>
              <w:spacing w:after="0"/>
              <w:rPr>
                <w:sz w:val="20"/>
                <w:szCs w:val="20"/>
                <w:color w:val="auto"/>
              </w:rPr>
            </w:pPr>
          </w:p>
        </w:tc>
        <w:tc>
          <w:tcPr>
            <w:tcW w:w="1200" w:type="dxa"/>
            <w:vAlign w:val="bottom"/>
            <w:gridSpan w:val="2"/>
          </w:tcPr>
          <w:p>
            <w:pPr>
              <w:ind w:left="40"/>
              <w:spacing w:after="0"/>
              <w:rPr>
                <w:sz w:val="20"/>
                <w:szCs w:val="20"/>
                <w:color w:val="auto"/>
              </w:rPr>
            </w:pPr>
            <w:r>
              <w:rPr>
                <w:rFonts w:ascii="Arial" w:cs="Arial" w:eastAsia="Arial" w:hAnsi="Arial"/>
                <w:sz w:val="18"/>
                <w:szCs w:val="18"/>
                <w:color w:val="auto"/>
                <w:w w:val="96"/>
              </w:rPr>
              <w:t>Scott D. Myers</w:t>
            </w:r>
          </w:p>
        </w:tc>
        <w:tc>
          <w:tcPr>
            <w:tcW w:w="4480" w:type="dxa"/>
            <w:vAlign w:val="bottom"/>
            <w:tcBorders>
              <w:right w:val="single" w:sz="8" w:color="auto"/>
            </w:tcBorders>
          </w:tcPr>
          <w:p>
            <w:pPr>
              <w:spacing w:after="0"/>
              <w:rPr>
                <w:sz w:val="20"/>
                <w:szCs w:val="20"/>
                <w:color w:val="auto"/>
              </w:rPr>
            </w:pPr>
          </w:p>
        </w:tc>
      </w:tr>
      <w:tr>
        <w:trPr>
          <w:trHeight w:val="222"/>
        </w:trPr>
        <w:tc>
          <w:tcPr>
            <w:tcW w:w="60" w:type="dxa"/>
            <w:vAlign w:val="bottom"/>
            <w:tcBorders>
              <w:left w:val="single" w:sz="8" w:color="auto"/>
              <w:bottom w:val="single" w:sz="8" w:color="auto"/>
            </w:tcBorders>
          </w:tcPr>
          <w:p>
            <w:pPr>
              <w:spacing w:after="0"/>
              <w:rPr>
                <w:sz w:val="19"/>
                <w:szCs w:val="19"/>
                <w:color w:val="auto"/>
              </w:rPr>
            </w:pPr>
          </w:p>
        </w:tc>
        <w:tc>
          <w:tcPr>
            <w:tcW w:w="1500" w:type="dxa"/>
            <w:vAlign w:val="bottom"/>
            <w:tcBorders>
              <w:bottom w:val="single" w:sz="8" w:color="auto"/>
            </w:tcBorders>
          </w:tcPr>
          <w:p>
            <w:pPr>
              <w:spacing w:after="0"/>
              <w:rPr>
                <w:sz w:val="19"/>
                <w:szCs w:val="19"/>
                <w:color w:val="auto"/>
              </w:rPr>
            </w:pPr>
          </w:p>
        </w:tc>
        <w:tc>
          <w:tcPr>
            <w:tcW w:w="2740" w:type="dxa"/>
            <w:vAlign w:val="bottom"/>
            <w:tcBorders>
              <w:bottom w:val="single" w:sz="8" w:color="auto"/>
            </w:tcBorders>
          </w:tcPr>
          <w:p>
            <w:pPr>
              <w:spacing w:after="0"/>
              <w:rPr>
                <w:sz w:val="19"/>
                <w:szCs w:val="19"/>
                <w:color w:val="auto"/>
              </w:rPr>
            </w:pPr>
          </w:p>
        </w:tc>
        <w:tc>
          <w:tcPr>
            <w:tcW w:w="1440" w:type="dxa"/>
            <w:vAlign w:val="bottom"/>
            <w:tcBorders>
              <w:bottom w:val="single" w:sz="8" w:color="auto"/>
              <w:right w:val="single" w:sz="8" w:color="auto"/>
            </w:tcBorders>
          </w:tcPr>
          <w:p>
            <w:pPr>
              <w:spacing w:after="0"/>
              <w:rPr>
                <w:sz w:val="19"/>
                <w:szCs w:val="19"/>
                <w:color w:val="auto"/>
              </w:rPr>
            </w:pPr>
          </w:p>
        </w:tc>
        <w:tc>
          <w:tcPr>
            <w:tcW w:w="52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tcPr>
          <w:p>
            <w:pPr>
              <w:spacing w:after="0"/>
              <w:rPr>
                <w:sz w:val="19"/>
                <w:szCs w:val="19"/>
                <w:color w:val="auto"/>
              </w:rPr>
            </w:pPr>
          </w:p>
        </w:tc>
        <w:tc>
          <w:tcPr>
            <w:tcW w:w="4480" w:type="dxa"/>
            <w:vAlign w:val="bottom"/>
            <w:tcBorders>
              <w:bottom w:val="single" w:sz="8" w:color="auto"/>
              <w:right w:val="single" w:sz="8" w:color="auto"/>
            </w:tcBorders>
          </w:tcPr>
          <w:p>
            <w:pPr>
              <w:spacing w:after="0"/>
              <w:rPr>
                <w:sz w:val="19"/>
                <w:szCs w:val="19"/>
                <w:color w:val="auto"/>
              </w:rPr>
            </w:pPr>
          </w:p>
        </w:tc>
      </w:tr>
      <w:tr>
        <w:trPr>
          <w:trHeight w:val="198"/>
        </w:trPr>
        <w:tc>
          <w:tcPr>
            <w:tcW w:w="60" w:type="dxa"/>
            <w:vAlign w:val="bottom"/>
            <w:tcBorders>
              <w:left w:val="single" w:sz="8" w:color="auto"/>
            </w:tcBorders>
          </w:tcPr>
          <w:p>
            <w:pPr>
              <w:spacing w:after="0"/>
              <w:rPr>
                <w:sz w:val="17"/>
                <w:szCs w:val="17"/>
                <w:color w:val="auto"/>
              </w:rPr>
            </w:pPr>
          </w:p>
        </w:tc>
        <w:tc>
          <w:tcPr>
            <w:tcW w:w="4240" w:type="dxa"/>
            <w:vAlign w:val="bottom"/>
            <w:gridSpan w:val="2"/>
          </w:tcPr>
          <w:p>
            <w:pPr>
              <w:spacing w:after="0" w:line="199" w:lineRule="exact"/>
              <w:rPr>
                <w:sz w:val="20"/>
                <w:szCs w:val="20"/>
                <w:color w:val="auto"/>
              </w:rPr>
            </w:pPr>
            <w:r>
              <w:rPr>
                <w:rFonts w:ascii="Arial" w:cs="Arial" w:eastAsia="Arial" w:hAnsi="Arial"/>
                <w:sz w:val="18"/>
                <w:szCs w:val="18"/>
                <w:color w:val="auto"/>
              </w:rPr>
              <w:t>Maximum Percentage</w:t>
            </w:r>
          </w:p>
        </w:tc>
        <w:tc>
          <w:tcPr>
            <w:tcW w:w="1440" w:type="dxa"/>
            <w:vAlign w:val="bottom"/>
            <w:tcBorders>
              <w:right w:val="single" w:sz="8" w:color="auto"/>
            </w:tcBorders>
          </w:tcPr>
          <w:p>
            <w:pPr>
              <w:spacing w:after="0"/>
              <w:rPr>
                <w:sz w:val="17"/>
                <w:szCs w:val="17"/>
                <w:color w:val="auto"/>
              </w:rPr>
            </w:pPr>
          </w:p>
        </w:tc>
        <w:tc>
          <w:tcPr>
            <w:tcW w:w="520" w:type="dxa"/>
            <w:vAlign w:val="bottom"/>
          </w:tcPr>
          <w:p>
            <w:pPr>
              <w:jc w:val="right"/>
              <w:ind w:right="10"/>
              <w:spacing w:after="0" w:line="199" w:lineRule="exact"/>
              <w:rPr>
                <w:sz w:val="20"/>
                <w:szCs w:val="20"/>
                <w:color w:val="auto"/>
              </w:rPr>
            </w:pPr>
            <w:r>
              <w:rPr>
                <w:rFonts w:ascii="Arial" w:cs="Arial" w:eastAsia="Arial" w:hAnsi="Arial"/>
                <w:sz w:val="18"/>
                <w:szCs w:val="18"/>
                <w:color w:val="auto"/>
              </w:rPr>
              <w:t>[</w:t>
            </w:r>
          </w:p>
        </w:tc>
        <w:tc>
          <w:tcPr>
            <w:tcW w:w="680" w:type="dxa"/>
            <w:vAlign w:val="bottom"/>
          </w:tcPr>
          <w:p>
            <w:pPr>
              <w:jc w:val="center"/>
              <w:ind w:right="370"/>
              <w:spacing w:after="0" w:line="199" w:lineRule="exact"/>
              <w:rPr>
                <w:sz w:val="20"/>
                <w:szCs w:val="20"/>
                <w:color w:val="auto"/>
              </w:rPr>
            </w:pPr>
            <w:r>
              <w:rPr>
                <w:rFonts w:ascii="Arial" w:cs="Arial" w:eastAsia="Arial" w:hAnsi="Arial"/>
                <w:sz w:val="18"/>
                <w:szCs w:val="18"/>
                <w:color w:val="auto"/>
              </w:rPr>
              <w:t>]</w:t>
            </w:r>
          </w:p>
        </w:tc>
        <w:tc>
          <w:tcPr>
            <w:tcW w:w="4480" w:type="dxa"/>
            <w:vAlign w:val="bottom"/>
            <w:tcBorders>
              <w:right w:val="single" w:sz="8" w:color="auto"/>
            </w:tcBorders>
          </w:tcPr>
          <w:p>
            <w:pPr>
              <w:ind w:left="100"/>
              <w:spacing w:after="0" w:line="199" w:lineRule="exact"/>
              <w:rPr>
                <w:sz w:val="20"/>
                <w:szCs w:val="20"/>
                <w:color w:val="auto"/>
              </w:rPr>
            </w:pPr>
            <w:r>
              <w:rPr>
                <w:rFonts w:ascii="Arial" w:cs="Arial" w:eastAsia="Arial" w:hAnsi="Arial"/>
                <w:sz w:val="18"/>
                <w:szCs w:val="18"/>
                <w:color w:val="auto"/>
              </w:rPr>
              <w:t>4.999%</w:t>
            </w:r>
          </w:p>
        </w:tc>
      </w:tr>
      <w:tr>
        <w:trPr>
          <w:trHeight w:val="216"/>
        </w:trPr>
        <w:tc>
          <w:tcPr>
            <w:tcW w:w="60" w:type="dxa"/>
            <w:vAlign w:val="bottom"/>
            <w:tcBorders>
              <w:left w:val="single" w:sz="8" w:color="auto"/>
            </w:tcBorders>
          </w:tcPr>
          <w:p>
            <w:pPr>
              <w:spacing w:after="0"/>
              <w:rPr>
                <w:sz w:val="18"/>
                <w:szCs w:val="18"/>
                <w:color w:val="auto"/>
              </w:rPr>
            </w:pPr>
          </w:p>
        </w:tc>
        <w:tc>
          <w:tcPr>
            <w:tcW w:w="1500" w:type="dxa"/>
            <w:vAlign w:val="bottom"/>
          </w:tcPr>
          <w:p>
            <w:pPr>
              <w:spacing w:after="0"/>
              <w:rPr>
                <w:sz w:val="18"/>
                <w:szCs w:val="18"/>
                <w:color w:val="auto"/>
              </w:rPr>
            </w:pPr>
          </w:p>
        </w:tc>
        <w:tc>
          <w:tcPr>
            <w:tcW w:w="2740" w:type="dxa"/>
            <w:vAlign w:val="bottom"/>
          </w:tcPr>
          <w:p>
            <w:pPr>
              <w:spacing w:after="0"/>
              <w:rPr>
                <w:sz w:val="18"/>
                <w:szCs w:val="18"/>
                <w:color w:val="auto"/>
              </w:rPr>
            </w:pPr>
          </w:p>
        </w:tc>
        <w:tc>
          <w:tcPr>
            <w:tcW w:w="1440" w:type="dxa"/>
            <w:vAlign w:val="bottom"/>
            <w:tcBorders>
              <w:right w:val="single" w:sz="8" w:color="auto"/>
            </w:tcBorders>
          </w:tcPr>
          <w:p>
            <w:pPr>
              <w:spacing w:after="0"/>
              <w:rPr>
                <w:sz w:val="18"/>
                <w:szCs w:val="18"/>
                <w:color w:val="auto"/>
              </w:rPr>
            </w:pPr>
          </w:p>
        </w:tc>
        <w:tc>
          <w:tcPr>
            <w:tcW w:w="52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680" w:type="dxa"/>
            <w:vAlign w:val="bottom"/>
          </w:tcPr>
          <w:p>
            <w:pPr>
              <w:jc w:val="center"/>
              <w:ind w:right="370"/>
              <w:spacing w:after="0"/>
              <w:rPr>
                <w:sz w:val="20"/>
                <w:szCs w:val="20"/>
                <w:color w:val="auto"/>
              </w:rPr>
            </w:pPr>
            <w:r>
              <w:rPr>
                <w:rFonts w:ascii="Arial" w:cs="Arial" w:eastAsia="Arial" w:hAnsi="Arial"/>
                <w:sz w:val="18"/>
                <w:szCs w:val="18"/>
                <w:color w:val="auto"/>
              </w:rPr>
              <w:t>]</w:t>
            </w:r>
          </w:p>
        </w:tc>
        <w:tc>
          <w:tcPr>
            <w:tcW w:w="4480" w:type="dxa"/>
            <w:vAlign w:val="bottom"/>
            <w:tcBorders>
              <w:right w:val="single" w:sz="8" w:color="auto"/>
            </w:tcBorders>
          </w:tcPr>
          <w:p>
            <w:pPr>
              <w:ind w:left="100"/>
              <w:spacing w:after="0"/>
              <w:rPr>
                <w:sz w:val="20"/>
                <w:szCs w:val="20"/>
                <w:color w:val="auto"/>
              </w:rPr>
            </w:pPr>
            <w:r>
              <w:rPr>
                <w:rFonts w:ascii="Arial" w:cs="Arial" w:eastAsia="Arial" w:hAnsi="Arial"/>
                <w:sz w:val="18"/>
                <w:szCs w:val="18"/>
                <w:color w:val="auto"/>
              </w:rPr>
              <w:t>9.999%</w:t>
            </w:r>
          </w:p>
        </w:tc>
      </w:tr>
      <w:tr>
        <w:trPr>
          <w:trHeight w:val="241"/>
        </w:trPr>
        <w:tc>
          <w:tcPr>
            <w:tcW w:w="60" w:type="dxa"/>
            <w:vAlign w:val="bottom"/>
            <w:tcBorders>
              <w:left w:val="single" w:sz="8" w:color="auto"/>
              <w:bottom w:val="single" w:sz="8" w:color="auto"/>
            </w:tcBorders>
          </w:tcPr>
          <w:p>
            <w:pPr>
              <w:spacing w:after="0"/>
              <w:rPr>
                <w:sz w:val="20"/>
                <w:szCs w:val="20"/>
                <w:color w:val="auto"/>
              </w:rPr>
            </w:pPr>
          </w:p>
        </w:tc>
        <w:tc>
          <w:tcPr>
            <w:tcW w:w="1500" w:type="dxa"/>
            <w:vAlign w:val="bottom"/>
            <w:tcBorders>
              <w:bottom w:val="single" w:sz="8" w:color="auto"/>
            </w:tcBorders>
          </w:tcPr>
          <w:p>
            <w:pPr>
              <w:spacing w:after="0"/>
              <w:rPr>
                <w:sz w:val="20"/>
                <w:szCs w:val="20"/>
                <w:color w:val="auto"/>
              </w:rPr>
            </w:pPr>
          </w:p>
        </w:tc>
        <w:tc>
          <w:tcPr>
            <w:tcW w:w="2740" w:type="dxa"/>
            <w:vAlign w:val="bottom"/>
            <w:tcBorders>
              <w:bottom w:val="single" w:sz="8" w:color="auto"/>
            </w:tcBorders>
          </w:tcPr>
          <w:p>
            <w:pPr>
              <w:spacing w:after="0"/>
              <w:rPr>
                <w:sz w:val="20"/>
                <w:szCs w:val="20"/>
                <w:color w:val="auto"/>
              </w:rPr>
            </w:pPr>
          </w:p>
        </w:tc>
        <w:tc>
          <w:tcPr>
            <w:tcW w:w="1440" w:type="dxa"/>
            <w:vAlign w:val="bottom"/>
            <w:tcBorders>
              <w:bottom w:val="single" w:sz="8" w:color="auto"/>
              <w:right w:val="single" w:sz="8" w:color="auto"/>
            </w:tcBorders>
          </w:tcPr>
          <w:p>
            <w:pPr>
              <w:spacing w:after="0"/>
              <w:rPr>
                <w:sz w:val="20"/>
                <w:szCs w:val="20"/>
                <w:color w:val="auto"/>
              </w:rPr>
            </w:pPr>
          </w:p>
        </w:tc>
        <w:tc>
          <w:tcPr>
            <w:tcW w:w="1200" w:type="dxa"/>
            <w:vAlign w:val="bottom"/>
            <w:tcBorders>
              <w:bottom w:val="single" w:sz="8" w:color="auto"/>
            </w:tcBorders>
            <w:gridSpan w:val="2"/>
          </w:tcPr>
          <w:p>
            <w:pPr>
              <w:ind w:left="360"/>
              <w:spacing w:after="0"/>
              <w:rPr>
                <w:sz w:val="20"/>
                <w:szCs w:val="20"/>
                <w:color w:val="auto"/>
              </w:rPr>
            </w:pPr>
            <w:r>
              <w:rPr>
                <w:rFonts w:ascii="Arial" w:cs="Arial" w:eastAsia="Arial" w:hAnsi="Arial"/>
                <w:sz w:val="18"/>
                <w:szCs w:val="18"/>
                <w:color w:val="auto"/>
              </w:rPr>
              <w:t>[ X ]</w:t>
            </w:r>
          </w:p>
        </w:tc>
        <w:tc>
          <w:tcPr>
            <w:tcW w:w="4480" w:type="dxa"/>
            <w:vAlign w:val="bottom"/>
            <w:tcBorders>
              <w:bottom w:val="single" w:sz="8" w:color="auto"/>
              <w:right w:val="single" w:sz="8" w:color="auto"/>
            </w:tcBorders>
          </w:tcPr>
          <w:p>
            <w:pPr>
              <w:ind w:left="80"/>
              <w:spacing w:after="0"/>
              <w:rPr>
                <w:sz w:val="20"/>
                <w:szCs w:val="20"/>
                <w:color w:val="auto"/>
              </w:rPr>
            </w:pPr>
            <w:r>
              <w:rPr>
                <w:rFonts w:ascii="Arial" w:cs="Arial" w:eastAsia="Arial" w:hAnsi="Arial"/>
                <w:sz w:val="18"/>
                <w:szCs w:val="18"/>
                <w:color w:val="auto"/>
              </w:rPr>
              <w:t>N/A</w:t>
            </w:r>
          </w:p>
        </w:tc>
      </w:tr>
      <w:tr>
        <w:trPr>
          <w:trHeight w:val="645"/>
        </w:trPr>
        <w:tc>
          <w:tcPr>
            <w:tcW w:w="60" w:type="dxa"/>
            <w:vAlign w:val="bottom"/>
            <w:tcBorders>
              <w:bottom w:val="single" w:sz="8" w:color="auto"/>
            </w:tcBorders>
          </w:tcPr>
          <w:p>
            <w:pPr>
              <w:spacing w:after="0"/>
              <w:rPr>
                <w:sz w:val="24"/>
                <w:szCs w:val="24"/>
                <w:color w:val="auto"/>
              </w:rPr>
            </w:pPr>
          </w:p>
        </w:tc>
        <w:tc>
          <w:tcPr>
            <w:tcW w:w="1500" w:type="dxa"/>
            <w:vAlign w:val="bottom"/>
            <w:tcBorders>
              <w:bottom w:val="single" w:sz="8" w:color="auto"/>
            </w:tcBorders>
          </w:tcPr>
          <w:p>
            <w:pPr>
              <w:spacing w:after="0"/>
              <w:rPr>
                <w:sz w:val="24"/>
                <w:szCs w:val="24"/>
                <w:color w:val="auto"/>
              </w:rPr>
            </w:pPr>
          </w:p>
        </w:tc>
        <w:tc>
          <w:tcPr>
            <w:tcW w:w="2740" w:type="dxa"/>
            <w:vAlign w:val="bottom"/>
            <w:tcBorders>
              <w:bottom w:val="single" w:sz="8" w:color="auto"/>
            </w:tcBorders>
          </w:tcPr>
          <w:p>
            <w:pPr>
              <w:spacing w:after="0"/>
              <w:rPr>
                <w:sz w:val="24"/>
                <w:szCs w:val="24"/>
                <w:color w:val="auto"/>
              </w:rPr>
            </w:pPr>
          </w:p>
        </w:tc>
        <w:tc>
          <w:tcPr>
            <w:tcW w:w="1960" w:type="dxa"/>
            <w:vAlign w:val="bottom"/>
            <w:tcBorders>
              <w:bottom w:val="single" w:sz="8" w:color="auto"/>
            </w:tcBorders>
            <w:gridSpan w:val="2"/>
          </w:tcPr>
          <w:p>
            <w:pPr>
              <w:jc w:val="right"/>
              <w:ind w:right="370"/>
              <w:spacing w:after="0"/>
              <w:rPr>
                <w:sz w:val="20"/>
                <w:szCs w:val="20"/>
                <w:color w:val="auto"/>
              </w:rPr>
            </w:pPr>
            <w:r>
              <w:rPr>
                <w:rFonts w:ascii="Arial" w:cs="Arial" w:eastAsia="Arial" w:hAnsi="Arial"/>
                <w:sz w:val="18"/>
                <w:szCs w:val="18"/>
                <w:color w:val="auto"/>
              </w:rPr>
              <w:t>56</w:t>
            </w:r>
          </w:p>
        </w:tc>
        <w:tc>
          <w:tcPr>
            <w:tcW w:w="680" w:type="dxa"/>
            <w:vAlign w:val="bottom"/>
            <w:tcBorders>
              <w:bottom w:val="single" w:sz="8" w:color="auto"/>
            </w:tcBorders>
          </w:tcPr>
          <w:p>
            <w:pPr>
              <w:spacing w:after="0"/>
              <w:rPr>
                <w:sz w:val="24"/>
                <w:szCs w:val="24"/>
                <w:color w:val="auto"/>
              </w:rPr>
            </w:pPr>
          </w:p>
        </w:tc>
        <w:tc>
          <w:tcPr>
            <w:tcW w:w="4480" w:type="dxa"/>
            <w:vAlign w:val="bottom"/>
            <w:tcBorders>
              <w:bottom w:val="single" w:sz="8" w:color="auto"/>
            </w:tcBorders>
          </w:tcPr>
          <w:p>
            <w:pPr>
              <w:spacing w:after="0"/>
              <w:rPr>
                <w:sz w:val="24"/>
                <w:szCs w:val="24"/>
                <w:color w:val="auto"/>
              </w:rPr>
            </w:pPr>
          </w:p>
        </w:tc>
      </w:tr>
    </w:tbl>
    <w:p>
      <w:pPr>
        <w:sectPr>
          <w:pgSz w:w="11900" w:h="16838" w:orient="portrait"/>
          <w:cols w:equalWidth="0" w:num="1">
            <w:col w:w="11420"/>
          </w:cols>
          <w:pgMar w:left="240" w:top="908" w:right="239" w:bottom="1440" w:gutter="0" w:footer="0" w:header="0"/>
        </w:sectPr>
      </w:pPr>
    </w:p>
    <w:bookmarkStart w:id="84" w:name="page85"/>
    <w:bookmarkEnd w:id="84"/>
    <w:p>
      <w:pPr>
        <w:jc w:val="center"/>
        <w:spacing w:after="0"/>
        <w:rPr>
          <w:sz w:val="20"/>
          <w:szCs w:val="20"/>
          <w:color w:val="auto"/>
        </w:rPr>
      </w:pPr>
      <w:r>
        <w:rPr>
          <w:rFonts w:ascii="Arial" w:cs="Arial" w:eastAsia="Arial" w:hAnsi="Arial"/>
          <w:sz w:val="18"/>
          <w:szCs w:val="18"/>
          <w:b w:val="1"/>
          <w:bCs w:val="1"/>
          <w:color w:val="auto"/>
        </w:rPr>
        <w:t>EXHIBIT A</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Schedule of Investors</w:t>
      </w:r>
    </w:p>
    <w:p>
      <w:pPr>
        <w:spacing w:after="0" w:line="19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4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00" w:type="dxa"/>
            <w:vAlign w:val="bottom"/>
            <w:gridSpan w:val="2"/>
            <w:vMerge w:val="restart"/>
          </w:tcPr>
          <w:p>
            <w:pPr>
              <w:jc w:val="center"/>
              <w:ind w:right="240"/>
              <w:spacing w:after="0"/>
              <w:rPr>
                <w:sz w:val="20"/>
                <w:szCs w:val="20"/>
                <w:color w:val="auto"/>
              </w:rPr>
            </w:pPr>
            <w:r>
              <w:rPr>
                <w:rFonts w:ascii="Arial" w:cs="Arial" w:eastAsia="Arial" w:hAnsi="Arial"/>
                <w:sz w:val="14"/>
                <w:szCs w:val="14"/>
                <w:b w:val="1"/>
                <w:bCs w:val="1"/>
                <w:color w:val="auto"/>
                <w:w w:val="94"/>
              </w:rPr>
              <w:t>Number of</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2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2"/>
              </w:rPr>
              <w:t>Aggregate</w:t>
            </w:r>
          </w:p>
        </w:tc>
        <w:tc>
          <w:tcPr>
            <w:tcW w:w="120" w:type="dxa"/>
            <w:vAlign w:val="bottom"/>
          </w:tcPr>
          <w:p>
            <w:pPr>
              <w:spacing w:after="0"/>
              <w:rPr>
                <w:sz w:val="14"/>
                <w:szCs w:val="14"/>
                <w:color w:val="auto"/>
              </w:rPr>
            </w:pPr>
          </w:p>
        </w:tc>
        <w:tc>
          <w:tcPr>
            <w:tcW w:w="100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97"/>
              </w:rPr>
              <w:t>Number of</w:t>
            </w:r>
          </w:p>
        </w:tc>
        <w:tc>
          <w:tcPr>
            <w:tcW w:w="100" w:type="dxa"/>
            <w:vAlign w:val="bottom"/>
          </w:tcPr>
          <w:p>
            <w:pPr>
              <w:spacing w:after="0"/>
              <w:rPr>
                <w:sz w:val="14"/>
                <w:szCs w:val="14"/>
                <w:color w:val="auto"/>
              </w:rPr>
            </w:pPr>
          </w:p>
        </w:tc>
        <w:tc>
          <w:tcPr>
            <w:tcW w:w="106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2"/>
              </w:rPr>
              <w:t>Aggregate</w:t>
            </w:r>
          </w:p>
        </w:tc>
        <w:tc>
          <w:tcPr>
            <w:tcW w:w="100" w:type="dxa"/>
            <w:vAlign w:val="bottom"/>
          </w:tcPr>
          <w:p>
            <w:pPr>
              <w:spacing w:after="0"/>
              <w:rPr>
                <w:sz w:val="14"/>
                <w:szCs w:val="14"/>
                <w:color w:val="auto"/>
              </w:rPr>
            </w:pPr>
          </w:p>
        </w:tc>
        <w:tc>
          <w:tcPr>
            <w:tcW w:w="960" w:type="dxa"/>
            <w:vAlign w:val="bottom"/>
            <w:gridSpan w:val="2"/>
            <w:vMerge w:val="restart"/>
          </w:tcPr>
          <w:p>
            <w:pPr>
              <w:ind w:left="60"/>
              <w:spacing w:after="0"/>
              <w:rPr>
                <w:sz w:val="20"/>
                <w:szCs w:val="20"/>
                <w:color w:val="auto"/>
              </w:rPr>
            </w:pPr>
            <w:r>
              <w:rPr>
                <w:rFonts w:ascii="Arial" w:cs="Arial" w:eastAsia="Arial" w:hAnsi="Arial"/>
                <w:sz w:val="14"/>
                <w:szCs w:val="14"/>
                <w:b w:val="1"/>
                <w:bCs w:val="1"/>
                <w:color w:val="auto"/>
              </w:rPr>
              <w:t>Aggregate</w:t>
            </w:r>
          </w:p>
        </w:tc>
        <w:tc>
          <w:tcPr>
            <w:tcW w:w="0" w:type="dxa"/>
            <w:vAlign w:val="bottom"/>
          </w:tcPr>
          <w:p>
            <w:pPr>
              <w:spacing w:after="0"/>
              <w:rPr>
                <w:sz w:val="1"/>
                <w:szCs w:val="1"/>
                <w:color w:val="auto"/>
              </w:rPr>
            </w:pPr>
          </w:p>
        </w:tc>
      </w:tr>
      <w:tr>
        <w:trPr>
          <w:trHeight w:val="149"/>
        </w:trPr>
        <w:tc>
          <w:tcPr>
            <w:tcW w:w="34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20" w:type="dxa"/>
            <w:vAlign w:val="bottom"/>
            <w:gridSpan w:val="2"/>
            <w:vMerge w:val="restart"/>
          </w:tcPr>
          <w:p>
            <w:pPr>
              <w:jc w:val="center"/>
              <w:ind w:right="220"/>
              <w:spacing w:after="0"/>
              <w:rPr>
                <w:sz w:val="20"/>
                <w:szCs w:val="20"/>
                <w:color w:val="auto"/>
              </w:rPr>
            </w:pPr>
            <w:r>
              <w:rPr>
                <w:rFonts w:ascii="Arial" w:cs="Arial" w:eastAsia="Arial" w:hAnsi="Arial"/>
                <w:sz w:val="14"/>
                <w:szCs w:val="14"/>
                <w:b w:val="1"/>
                <w:bCs w:val="1"/>
                <w:color w:val="auto"/>
                <w:w w:val="94"/>
              </w:rPr>
              <w:t>Number of</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60" w:type="dxa"/>
            <w:vAlign w:val="bottom"/>
            <w:gridSpan w:val="2"/>
            <w:vMerge w:val="restart"/>
          </w:tcPr>
          <w:p>
            <w:pPr>
              <w:jc w:val="right"/>
              <w:ind w:right="380"/>
              <w:spacing w:after="0"/>
              <w:rPr>
                <w:sz w:val="20"/>
                <w:szCs w:val="20"/>
                <w:color w:val="auto"/>
              </w:rPr>
            </w:pPr>
            <w:r>
              <w:rPr>
                <w:rFonts w:ascii="Arial" w:cs="Arial" w:eastAsia="Arial" w:hAnsi="Arial"/>
                <w:sz w:val="14"/>
                <w:szCs w:val="14"/>
                <w:b w:val="1"/>
                <w:bCs w:val="1"/>
                <w:color w:val="auto"/>
                <w:w w:val="95"/>
              </w:rPr>
              <w:t>Aggregate</w:t>
            </w:r>
          </w:p>
        </w:tc>
        <w:tc>
          <w:tcPr>
            <w:tcW w:w="120" w:type="dxa"/>
            <w:vAlign w:val="bottom"/>
          </w:tcPr>
          <w:p>
            <w:pPr>
              <w:spacing w:after="0"/>
              <w:rPr>
                <w:sz w:val="12"/>
                <w:szCs w:val="12"/>
                <w:color w:val="auto"/>
              </w:rPr>
            </w:pPr>
          </w:p>
        </w:tc>
        <w:tc>
          <w:tcPr>
            <w:tcW w:w="900" w:type="dxa"/>
            <w:vAlign w:val="bottom"/>
            <w:gridSpan w:val="2"/>
            <w:vMerge w:val="continue"/>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20" w:type="dxa"/>
            <w:vAlign w:val="bottom"/>
            <w:gridSpan w:val="2"/>
          </w:tcPr>
          <w:p>
            <w:pPr>
              <w:jc w:val="center"/>
              <w:ind w:right="300"/>
              <w:spacing w:after="0" w:line="149" w:lineRule="exact"/>
              <w:rPr>
                <w:sz w:val="20"/>
                <w:szCs w:val="20"/>
                <w:color w:val="auto"/>
              </w:rPr>
            </w:pPr>
            <w:r>
              <w:rPr>
                <w:rFonts w:ascii="Arial" w:cs="Arial" w:eastAsia="Arial" w:hAnsi="Arial"/>
                <w:sz w:val="14"/>
                <w:szCs w:val="14"/>
                <w:b w:val="1"/>
                <w:bCs w:val="1"/>
                <w:color w:val="auto"/>
                <w:w w:val="88"/>
              </w:rPr>
              <w:t>Purchase</w:t>
            </w:r>
          </w:p>
        </w:tc>
        <w:tc>
          <w:tcPr>
            <w:tcW w:w="1120" w:type="dxa"/>
            <w:vAlign w:val="bottom"/>
            <w:gridSpan w:val="3"/>
          </w:tcPr>
          <w:p>
            <w:pPr>
              <w:jc w:val="center"/>
              <w:ind w:right="200"/>
              <w:spacing w:after="0" w:line="149" w:lineRule="exact"/>
              <w:rPr>
                <w:sz w:val="20"/>
                <w:szCs w:val="20"/>
                <w:color w:val="auto"/>
              </w:rPr>
            </w:pPr>
            <w:r>
              <w:rPr>
                <w:rFonts w:ascii="Arial" w:cs="Arial" w:eastAsia="Arial" w:hAnsi="Arial"/>
                <w:sz w:val="14"/>
                <w:szCs w:val="14"/>
                <w:b w:val="1"/>
                <w:bCs w:val="1"/>
                <w:color w:val="auto"/>
                <w:w w:val="92"/>
              </w:rPr>
              <w:t>Pre-Funded</w:t>
            </w:r>
          </w:p>
        </w:tc>
        <w:tc>
          <w:tcPr>
            <w:tcW w:w="1160" w:type="dxa"/>
            <w:vAlign w:val="bottom"/>
            <w:gridSpan w:val="3"/>
          </w:tcPr>
          <w:p>
            <w:pPr>
              <w:ind w:left="20"/>
              <w:spacing w:after="0" w:line="149" w:lineRule="exact"/>
              <w:rPr>
                <w:sz w:val="20"/>
                <w:szCs w:val="20"/>
                <w:color w:val="auto"/>
              </w:rPr>
            </w:pPr>
            <w:r>
              <w:rPr>
                <w:rFonts w:ascii="Arial" w:cs="Arial" w:eastAsia="Arial" w:hAnsi="Arial"/>
                <w:sz w:val="14"/>
                <w:szCs w:val="14"/>
                <w:b w:val="1"/>
                <w:bCs w:val="1"/>
                <w:color w:val="auto"/>
              </w:rPr>
              <w:t>Purchase Price</w:t>
            </w:r>
          </w:p>
        </w:tc>
        <w:tc>
          <w:tcPr>
            <w:tcW w:w="100" w:type="dxa"/>
            <w:vAlign w:val="bottom"/>
          </w:tcPr>
          <w:p>
            <w:pPr>
              <w:spacing w:after="0"/>
              <w:rPr>
                <w:sz w:val="12"/>
                <w:szCs w:val="12"/>
                <w:color w:val="auto"/>
              </w:rPr>
            </w:pPr>
          </w:p>
        </w:tc>
        <w:tc>
          <w:tcPr>
            <w:tcW w:w="96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4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20" w:type="dxa"/>
            <w:vAlign w:val="bottom"/>
            <w:gridSpan w:val="2"/>
            <w:vMerge w:val="continue"/>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60" w:type="dxa"/>
            <w:vAlign w:val="bottom"/>
            <w:gridSpan w:val="2"/>
            <w:vMerge w:val="continue"/>
          </w:tcPr>
          <w:p>
            <w:pPr>
              <w:spacing w:after="0"/>
              <w:rPr>
                <w:sz w:val="12"/>
                <w:szCs w:val="12"/>
                <w:color w:val="auto"/>
              </w:rPr>
            </w:pPr>
          </w:p>
        </w:tc>
        <w:tc>
          <w:tcPr>
            <w:tcW w:w="120" w:type="dxa"/>
            <w:vAlign w:val="bottom"/>
          </w:tcPr>
          <w:p>
            <w:pPr>
              <w:spacing w:after="0"/>
              <w:rPr>
                <w:sz w:val="12"/>
                <w:szCs w:val="12"/>
                <w:color w:val="auto"/>
              </w:rPr>
            </w:pPr>
          </w:p>
        </w:tc>
        <w:tc>
          <w:tcPr>
            <w:tcW w:w="90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92"/>
              </w:rPr>
              <w:t>Common</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20" w:type="dxa"/>
            <w:vAlign w:val="bottom"/>
            <w:gridSpan w:val="2"/>
          </w:tcPr>
          <w:p>
            <w:pPr>
              <w:jc w:val="center"/>
              <w:ind w:right="300"/>
              <w:spacing w:after="0" w:line="149" w:lineRule="exact"/>
              <w:rPr>
                <w:sz w:val="20"/>
                <w:szCs w:val="20"/>
                <w:color w:val="auto"/>
              </w:rPr>
            </w:pPr>
            <w:r>
              <w:rPr>
                <w:rFonts w:ascii="Arial" w:cs="Arial" w:eastAsia="Arial" w:hAnsi="Arial"/>
                <w:sz w:val="14"/>
                <w:szCs w:val="14"/>
                <w:b w:val="1"/>
                <w:bCs w:val="1"/>
                <w:color w:val="auto"/>
                <w:w w:val="93"/>
              </w:rPr>
              <w:t>Price of</w:t>
            </w:r>
          </w:p>
        </w:tc>
        <w:tc>
          <w:tcPr>
            <w:tcW w:w="120" w:type="dxa"/>
            <w:vAlign w:val="bottom"/>
          </w:tcPr>
          <w:p>
            <w:pPr>
              <w:spacing w:after="0"/>
              <w:rPr>
                <w:sz w:val="12"/>
                <w:szCs w:val="12"/>
                <w:color w:val="auto"/>
              </w:rPr>
            </w:pPr>
          </w:p>
        </w:tc>
        <w:tc>
          <w:tcPr>
            <w:tcW w:w="1000" w:type="dxa"/>
            <w:vAlign w:val="bottom"/>
            <w:gridSpan w:val="2"/>
          </w:tcPr>
          <w:p>
            <w:pPr>
              <w:jc w:val="center"/>
              <w:ind w:right="320"/>
              <w:spacing w:after="0" w:line="149" w:lineRule="exact"/>
              <w:rPr>
                <w:sz w:val="20"/>
                <w:szCs w:val="20"/>
                <w:color w:val="auto"/>
              </w:rPr>
            </w:pPr>
            <w:r>
              <w:rPr>
                <w:rFonts w:ascii="Arial" w:cs="Arial" w:eastAsia="Arial" w:hAnsi="Arial"/>
                <w:sz w:val="14"/>
                <w:szCs w:val="14"/>
                <w:b w:val="1"/>
                <w:bCs w:val="1"/>
                <w:color w:val="auto"/>
                <w:w w:val="92"/>
              </w:rPr>
              <w:t>Common</w:t>
            </w:r>
          </w:p>
        </w:tc>
        <w:tc>
          <w:tcPr>
            <w:tcW w:w="1160" w:type="dxa"/>
            <w:vAlign w:val="bottom"/>
            <w:gridSpan w:val="3"/>
          </w:tcPr>
          <w:p>
            <w:pPr>
              <w:ind w:left="20"/>
              <w:spacing w:after="0" w:line="149" w:lineRule="exact"/>
              <w:rPr>
                <w:sz w:val="20"/>
                <w:szCs w:val="20"/>
                <w:color w:val="auto"/>
              </w:rPr>
            </w:pPr>
            <w:r>
              <w:rPr>
                <w:rFonts w:ascii="Arial" w:cs="Arial" w:eastAsia="Arial" w:hAnsi="Arial"/>
                <w:sz w:val="14"/>
                <w:szCs w:val="14"/>
                <w:b w:val="1"/>
                <w:bCs w:val="1"/>
                <w:color w:val="auto"/>
              </w:rPr>
              <w:t>of Pre-Funded</w:t>
            </w:r>
          </w:p>
        </w:tc>
        <w:tc>
          <w:tcPr>
            <w:tcW w:w="1060" w:type="dxa"/>
            <w:vAlign w:val="bottom"/>
            <w:gridSpan w:val="3"/>
          </w:tcPr>
          <w:p>
            <w:pPr>
              <w:ind w:left="20"/>
              <w:spacing w:after="0" w:line="149" w:lineRule="exact"/>
              <w:rPr>
                <w:sz w:val="20"/>
                <w:szCs w:val="20"/>
                <w:color w:val="auto"/>
              </w:rPr>
            </w:pPr>
            <w:r>
              <w:rPr>
                <w:rFonts w:ascii="Arial" w:cs="Arial" w:eastAsia="Arial" w:hAnsi="Arial"/>
                <w:sz w:val="14"/>
                <w:szCs w:val="14"/>
                <w:b w:val="1"/>
                <w:bCs w:val="1"/>
                <w:color w:val="auto"/>
              </w:rPr>
              <w:t>Purchase Price</w:t>
            </w:r>
          </w:p>
        </w:tc>
        <w:tc>
          <w:tcPr>
            <w:tcW w:w="0" w:type="dxa"/>
            <w:vAlign w:val="bottom"/>
          </w:tcPr>
          <w:p>
            <w:pPr>
              <w:spacing w:after="0"/>
              <w:rPr>
                <w:sz w:val="1"/>
                <w:szCs w:val="1"/>
                <w:color w:val="auto"/>
              </w:rPr>
            </w:pPr>
          </w:p>
        </w:tc>
      </w:tr>
      <w:tr>
        <w:trPr>
          <w:trHeight w:val="149"/>
        </w:trPr>
        <w:tc>
          <w:tcPr>
            <w:tcW w:w="356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Investor Name</w:t>
            </w:r>
          </w:p>
        </w:tc>
        <w:tc>
          <w:tcPr>
            <w:tcW w:w="1020" w:type="dxa"/>
            <w:vAlign w:val="bottom"/>
            <w:gridSpan w:val="3"/>
          </w:tcPr>
          <w:p>
            <w:pPr>
              <w:jc w:val="center"/>
              <w:ind w:right="120"/>
              <w:spacing w:after="0" w:line="149" w:lineRule="exact"/>
              <w:rPr>
                <w:sz w:val="20"/>
                <w:szCs w:val="20"/>
                <w:color w:val="auto"/>
              </w:rPr>
            </w:pPr>
            <w:r>
              <w:rPr>
                <w:rFonts w:ascii="Arial" w:cs="Arial" w:eastAsia="Arial" w:hAnsi="Arial"/>
                <w:sz w:val="14"/>
                <w:szCs w:val="14"/>
                <w:b w:val="1"/>
                <w:bCs w:val="1"/>
                <w:color w:val="auto"/>
                <w:w w:val="88"/>
              </w:rPr>
              <w:t>Shares to be</w:t>
            </w:r>
          </w:p>
        </w:tc>
        <w:tc>
          <w:tcPr>
            <w:tcW w:w="100" w:type="dxa"/>
            <w:vAlign w:val="bottom"/>
          </w:tcPr>
          <w:p>
            <w:pPr>
              <w:spacing w:after="0"/>
              <w:rPr>
                <w:sz w:val="12"/>
                <w:szCs w:val="12"/>
                <w:color w:val="auto"/>
              </w:rPr>
            </w:pPr>
          </w:p>
        </w:tc>
        <w:tc>
          <w:tcPr>
            <w:tcW w:w="1160" w:type="dxa"/>
            <w:vAlign w:val="bottom"/>
            <w:gridSpan w:val="3"/>
          </w:tcPr>
          <w:p>
            <w:pPr>
              <w:ind w:left="20"/>
              <w:spacing w:after="0" w:line="149" w:lineRule="exact"/>
              <w:rPr>
                <w:sz w:val="20"/>
                <w:szCs w:val="20"/>
                <w:color w:val="auto"/>
              </w:rPr>
            </w:pPr>
            <w:r>
              <w:rPr>
                <w:rFonts w:ascii="Arial" w:cs="Arial" w:eastAsia="Arial" w:hAnsi="Arial"/>
                <w:sz w:val="14"/>
                <w:szCs w:val="14"/>
                <w:b w:val="1"/>
                <w:bCs w:val="1"/>
                <w:color w:val="auto"/>
              </w:rPr>
              <w:t>Purchase Price</w:t>
            </w:r>
          </w:p>
        </w:tc>
        <w:tc>
          <w:tcPr>
            <w:tcW w:w="1020" w:type="dxa"/>
            <w:vAlign w:val="bottom"/>
            <w:gridSpan w:val="3"/>
          </w:tcPr>
          <w:p>
            <w:pPr>
              <w:jc w:val="center"/>
              <w:ind w:right="120"/>
              <w:spacing w:after="0" w:line="149" w:lineRule="exact"/>
              <w:rPr>
                <w:sz w:val="20"/>
                <w:szCs w:val="20"/>
                <w:color w:val="auto"/>
              </w:rPr>
            </w:pPr>
            <w:r>
              <w:rPr>
                <w:rFonts w:ascii="Arial" w:cs="Arial" w:eastAsia="Arial" w:hAnsi="Arial"/>
                <w:sz w:val="14"/>
                <w:szCs w:val="14"/>
                <w:b w:val="1"/>
                <w:bCs w:val="1"/>
                <w:color w:val="auto"/>
                <w:w w:val="95"/>
              </w:rPr>
              <w:t>Warrants to</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20" w:type="dxa"/>
            <w:vAlign w:val="bottom"/>
            <w:gridSpan w:val="2"/>
          </w:tcPr>
          <w:p>
            <w:pPr>
              <w:jc w:val="center"/>
              <w:ind w:right="300"/>
              <w:spacing w:after="0" w:line="149" w:lineRule="exact"/>
              <w:rPr>
                <w:sz w:val="20"/>
                <w:szCs w:val="20"/>
                <w:color w:val="auto"/>
              </w:rPr>
            </w:pPr>
            <w:r>
              <w:rPr>
                <w:rFonts w:ascii="Arial" w:cs="Arial" w:eastAsia="Arial" w:hAnsi="Arial"/>
                <w:sz w:val="14"/>
                <w:szCs w:val="14"/>
                <w:b w:val="1"/>
                <w:bCs w:val="1"/>
                <w:color w:val="auto"/>
                <w:w w:val="92"/>
              </w:rPr>
              <w:t>Common</w:t>
            </w:r>
          </w:p>
        </w:tc>
        <w:tc>
          <w:tcPr>
            <w:tcW w:w="1120" w:type="dxa"/>
            <w:vAlign w:val="bottom"/>
            <w:gridSpan w:val="3"/>
          </w:tcPr>
          <w:p>
            <w:pPr>
              <w:jc w:val="center"/>
              <w:ind w:right="200"/>
              <w:spacing w:after="0" w:line="149" w:lineRule="exact"/>
              <w:rPr>
                <w:sz w:val="20"/>
                <w:szCs w:val="20"/>
                <w:color w:val="auto"/>
              </w:rPr>
            </w:pPr>
            <w:r>
              <w:rPr>
                <w:rFonts w:ascii="Arial" w:cs="Arial" w:eastAsia="Arial" w:hAnsi="Arial"/>
                <w:sz w:val="14"/>
                <w:szCs w:val="14"/>
                <w:b w:val="1"/>
                <w:bCs w:val="1"/>
                <w:color w:val="auto"/>
                <w:w w:val="97"/>
              </w:rPr>
              <w:t>Warrants to</w:t>
            </w:r>
          </w:p>
        </w:tc>
        <w:tc>
          <w:tcPr>
            <w:tcW w:w="100" w:type="dxa"/>
            <w:vAlign w:val="bottom"/>
          </w:tcPr>
          <w:p>
            <w:pPr>
              <w:spacing w:after="0"/>
              <w:rPr>
                <w:sz w:val="12"/>
                <w:szCs w:val="12"/>
                <w:color w:val="auto"/>
              </w:rPr>
            </w:pPr>
          </w:p>
        </w:tc>
        <w:tc>
          <w:tcPr>
            <w:tcW w:w="1060" w:type="dxa"/>
            <w:vAlign w:val="bottom"/>
            <w:gridSpan w:val="2"/>
          </w:tcPr>
          <w:p>
            <w:pPr>
              <w:jc w:val="center"/>
              <w:ind w:right="300"/>
              <w:spacing w:after="0" w:line="149" w:lineRule="exact"/>
              <w:rPr>
                <w:sz w:val="20"/>
                <w:szCs w:val="20"/>
                <w:color w:val="auto"/>
              </w:rPr>
            </w:pPr>
            <w:r>
              <w:rPr>
                <w:rFonts w:ascii="Arial" w:cs="Arial" w:eastAsia="Arial" w:hAnsi="Arial"/>
                <w:sz w:val="14"/>
                <w:szCs w:val="14"/>
                <w:b w:val="1"/>
                <w:bCs w:val="1"/>
                <w:color w:val="auto"/>
                <w:w w:val="92"/>
              </w:rPr>
              <w:t>Common</w:t>
            </w:r>
          </w:p>
        </w:tc>
        <w:tc>
          <w:tcPr>
            <w:tcW w:w="100" w:type="dxa"/>
            <w:vAlign w:val="bottom"/>
          </w:tcPr>
          <w:p>
            <w:pPr>
              <w:spacing w:after="0"/>
              <w:rPr>
                <w:sz w:val="12"/>
                <w:szCs w:val="12"/>
                <w:color w:val="auto"/>
              </w:rPr>
            </w:pPr>
          </w:p>
        </w:tc>
        <w:tc>
          <w:tcPr>
            <w:tcW w:w="960" w:type="dxa"/>
            <w:vAlign w:val="bottom"/>
            <w:gridSpan w:val="2"/>
          </w:tcPr>
          <w:p>
            <w:pPr>
              <w:ind w:left="60"/>
              <w:spacing w:after="0" w:line="149" w:lineRule="exact"/>
              <w:rPr>
                <w:sz w:val="20"/>
                <w:szCs w:val="20"/>
                <w:color w:val="auto"/>
              </w:rPr>
            </w:pPr>
            <w:r>
              <w:rPr>
                <w:rFonts w:ascii="Arial" w:cs="Arial" w:eastAsia="Arial" w:hAnsi="Arial"/>
                <w:sz w:val="14"/>
                <w:szCs w:val="14"/>
                <w:b w:val="1"/>
                <w:bCs w:val="1"/>
                <w:color w:val="auto"/>
              </w:rPr>
              <w:t>of Closing</w:t>
            </w:r>
          </w:p>
        </w:tc>
        <w:tc>
          <w:tcPr>
            <w:tcW w:w="0" w:type="dxa"/>
            <w:vAlign w:val="bottom"/>
          </w:tcPr>
          <w:p>
            <w:pPr>
              <w:spacing w:after="0"/>
              <w:rPr>
                <w:sz w:val="1"/>
                <w:szCs w:val="1"/>
                <w:color w:val="auto"/>
              </w:rPr>
            </w:pPr>
          </w:p>
        </w:tc>
      </w:tr>
      <w:tr>
        <w:trPr>
          <w:trHeight w:val="171"/>
        </w:trPr>
        <w:tc>
          <w:tcPr>
            <w:tcW w:w="3560" w:type="dxa"/>
            <w:vAlign w:val="bottom"/>
            <w:gridSpan w:val="2"/>
            <w:vMerge w:val="continue"/>
          </w:tcPr>
          <w:p>
            <w:pPr>
              <w:spacing w:after="0"/>
              <w:rPr>
                <w:sz w:val="14"/>
                <w:szCs w:val="14"/>
                <w:color w:val="auto"/>
              </w:rPr>
            </w:pPr>
          </w:p>
        </w:tc>
        <w:tc>
          <w:tcPr>
            <w:tcW w:w="100" w:type="dxa"/>
            <w:vAlign w:val="bottom"/>
          </w:tcPr>
          <w:p>
            <w:pPr>
              <w:spacing w:after="0"/>
              <w:rPr>
                <w:sz w:val="14"/>
                <w:szCs w:val="14"/>
                <w:color w:val="auto"/>
              </w:rPr>
            </w:pPr>
          </w:p>
        </w:tc>
        <w:tc>
          <w:tcPr>
            <w:tcW w:w="92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89"/>
              </w:rPr>
              <w:t>Purchased</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60" w:type="dxa"/>
            <w:vAlign w:val="bottom"/>
            <w:gridSpan w:val="2"/>
          </w:tcPr>
          <w:p>
            <w:pPr>
              <w:jc w:val="right"/>
              <w:ind w:right="400"/>
              <w:spacing w:after="0"/>
              <w:rPr>
                <w:sz w:val="20"/>
                <w:szCs w:val="20"/>
                <w:color w:val="auto"/>
              </w:rPr>
            </w:pPr>
            <w:r>
              <w:rPr>
                <w:rFonts w:ascii="Arial" w:cs="Arial" w:eastAsia="Arial" w:hAnsi="Arial"/>
                <w:sz w:val="14"/>
                <w:szCs w:val="14"/>
                <w:b w:val="1"/>
                <w:bCs w:val="1"/>
                <w:color w:val="auto"/>
              </w:rPr>
              <w:t>of Shares</w:t>
            </w:r>
          </w:p>
        </w:tc>
        <w:tc>
          <w:tcPr>
            <w:tcW w:w="1020" w:type="dxa"/>
            <w:vAlign w:val="bottom"/>
            <w:gridSpan w:val="3"/>
          </w:tcPr>
          <w:p>
            <w:pPr>
              <w:jc w:val="center"/>
              <w:ind w:right="120"/>
              <w:spacing w:after="0"/>
              <w:rPr>
                <w:sz w:val="20"/>
                <w:szCs w:val="20"/>
                <w:color w:val="auto"/>
              </w:rPr>
            </w:pPr>
            <w:r>
              <w:rPr>
                <w:rFonts w:ascii="Arial" w:cs="Arial" w:eastAsia="Arial" w:hAnsi="Arial"/>
                <w:sz w:val="14"/>
                <w:szCs w:val="14"/>
                <w:b w:val="1"/>
                <w:bCs w:val="1"/>
                <w:color w:val="auto"/>
                <w:w w:val="89"/>
              </w:rPr>
              <w:t>be Purchased</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2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8"/>
              </w:rPr>
              <w:t>Warrants</w:t>
            </w:r>
          </w:p>
        </w:tc>
        <w:tc>
          <w:tcPr>
            <w:tcW w:w="1120" w:type="dxa"/>
            <w:vAlign w:val="bottom"/>
            <w:gridSpan w:val="3"/>
          </w:tcPr>
          <w:p>
            <w:pPr>
              <w:jc w:val="center"/>
              <w:ind w:right="220"/>
              <w:spacing w:after="0"/>
              <w:rPr>
                <w:sz w:val="20"/>
                <w:szCs w:val="20"/>
                <w:color w:val="auto"/>
              </w:rPr>
            </w:pPr>
            <w:r>
              <w:rPr>
                <w:rFonts w:ascii="Arial" w:cs="Arial" w:eastAsia="Arial" w:hAnsi="Arial"/>
                <w:sz w:val="14"/>
                <w:szCs w:val="14"/>
                <w:b w:val="1"/>
                <w:bCs w:val="1"/>
                <w:color w:val="auto"/>
                <w:w w:val="89"/>
              </w:rPr>
              <w:t>be Purchased</w:t>
            </w:r>
          </w:p>
        </w:tc>
        <w:tc>
          <w:tcPr>
            <w:tcW w:w="100" w:type="dxa"/>
            <w:vAlign w:val="bottom"/>
          </w:tcPr>
          <w:p>
            <w:pPr>
              <w:spacing w:after="0"/>
              <w:rPr>
                <w:sz w:val="14"/>
                <w:szCs w:val="14"/>
                <w:color w:val="auto"/>
              </w:rPr>
            </w:pPr>
          </w:p>
        </w:tc>
        <w:tc>
          <w:tcPr>
            <w:tcW w:w="106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8"/>
              </w:rPr>
              <w:t>Warrants</w:t>
            </w:r>
          </w:p>
        </w:tc>
        <w:tc>
          <w:tcPr>
            <w:tcW w:w="100" w:type="dxa"/>
            <w:vAlign w:val="bottom"/>
          </w:tcPr>
          <w:p>
            <w:pPr>
              <w:spacing w:after="0"/>
              <w:rPr>
                <w:sz w:val="14"/>
                <w:szCs w:val="14"/>
                <w:color w:val="auto"/>
              </w:rPr>
            </w:pPr>
          </w:p>
        </w:tc>
        <w:tc>
          <w:tcPr>
            <w:tcW w:w="960" w:type="dxa"/>
            <w:vAlign w:val="bottom"/>
            <w:gridSpan w:val="2"/>
          </w:tcPr>
          <w:p>
            <w:pPr>
              <w:ind w:left="80"/>
              <w:spacing w:after="0"/>
              <w:rPr>
                <w:sz w:val="20"/>
                <w:szCs w:val="20"/>
                <w:color w:val="auto"/>
              </w:rPr>
            </w:pPr>
            <w:r>
              <w:rPr>
                <w:rFonts w:ascii="Arial" w:cs="Arial" w:eastAsia="Arial" w:hAnsi="Arial"/>
                <w:sz w:val="14"/>
                <w:szCs w:val="14"/>
                <w:b w:val="1"/>
                <w:bCs w:val="1"/>
                <w:color w:val="auto"/>
              </w:rPr>
              <w:t>Securities</w:t>
            </w:r>
          </w:p>
        </w:tc>
        <w:tc>
          <w:tcPr>
            <w:tcW w:w="0" w:type="dxa"/>
            <w:vAlign w:val="bottom"/>
          </w:tcPr>
          <w:p>
            <w:pPr>
              <w:spacing w:after="0"/>
              <w:rPr>
                <w:sz w:val="1"/>
                <w:szCs w:val="1"/>
                <w:color w:val="auto"/>
              </w:rPr>
            </w:pPr>
          </w:p>
        </w:tc>
      </w:tr>
      <w:tr>
        <w:trPr>
          <w:trHeight w:val="156"/>
        </w:trPr>
        <w:tc>
          <w:tcPr>
            <w:tcW w:w="3440" w:type="dxa"/>
            <w:vAlign w:val="bottom"/>
            <w:tcBorders>
              <w:top w:val="single" w:sz="8" w:color="auto"/>
            </w:tcBorders>
            <w:shd w:val="clear" w:color="auto" w:fill="CCEEFF"/>
          </w:tcPr>
          <w:p>
            <w:pPr>
              <w:spacing w:after="0" w:line="155" w:lineRule="exact"/>
              <w:rPr>
                <w:sz w:val="20"/>
                <w:szCs w:val="20"/>
                <w:color w:val="auto"/>
              </w:rPr>
            </w:pPr>
            <w:r>
              <w:rPr>
                <w:rFonts w:ascii="Arial" w:cs="Arial" w:eastAsia="Arial" w:hAnsi="Arial"/>
                <w:sz w:val="14"/>
                <w:szCs w:val="14"/>
                <w:color w:val="auto"/>
              </w:rPr>
              <w:t>Vivo Capital Fund VIII LP</w:t>
            </w:r>
          </w:p>
        </w:tc>
        <w:tc>
          <w:tcPr>
            <w:tcW w:w="120" w:type="dxa"/>
            <w:vAlign w:val="bottom"/>
            <w:tcBorders>
              <w:top w:val="single" w:sz="8" w:color="CCEEFF"/>
            </w:tcBorders>
            <w:shd w:val="clear" w:color="auto" w:fill="CCEEFF"/>
          </w:tcPr>
          <w:p>
            <w:pPr>
              <w:spacing w:after="0"/>
              <w:rPr>
                <w:sz w:val="13"/>
                <w:szCs w:val="13"/>
                <w:color w:val="auto"/>
              </w:rPr>
            </w:pPr>
          </w:p>
        </w:tc>
        <w:tc>
          <w:tcPr>
            <w:tcW w:w="900" w:type="dxa"/>
            <w:vAlign w:val="bottom"/>
            <w:tcBorders>
              <w:top w:val="single" w:sz="8" w:color="auto"/>
            </w:tcBorders>
            <w:gridSpan w:val="2"/>
            <w:shd w:val="clear" w:color="auto" w:fill="CCEEFF"/>
          </w:tcPr>
          <w:p>
            <w:pPr>
              <w:jc w:val="right"/>
              <w:spacing w:after="0" w:line="155" w:lineRule="exact"/>
              <w:rPr>
                <w:sz w:val="20"/>
                <w:szCs w:val="20"/>
                <w:color w:val="auto"/>
              </w:rPr>
            </w:pPr>
            <w:r>
              <w:rPr>
                <w:rFonts w:ascii="Arial" w:cs="Arial" w:eastAsia="Arial" w:hAnsi="Arial"/>
                <w:sz w:val="14"/>
                <w:szCs w:val="14"/>
                <w:color w:val="auto"/>
              </w:rPr>
              <w:t>141,961</w:t>
            </w:r>
          </w:p>
        </w:tc>
        <w:tc>
          <w:tcPr>
            <w:tcW w:w="120" w:type="dxa"/>
            <w:vAlign w:val="bottom"/>
            <w:tcBorders>
              <w:top w:val="single" w:sz="8" w:color="CCEEFF"/>
            </w:tcBorders>
            <w:shd w:val="clear" w:color="auto" w:fill="CCEEFF"/>
          </w:tcPr>
          <w:p>
            <w:pPr>
              <w:spacing w:after="0"/>
              <w:rPr>
                <w:sz w:val="13"/>
                <w:szCs w:val="13"/>
                <w:color w:val="auto"/>
              </w:rPr>
            </w:pPr>
          </w:p>
        </w:tc>
        <w:tc>
          <w:tcPr>
            <w:tcW w:w="100" w:type="dxa"/>
            <w:vAlign w:val="bottom"/>
            <w:tcBorders>
              <w:top w:val="single" w:sz="8" w:color="CCEEFF"/>
            </w:tcBorders>
            <w:shd w:val="clear" w:color="auto" w:fill="CCEEFF"/>
          </w:tcPr>
          <w:p>
            <w:pPr>
              <w:spacing w:after="0"/>
              <w:rPr>
                <w:sz w:val="13"/>
                <w:szCs w:val="13"/>
                <w:color w:val="auto"/>
              </w:rPr>
            </w:pPr>
          </w:p>
        </w:tc>
        <w:tc>
          <w:tcPr>
            <w:tcW w:w="100" w:type="dxa"/>
            <w:vAlign w:val="bottom"/>
            <w:tcBorders>
              <w:top w:val="single" w:sz="8" w:color="auto"/>
            </w:tcBorders>
            <w:shd w:val="clear" w:color="auto" w:fill="CCEEFF"/>
          </w:tcPr>
          <w:p>
            <w:pPr>
              <w:spacing w:after="0" w:line="155" w:lineRule="exact"/>
              <w:rPr>
                <w:sz w:val="20"/>
                <w:szCs w:val="20"/>
                <w:color w:val="auto"/>
              </w:rPr>
            </w:pPr>
            <w:r>
              <w:rPr>
                <w:rFonts w:ascii="Arial" w:cs="Arial" w:eastAsia="Arial" w:hAnsi="Arial"/>
                <w:sz w:val="14"/>
                <w:szCs w:val="14"/>
                <w:color w:val="auto"/>
              </w:rPr>
              <w:t>$</w:t>
            </w:r>
          </w:p>
        </w:tc>
        <w:tc>
          <w:tcPr>
            <w:tcW w:w="840" w:type="dxa"/>
            <w:vAlign w:val="bottom"/>
            <w:tcBorders>
              <w:top w:val="single" w:sz="8" w:color="auto"/>
            </w:tcBorders>
            <w:shd w:val="clear" w:color="auto" w:fill="CCEEFF"/>
          </w:tcPr>
          <w:p>
            <w:pPr>
              <w:jc w:val="right"/>
              <w:spacing w:after="0" w:line="155" w:lineRule="exact"/>
              <w:rPr>
                <w:sz w:val="20"/>
                <w:szCs w:val="20"/>
                <w:color w:val="auto"/>
              </w:rPr>
            </w:pPr>
            <w:r>
              <w:rPr>
                <w:rFonts w:ascii="Arial" w:cs="Arial" w:eastAsia="Arial" w:hAnsi="Arial"/>
                <w:sz w:val="14"/>
                <w:szCs w:val="14"/>
                <w:color w:val="auto"/>
              </w:rPr>
              <w:t>207,263.06</w:t>
            </w:r>
          </w:p>
        </w:tc>
        <w:tc>
          <w:tcPr>
            <w:tcW w:w="220" w:type="dxa"/>
            <w:vAlign w:val="bottom"/>
            <w:tcBorders>
              <w:top w:val="single" w:sz="8" w:color="CCEEFF"/>
            </w:tcBorders>
            <w:shd w:val="clear" w:color="auto" w:fill="CCEEFF"/>
          </w:tcPr>
          <w:p>
            <w:pPr>
              <w:spacing w:after="0"/>
              <w:rPr>
                <w:sz w:val="13"/>
                <w:szCs w:val="13"/>
                <w:color w:val="auto"/>
              </w:rPr>
            </w:pPr>
          </w:p>
        </w:tc>
        <w:tc>
          <w:tcPr>
            <w:tcW w:w="900" w:type="dxa"/>
            <w:vAlign w:val="bottom"/>
            <w:tcBorders>
              <w:top w:val="single" w:sz="8" w:color="auto"/>
            </w:tcBorders>
            <w:gridSpan w:val="2"/>
            <w:shd w:val="clear" w:color="auto" w:fill="CCEEFF"/>
          </w:tcPr>
          <w:p>
            <w:pPr>
              <w:jc w:val="right"/>
              <w:spacing w:after="0" w:line="155" w:lineRule="exact"/>
              <w:rPr>
                <w:sz w:val="20"/>
                <w:szCs w:val="20"/>
                <w:color w:val="auto"/>
              </w:rPr>
            </w:pPr>
            <w:r>
              <w:rPr>
                <w:rFonts w:ascii="Arial" w:cs="Arial" w:eastAsia="Arial" w:hAnsi="Arial"/>
                <w:sz w:val="14"/>
                <w:szCs w:val="14"/>
                <w:color w:val="auto"/>
              </w:rPr>
              <w:t>144,280</w:t>
            </w:r>
          </w:p>
        </w:tc>
        <w:tc>
          <w:tcPr>
            <w:tcW w:w="120" w:type="dxa"/>
            <w:vAlign w:val="bottom"/>
            <w:tcBorders>
              <w:top w:val="single" w:sz="8" w:color="CCEEFF"/>
            </w:tcBorders>
            <w:shd w:val="clear" w:color="auto" w:fill="CCEEFF"/>
          </w:tcPr>
          <w:p>
            <w:pPr>
              <w:spacing w:after="0"/>
              <w:rPr>
                <w:sz w:val="13"/>
                <w:szCs w:val="13"/>
                <w:color w:val="auto"/>
              </w:rPr>
            </w:pPr>
          </w:p>
        </w:tc>
        <w:tc>
          <w:tcPr>
            <w:tcW w:w="100" w:type="dxa"/>
            <w:vAlign w:val="bottom"/>
            <w:tcBorders>
              <w:top w:val="single" w:sz="8" w:color="CCEEFF"/>
            </w:tcBorders>
            <w:shd w:val="clear" w:color="auto" w:fill="CCEEFF"/>
          </w:tcPr>
          <w:p>
            <w:pPr>
              <w:spacing w:after="0"/>
              <w:rPr>
                <w:sz w:val="13"/>
                <w:szCs w:val="13"/>
                <w:color w:val="auto"/>
              </w:rPr>
            </w:pPr>
          </w:p>
        </w:tc>
        <w:tc>
          <w:tcPr>
            <w:tcW w:w="100" w:type="dxa"/>
            <w:vAlign w:val="bottom"/>
            <w:tcBorders>
              <w:top w:val="single" w:sz="8" w:color="auto"/>
            </w:tcBorders>
            <w:shd w:val="clear" w:color="auto" w:fill="CCEEFF"/>
          </w:tcPr>
          <w:p>
            <w:pPr>
              <w:jc w:val="right"/>
              <w:spacing w:after="0" w:line="155" w:lineRule="exact"/>
              <w:rPr>
                <w:sz w:val="20"/>
                <w:szCs w:val="20"/>
                <w:color w:val="auto"/>
              </w:rPr>
            </w:pPr>
            <w:r>
              <w:rPr>
                <w:rFonts w:ascii="Arial" w:cs="Arial" w:eastAsia="Arial" w:hAnsi="Arial"/>
                <w:sz w:val="14"/>
                <w:szCs w:val="14"/>
                <w:color w:val="auto"/>
                <w:w w:val="76"/>
              </w:rPr>
              <w:t>$</w:t>
            </w:r>
          </w:p>
        </w:tc>
        <w:tc>
          <w:tcPr>
            <w:tcW w:w="800" w:type="dxa"/>
            <w:vAlign w:val="bottom"/>
            <w:tcBorders>
              <w:top w:val="single" w:sz="8" w:color="auto"/>
            </w:tcBorders>
            <w:shd w:val="clear" w:color="auto" w:fill="CCEEFF"/>
          </w:tcPr>
          <w:p>
            <w:pPr>
              <w:jc w:val="right"/>
              <w:spacing w:after="0" w:line="155" w:lineRule="exact"/>
              <w:rPr>
                <w:sz w:val="20"/>
                <w:szCs w:val="20"/>
                <w:color w:val="auto"/>
              </w:rPr>
            </w:pPr>
            <w:r>
              <w:rPr>
                <w:rFonts w:ascii="Arial" w:cs="Arial" w:eastAsia="Arial" w:hAnsi="Arial"/>
                <w:sz w:val="14"/>
                <w:szCs w:val="14"/>
                <w:color w:val="auto"/>
              </w:rPr>
              <w:t>18,035.00</w:t>
            </w:r>
          </w:p>
        </w:tc>
        <w:tc>
          <w:tcPr>
            <w:tcW w:w="220" w:type="dxa"/>
            <w:vAlign w:val="bottom"/>
            <w:tcBorders>
              <w:top w:val="single" w:sz="8" w:color="CCEEFF"/>
            </w:tcBorders>
            <w:shd w:val="clear" w:color="auto" w:fill="CCEEFF"/>
          </w:tcPr>
          <w:p>
            <w:pPr>
              <w:spacing w:after="0"/>
              <w:rPr>
                <w:sz w:val="13"/>
                <w:szCs w:val="13"/>
                <w:color w:val="auto"/>
              </w:rPr>
            </w:pPr>
          </w:p>
        </w:tc>
        <w:tc>
          <w:tcPr>
            <w:tcW w:w="900" w:type="dxa"/>
            <w:vAlign w:val="bottom"/>
            <w:tcBorders>
              <w:top w:val="single" w:sz="8" w:color="auto"/>
            </w:tcBorders>
            <w:gridSpan w:val="2"/>
            <w:shd w:val="clear" w:color="auto" w:fill="CCEEFF"/>
          </w:tcPr>
          <w:p>
            <w:pPr>
              <w:jc w:val="right"/>
              <w:spacing w:after="0" w:line="155" w:lineRule="exact"/>
              <w:rPr>
                <w:sz w:val="20"/>
                <w:szCs w:val="20"/>
                <w:color w:val="auto"/>
              </w:rPr>
            </w:pPr>
            <w:r>
              <w:rPr>
                <w:rFonts w:ascii="Arial" w:cs="Arial" w:eastAsia="Arial" w:hAnsi="Arial"/>
                <w:sz w:val="14"/>
                <w:szCs w:val="14"/>
                <w:color w:val="auto"/>
              </w:rPr>
              <w:t>146,599</w:t>
            </w:r>
          </w:p>
        </w:tc>
        <w:tc>
          <w:tcPr>
            <w:tcW w:w="220" w:type="dxa"/>
            <w:vAlign w:val="bottom"/>
            <w:tcBorders>
              <w:top w:val="single" w:sz="8" w:color="CCEEFF"/>
            </w:tcBorders>
            <w:shd w:val="clear" w:color="auto" w:fill="CCEEFF"/>
          </w:tcPr>
          <w:p>
            <w:pPr>
              <w:spacing w:after="0"/>
              <w:rPr>
                <w:sz w:val="13"/>
                <w:szCs w:val="13"/>
                <w:color w:val="auto"/>
              </w:rPr>
            </w:pPr>
          </w:p>
        </w:tc>
        <w:tc>
          <w:tcPr>
            <w:tcW w:w="100" w:type="dxa"/>
            <w:vAlign w:val="bottom"/>
            <w:tcBorders>
              <w:top w:val="single" w:sz="8" w:color="auto"/>
            </w:tcBorders>
            <w:shd w:val="clear" w:color="auto" w:fill="CCEEFF"/>
          </w:tcPr>
          <w:p>
            <w:pPr>
              <w:spacing w:after="0" w:line="155" w:lineRule="exact"/>
              <w:rPr>
                <w:sz w:val="20"/>
                <w:szCs w:val="20"/>
                <w:color w:val="auto"/>
              </w:rPr>
            </w:pPr>
            <w:r>
              <w:rPr>
                <w:rFonts w:ascii="Arial" w:cs="Arial" w:eastAsia="Arial" w:hAnsi="Arial"/>
                <w:sz w:val="14"/>
                <w:szCs w:val="14"/>
                <w:color w:val="auto"/>
              </w:rPr>
              <w:t>$</w:t>
            </w:r>
          </w:p>
        </w:tc>
        <w:tc>
          <w:tcPr>
            <w:tcW w:w="860" w:type="dxa"/>
            <w:vAlign w:val="bottom"/>
            <w:tcBorders>
              <w:top w:val="single" w:sz="8" w:color="auto"/>
            </w:tcBorders>
            <w:shd w:val="clear" w:color="auto" w:fill="CCEEFF"/>
          </w:tcPr>
          <w:p>
            <w:pPr>
              <w:jc w:val="right"/>
              <w:spacing w:after="0" w:line="155" w:lineRule="exact"/>
              <w:rPr>
                <w:sz w:val="20"/>
                <w:szCs w:val="20"/>
                <w:color w:val="auto"/>
              </w:rPr>
            </w:pPr>
            <w:r>
              <w:rPr>
                <w:rFonts w:ascii="Arial" w:cs="Arial" w:eastAsia="Arial" w:hAnsi="Arial"/>
                <w:sz w:val="14"/>
                <w:szCs w:val="14"/>
                <w:color w:val="auto"/>
              </w:rPr>
              <w:t>214,034.54</w:t>
            </w:r>
          </w:p>
        </w:tc>
        <w:tc>
          <w:tcPr>
            <w:tcW w:w="200" w:type="dxa"/>
            <w:vAlign w:val="bottom"/>
            <w:tcBorders>
              <w:top w:val="single" w:sz="8" w:color="CCEEFF"/>
            </w:tcBorders>
            <w:shd w:val="clear" w:color="auto" w:fill="CCEEFF"/>
          </w:tcPr>
          <w:p>
            <w:pPr>
              <w:spacing w:after="0"/>
              <w:rPr>
                <w:sz w:val="13"/>
                <w:szCs w:val="13"/>
                <w:color w:val="auto"/>
              </w:rPr>
            </w:pPr>
          </w:p>
        </w:tc>
        <w:tc>
          <w:tcPr>
            <w:tcW w:w="100" w:type="dxa"/>
            <w:vAlign w:val="bottom"/>
            <w:tcBorders>
              <w:top w:val="single" w:sz="8" w:color="auto"/>
            </w:tcBorders>
            <w:shd w:val="clear" w:color="auto" w:fill="CCEEFF"/>
          </w:tcPr>
          <w:p>
            <w:pPr>
              <w:spacing w:after="0" w:line="155" w:lineRule="exact"/>
              <w:rPr>
                <w:sz w:val="20"/>
                <w:szCs w:val="20"/>
                <w:color w:val="auto"/>
              </w:rPr>
            </w:pPr>
            <w:r>
              <w:rPr>
                <w:rFonts w:ascii="Arial" w:cs="Arial" w:eastAsia="Arial" w:hAnsi="Arial"/>
                <w:sz w:val="14"/>
                <w:szCs w:val="14"/>
                <w:color w:val="auto"/>
              </w:rPr>
              <w:t>$</w:t>
            </w:r>
          </w:p>
        </w:tc>
        <w:tc>
          <w:tcPr>
            <w:tcW w:w="860" w:type="dxa"/>
            <w:vAlign w:val="bottom"/>
            <w:tcBorders>
              <w:top w:val="single" w:sz="8" w:color="auto"/>
            </w:tcBorders>
            <w:shd w:val="clear" w:color="auto" w:fill="CCEEFF"/>
          </w:tcPr>
          <w:p>
            <w:pPr>
              <w:jc w:val="right"/>
              <w:spacing w:after="0" w:line="155" w:lineRule="exact"/>
              <w:rPr>
                <w:sz w:val="20"/>
                <w:szCs w:val="20"/>
                <w:color w:val="auto"/>
              </w:rPr>
            </w:pPr>
            <w:r>
              <w:rPr>
                <w:rFonts w:ascii="Arial" w:cs="Arial" w:eastAsia="Arial" w:hAnsi="Arial"/>
                <w:sz w:val="14"/>
                <w:szCs w:val="14"/>
                <w:color w:val="auto"/>
              </w:rPr>
              <w:t>439,332.60</w:t>
            </w:r>
          </w:p>
        </w:tc>
        <w:tc>
          <w:tcPr>
            <w:tcW w:w="100" w:type="dxa"/>
            <w:vAlign w:val="bottom"/>
            <w:tcBorders>
              <w:top w:val="single" w:sz="8" w:color="CCEEFF"/>
            </w:tcBorders>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3560" w:type="dxa"/>
            <w:vAlign w:val="bottom"/>
            <w:gridSpan w:val="2"/>
          </w:tcPr>
          <w:p>
            <w:pPr>
              <w:spacing w:after="0"/>
              <w:rPr>
                <w:sz w:val="20"/>
                <w:szCs w:val="20"/>
                <w:color w:val="auto"/>
              </w:rPr>
            </w:pPr>
            <w:r>
              <w:rPr>
                <w:rFonts w:ascii="Arial" w:cs="Arial" w:eastAsia="Arial" w:hAnsi="Arial"/>
                <w:sz w:val="14"/>
                <w:szCs w:val="14"/>
                <w:color w:val="auto"/>
              </w:rPr>
              <w:t>Vivo Capital Surplus Fund VIII LP</w:t>
            </w:r>
          </w:p>
        </w:tc>
        <w:tc>
          <w:tcPr>
            <w:tcW w:w="1020" w:type="dxa"/>
            <w:vAlign w:val="bottom"/>
            <w:gridSpan w:val="3"/>
          </w:tcPr>
          <w:p>
            <w:pPr>
              <w:jc w:val="right"/>
              <w:ind w:right="120"/>
              <w:spacing w:after="0"/>
              <w:rPr>
                <w:sz w:val="20"/>
                <w:szCs w:val="20"/>
                <w:color w:val="auto"/>
              </w:rPr>
            </w:pPr>
            <w:r>
              <w:rPr>
                <w:rFonts w:ascii="Arial" w:cs="Arial" w:eastAsia="Arial" w:hAnsi="Arial"/>
                <w:sz w:val="14"/>
                <w:szCs w:val="14"/>
                <w:color w:val="auto"/>
              </w:rPr>
              <w:t>19,603</w:t>
            </w:r>
          </w:p>
        </w:tc>
        <w:tc>
          <w:tcPr>
            <w:tcW w:w="200" w:type="dxa"/>
            <w:vAlign w:val="bottom"/>
            <w:gridSpan w:val="2"/>
          </w:tcPr>
          <w:p>
            <w:pPr>
              <w:ind w:left="100"/>
              <w:spacing w:after="0"/>
              <w:rPr>
                <w:sz w:val="20"/>
                <w:szCs w:val="20"/>
                <w:color w:val="auto"/>
              </w:rPr>
            </w:pPr>
            <w:r>
              <w:rPr>
                <w:rFonts w:ascii="Arial" w:cs="Arial" w:eastAsia="Arial" w:hAnsi="Arial"/>
                <w:sz w:val="14"/>
                <w:szCs w:val="14"/>
                <w:color w:val="auto"/>
              </w:rPr>
              <w:t>$</w:t>
            </w:r>
          </w:p>
        </w:tc>
        <w:tc>
          <w:tcPr>
            <w:tcW w:w="840" w:type="dxa"/>
            <w:vAlign w:val="bottom"/>
          </w:tcPr>
          <w:p>
            <w:pPr>
              <w:jc w:val="right"/>
              <w:spacing w:after="0"/>
              <w:rPr>
                <w:sz w:val="20"/>
                <w:szCs w:val="20"/>
                <w:color w:val="auto"/>
              </w:rPr>
            </w:pPr>
            <w:r>
              <w:rPr>
                <w:rFonts w:ascii="Arial" w:cs="Arial" w:eastAsia="Arial" w:hAnsi="Arial"/>
                <w:sz w:val="14"/>
                <w:szCs w:val="14"/>
                <w:color w:val="auto"/>
              </w:rPr>
              <w:t>28,620.38</w:t>
            </w:r>
          </w:p>
        </w:tc>
        <w:tc>
          <w:tcPr>
            <w:tcW w:w="220" w:type="dxa"/>
            <w:vAlign w:val="bottom"/>
          </w:tcPr>
          <w:p>
            <w:pPr>
              <w:spacing w:after="0"/>
              <w:rPr>
                <w:sz w:val="14"/>
                <w:szCs w:val="14"/>
                <w:color w:val="auto"/>
              </w:rPr>
            </w:pPr>
          </w:p>
        </w:tc>
        <w:tc>
          <w:tcPr>
            <w:tcW w:w="1020" w:type="dxa"/>
            <w:vAlign w:val="bottom"/>
            <w:gridSpan w:val="3"/>
          </w:tcPr>
          <w:p>
            <w:pPr>
              <w:jc w:val="right"/>
              <w:ind w:right="120"/>
              <w:spacing w:after="0"/>
              <w:rPr>
                <w:sz w:val="20"/>
                <w:szCs w:val="20"/>
                <w:color w:val="auto"/>
              </w:rPr>
            </w:pPr>
            <w:r>
              <w:rPr>
                <w:rFonts w:ascii="Arial" w:cs="Arial" w:eastAsia="Arial" w:hAnsi="Arial"/>
                <w:sz w:val="14"/>
                <w:szCs w:val="14"/>
                <w:color w:val="auto"/>
              </w:rPr>
              <w:t>19,923</w:t>
            </w:r>
          </w:p>
        </w:tc>
        <w:tc>
          <w:tcPr>
            <w:tcW w:w="20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1020" w:type="dxa"/>
            <w:vAlign w:val="bottom"/>
            <w:gridSpan w:val="2"/>
          </w:tcPr>
          <w:p>
            <w:pPr>
              <w:jc w:val="right"/>
              <w:ind w:right="220"/>
              <w:spacing w:after="0"/>
              <w:rPr>
                <w:sz w:val="20"/>
                <w:szCs w:val="20"/>
                <w:color w:val="auto"/>
              </w:rPr>
            </w:pPr>
            <w:r>
              <w:rPr>
                <w:rFonts w:ascii="Arial" w:cs="Arial" w:eastAsia="Arial" w:hAnsi="Arial"/>
                <w:sz w:val="14"/>
                <w:szCs w:val="14"/>
                <w:color w:val="auto"/>
              </w:rPr>
              <w:t>2,490.38</w:t>
            </w:r>
          </w:p>
        </w:tc>
        <w:tc>
          <w:tcPr>
            <w:tcW w:w="1120" w:type="dxa"/>
            <w:vAlign w:val="bottom"/>
            <w:gridSpan w:val="3"/>
          </w:tcPr>
          <w:p>
            <w:pPr>
              <w:jc w:val="right"/>
              <w:ind w:right="220"/>
              <w:spacing w:after="0"/>
              <w:rPr>
                <w:sz w:val="20"/>
                <w:szCs w:val="20"/>
                <w:color w:val="auto"/>
              </w:rPr>
            </w:pPr>
            <w:r>
              <w:rPr>
                <w:rFonts w:ascii="Arial" w:cs="Arial" w:eastAsia="Arial" w:hAnsi="Arial"/>
                <w:sz w:val="14"/>
                <w:szCs w:val="14"/>
                <w:color w:val="auto"/>
              </w:rPr>
              <w:t>20,244</w:t>
            </w:r>
          </w:p>
        </w:tc>
        <w:tc>
          <w:tcPr>
            <w:tcW w:w="100" w:type="dxa"/>
            <w:vAlign w:val="bottom"/>
          </w:tcPr>
          <w:p>
            <w:pPr>
              <w:spacing w:after="0"/>
              <w:rPr>
                <w:sz w:val="20"/>
                <w:szCs w:val="20"/>
                <w:color w:val="auto"/>
              </w:rPr>
            </w:pPr>
            <w:r>
              <w:rPr>
                <w:rFonts w:ascii="Arial" w:cs="Arial" w:eastAsia="Arial" w:hAnsi="Arial"/>
                <w:sz w:val="14"/>
                <w:szCs w:val="14"/>
                <w:color w:val="auto"/>
              </w:rPr>
              <w:t>$</w:t>
            </w:r>
          </w:p>
        </w:tc>
        <w:tc>
          <w:tcPr>
            <w:tcW w:w="860" w:type="dxa"/>
            <w:vAlign w:val="bottom"/>
          </w:tcPr>
          <w:p>
            <w:pPr>
              <w:jc w:val="right"/>
              <w:spacing w:after="0"/>
              <w:rPr>
                <w:sz w:val="20"/>
                <w:szCs w:val="20"/>
                <w:color w:val="auto"/>
              </w:rPr>
            </w:pPr>
            <w:r>
              <w:rPr>
                <w:rFonts w:ascii="Arial" w:cs="Arial" w:eastAsia="Arial" w:hAnsi="Arial"/>
                <w:sz w:val="14"/>
                <w:szCs w:val="14"/>
                <w:color w:val="auto"/>
              </w:rPr>
              <w:t>29,556.24</w:t>
            </w:r>
          </w:p>
        </w:tc>
        <w:tc>
          <w:tcPr>
            <w:tcW w:w="200" w:type="dxa"/>
            <w:vAlign w:val="bottom"/>
          </w:tcPr>
          <w:p>
            <w:pPr>
              <w:spacing w:after="0"/>
              <w:rPr>
                <w:sz w:val="14"/>
                <w:szCs w:val="14"/>
                <w:color w:val="auto"/>
              </w:rPr>
            </w:pPr>
          </w:p>
        </w:tc>
        <w:tc>
          <w:tcPr>
            <w:tcW w:w="100" w:type="dxa"/>
            <w:vAlign w:val="bottom"/>
          </w:tcPr>
          <w:p>
            <w:pPr>
              <w:spacing w:after="0"/>
              <w:rPr>
                <w:sz w:val="20"/>
                <w:szCs w:val="20"/>
                <w:color w:val="auto"/>
              </w:rPr>
            </w:pPr>
            <w:r>
              <w:rPr>
                <w:rFonts w:ascii="Arial" w:cs="Arial" w:eastAsia="Arial" w:hAnsi="Arial"/>
                <w:sz w:val="14"/>
                <w:szCs w:val="14"/>
                <w:color w:val="auto"/>
              </w:rPr>
              <w:t>$</w:t>
            </w:r>
          </w:p>
        </w:tc>
        <w:tc>
          <w:tcPr>
            <w:tcW w:w="960" w:type="dxa"/>
            <w:vAlign w:val="bottom"/>
            <w:gridSpan w:val="2"/>
          </w:tcPr>
          <w:p>
            <w:pPr>
              <w:jc w:val="right"/>
              <w:ind w:right="100"/>
              <w:spacing w:after="0"/>
              <w:rPr>
                <w:sz w:val="20"/>
                <w:szCs w:val="20"/>
                <w:color w:val="auto"/>
              </w:rPr>
            </w:pPr>
            <w:r>
              <w:rPr>
                <w:rFonts w:ascii="Arial" w:cs="Arial" w:eastAsia="Arial" w:hAnsi="Arial"/>
                <w:sz w:val="14"/>
                <w:szCs w:val="14"/>
                <w:color w:val="auto"/>
              </w:rPr>
              <w:t>60,667.00</w:t>
            </w:r>
          </w:p>
        </w:tc>
        <w:tc>
          <w:tcPr>
            <w:tcW w:w="0" w:type="dxa"/>
            <w:vAlign w:val="bottom"/>
          </w:tcPr>
          <w:p>
            <w:pPr>
              <w:spacing w:after="0"/>
              <w:rPr>
                <w:sz w:val="1"/>
                <w:szCs w:val="1"/>
                <w:color w:val="auto"/>
              </w:rPr>
            </w:pPr>
          </w:p>
        </w:tc>
      </w:tr>
      <w:tr>
        <w:trPr>
          <w:trHeight w:val="162"/>
        </w:trPr>
        <w:tc>
          <w:tcPr>
            <w:tcW w:w="356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Vivo Capital Fund IX LP</w:t>
            </w:r>
          </w:p>
        </w:tc>
        <w:tc>
          <w:tcPr>
            <w:tcW w:w="1020" w:type="dxa"/>
            <w:vAlign w:val="bottom"/>
            <w:gridSpan w:val="3"/>
            <w:shd w:val="clear" w:color="auto" w:fill="CCEEFF"/>
          </w:tcPr>
          <w:p>
            <w:pPr>
              <w:jc w:val="right"/>
              <w:ind w:right="120"/>
              <w:spacing w:after="0"/>
              <w:rPr>
                <w:sz w:val="20"/>
                <w:szCs w:val="20"/>
                <w:color w:val="auto"/>
              </w:rPr>
            </w:pPr>
            <w:r>
              <w:rPr>
                <w:rFonts w:ascii="Arial" w:cs="Arial" w:eastAsia="Arial" w:hAnsi="Arial"/>
                <w:sz w:val="14"/>
                <w:szCs w:val="14"/>
                <w:color w:val="auto"/>
              </w:rPr>
              <w:t>1,444,246</w:t>
            </w:r>
          </w:p>
        </w:tc>
        <w:tc>
          <w:tcPr>
            <w:tcW w:w="200" w:type="dxa"/>
            <w:vAlign w:val="bottom"/>
            <w:gridSpan w:val="2"/>
            <w:shd w:val="clear" w:color="auto" w:fill="CCEEFF"/>
          </w:tcPr>
          <w:p>
            <w:pPr>
              <w:ind w:left="100"/>
              <w:spacing w:after="0"/>
              <w:rPr>
                <w:sz w:val="20"/>
                <w:szCs w:val="20"/>
                <w:color w:val="auto"/>
              </w:rPr>
            </w:pPr>
            <w:r>
              <w:rPr>
                <w:rFonts w:ascii="Arial" w:cs="Arial" w:eastAsia="Arial" w:hAnsi="Arial"/>
                <w:sz w:val="14"/>
                <w:szCs w:val="14"/>
                <w:color w:val="auto"/>
              </w:rPr>
              <w:t>$</w:t>
            </w:r>
          </w:p>
        </w:tc>
        <w:tc>
          <w:tcPr>
            <w:tcW w:w="106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2,108,599.16</w:t>
            </w:r>
          </w:p>
        </w:tc>
        <w:tc>
          <w:tcPr>
            <w:tcW w:w="1020" w:type="dxa"/>
            <w:vAlign w:val="bottom"/>
            <w:gridSpan w:val="3"/>
            <w:shd w:val="clear" w:color="auto" w:fill="CCEEFF"/>
          </w:tcPr>
          <w:p>
            <w:pPr>
              <w:jc w:val="right"/>
              <w:ind w:right="120"/>
              <w:spacing w:after="0"/>
              <w:rPr>
                <w:sz w:val="20"/>
                <w:szCs w:val="20"/>
                <w:color w:val="auto"/>
              </w:rPr>
            </w:pPr>
            <w:r>
              <w:rPr>
                <w:rFonts w:ascii="Arial" w:cs="Arial" w:eastAsia="Arial" w:hAnsi="Arial"/>
                <w:sz w:val="14"/>
                <w:szCs w:val="14"/>
                <w:color w:val="auto"/>
              </w:rPr>
              <w:t>1,467,835</w:t>
            </w: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2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183,479.38</w:t>
            </w:r>
          </w:p>
        </w:tc>
        <w:tc>
          <w:tcPr>
            <w:tcW w:w="90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1,491,425</w:t>
            </w:r>
          </w:p>
        </w:tc>
        <w:tc>
          <w:tcPr>
            <w:tcW w:w="2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20"/>
                <w:szCs w:val="20"/>
                <w:color w:val="auto"/>
              </w:rPr>
            </w:pPr>
            <w:r>
              <w:rPr>
                <w:rFonts w:ascii="Arial" w:cs="Arial" w:eastAsia="Arial" w:hAnsi="Arial"/>
                <w:sz w:val="14"/>
                <w:szCs w:val="14"/>
                <w:color w:val="auto"/>
              </w:rPr>
              <w:t>$</w:t>
            </w:r>
          </w:p>
        </w:tc>
        <w:tc>
          <w:tcPr>
            <w:tcW w:w="106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2,177,480.50</w:t>
            </w:r>
          </w:p>
        </w:tc>
        <w:tc>
          <w:tcPr>
            <w:tcW w:w="100" w:type="dxa"/>
            <w:vAlign w:val="bottom"/>
            <w:shd w:val="clear" w:color="auto" w:fill="CCEEFF"/>
          </w:tcPr>
          <w:p>
            <w:pPr>
              <w:spacing w:after="0"/>
              <w:rPr>
                <w:sz w:val="20"/>
                <w:szCs w:val="20"/>
                <w:color w:val="auto"/>
              </w:rPr>
            </w:pPr>
            <w:r>
              <w:rPr>
                <w:rFonts w:ascii="Arial" w:cs="Arial" w:eastAsia="Arial" w:hAnsi="Arial"/>
                <w:sz w:val="14"/>
                <w:szCs w:val="14"/>
                <w:color w:val="auto"/>
              </w:rPr>
              <w:t>$</w:t>
            </w:r>
          </w:p>
        </w:tc>
        <w:tc>
          <w:tcPr>
            <w:tcW w:w="96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4,469,559.04</w:t>
            </w:r>
          </w:p>
        </w:tc>
        <w:tc>
          <w:tcPr>
            <w:tcW w:w="0" w:type="dxa"/>
            <w:vAlign w:val="bottom"/>
          </w:tcPr>
          <w:p>
            <w:pPr>
              <w:spacing w:after="0"/>
              <w:rPr>
                <w:sz w:val="1"/>
                <w:szCs w:val="1"/>
                <w:color w:val="auto"/>
              </w:rPr>
            </w:pPr>
          </w:p>
        </w:tc>
      </w:tr>
      <w:tr>
        <w:trPr>
          <w:trHeight w:val="162"/>
        </w:trPr>
        <w:tc>
          <w:tcPr>
            <w:tcW w:w="3560" w:type="dxa"/>
            <w:vAlign w:val="bottom"/>
            <w:gridSpan w:val="2"/>
          </w:tcPr>
          <w:p>
            <w:pPr>
              <w:spacing w:after="0"/>
              <w:rPr>
                <w:sz w:val="20"/>
                <w:szCs w:val="20"/>
                <w:color w:val="auto"/>
              </w:rPr>
            </w:pPr>
            <w:r>
              <w:rPr>
                <w:rFonts w:ascii="Arial" w:cs="Arial" w:eastAsia="Arial" w:hAnsi="Arial"/>
                <w:sz w:val="14"/>
                <w:szCs w:val="14"/>
                <w:color w:val="auto"/>
              </w:rPr>
              <w:t>Vivo Opportunity Fund LP</w:t>
            </w:r>
          </w:p>
        </w:tc>
        <w:tc>
          <w:tcPr>
            <w:tcW w:w="1020" w:type="dxa"/>
            <w:vAlign w:val="bottom"/>
            <w:gridSpan w:val="3"/>
          </w:tcPr>
          <w:p>
            <w:pPr>
              <w:jc w:val="right"/>
              <w:ind w:right="120"/>
              <w:spacing w:after="0"/>
              <w:rPr>
                <w:sz w:val="20"/>
                <w:szCs w:val="20"/>
                <w:color w:val="auto"/>
              </w:rPr>
            </w:pPr>
            <w:r>
              <w:rPr>
                <w:rFonts w:ascii="Arial" w:cs="Arial" w:eastAsia="Arial" w:hAnsi="Arial"/>
                <w:sz w:val="14"/>
                <w:szCs w:val="14"/>
                <w:color w:val="auto"/>
              </w:rPr>
              <w:t>6,472,423</w:t>
            </w:r>
          </w:p>
        </w:tc>
        <w:tc>
          <w:tcPr>
            <w:tcW w:w="200" w:type="dxa"/>
            <w:vAlign w:val="bottom"/>
            <w:gridSpan w:val="2"/>
          </w:tcPr>
          <w:p>
            <w:pPr>
              <w:ind w:left="100"/>
              <w:spacing w:after="0"/>
              <w:rPr>
                <w:sz w:val="20"/>
                <w:szCs w:val="20"/>
                <w:color w:val="auto"/>
              </w:rPr>
            </w:pPr>
            <w:r>
              <w:rPr>
                <w:rFonts w:ascii="Arial" w:cs="Arial" w:eastAsia="Arial" w:hAnsi="Arial"/>
                <w:sz w:val="14"/>
                <w:szCs w:val="14"/>
                <w:color w:val="auto"/>
              </w:rPr>
              <w:t>$</w:t>
            </w:r>
          </w:p>
        </w:tc>
        <w:tc>
          <w:tcPr>
            <w:tcW w:w="1060" w:type="dxa"/>
            <w:vAlign w:val="bottom"/>
            <w:gridSpan w:val="2"/>
          </w:tcPr>
          <w:p>
            <w:pPr>
              <w:jc w:val="right"/>
              <w:ind w:right="220"/>
              <w:spacing w:after="0"/>
              <w:rPr>
                <w:sz w:val="20"/>
                <w:szCs w:val="20"/>
                <w:color w:val="auto"/>
              </w:rPr>
            </w:pPr>
            <w:r>
              <w:rPr>
                <w:rFonts w:ascii="Arial" w:cs="Arial" w:eastAsia="Arial" w:hAnsi="Arial"/>
                <w:sz w:val="14"/>
                <w:szCs w:val="14"/>
                <w:color w:val="auto"/>
              </w:rPr>
              <w:t>9,449,737.58</w:t>
            </w:r>
          </w:p>
        </w:tc>
        <w:tc>
          <w:tcPr>
            <w:tcW w:w="1020" w:type="dxa"/>
            <w:vAlign w:val="bottom"/>
            <w:gridSpan w:val="3"/>
          </w:tcPr>
          <w:p>
            <w:pPr>
              <w:jc w:val="right"/>
              <w:ind w:right="120"/>
              <w:spacing w:after="0"/>
              <w:rPr>
                <w:sz w:val="20"/>
                <w:szCs w:val="20"/>
                <w:color w:val="auto"/>
              </w:rPr>
            </w:pPr>
            <w:r>
              <w:rPr>
                <w:rFonts w:ascii="Arial" w:cs="Arial" w:eastAsia="Arial" w:hAnsi="Arial"/>
                <w:sz w:val="14"/>
                <w:szCs w:val="14"/>
                <w:color w:val="auto"/>
              </w:rPr>
              <w:t>6,578,142</w:t>
            </w:r>
          </w:p>
        </w:tc>
        <w:tc>
          <w:tcPr>
            <w:tcW w:w="20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1020" w:type="dxa"/>
            <w:vAlign w:val="bottom"/>
            <w:gridSpan w:val="2"/>
          </w:tcPr>
          <w:p>
            <w:pPr>
              <w:jc w:val="right"/>
              <w:ind w:right="220"/>
              <w:spacing w:after="0"/>
              <w:rPr>
                <w:sz w:val="20"/>
                <w:szCs w:val="20"/>
                <w:color w:val="auto"/>
              </w:rPr>
            </w:pPr>
            <w:r>
              <w:rPr>
                <w:rFonts w:ascii="Arial" w:cs="Arial" w:eastAsia="Arial" w:hAnsi="Arial"/>
                <w:sz w:val="14"/>
                <w:szCs w:val="14"/>
                <w:color w:val="auto"/>
              </w:rPr>
              <w:t>822,267.75</w:t>
            </w:r>
          </w:p>
        </w:tc>
        <w:tc>
          <w:tcPr>
            <w:tcW w:w="900" w:type="dxa"/>
            <w:vAlign w:val="bottom"/>
            <w:gridSpan w:val="2"/>
          </w:tcPr>
          <w:p>
            <w:pPr>
              <w:jc w:val="right"/>
              <w:spacing w:after="0"/>
              <w:rPr>
                <w:sz w:val="20"/>
                <w:szCs w:val="20"/>
                <w:color w:val="auto"/>
              </w:rPr>
            </w:pPr>
            <w:r>
              <w:rPr>
                <w:rFonts w:ascii="Arial" w:cs="Arial" w:eastAsia="Arial" w:hAnsi="Arial"/>
                <w:sz w:val="14"/>
                <w:szCs w:val="14"/>
                <w:color w:val="auto"/>
              </w:rPr>
              <w:t>6,683,860</w:t>
            </w:r>
          </w:p>
        </w:tc>
        <w:tc>
          <w:tcPr>
            <w:tcW w:w="220" w:type="dxa"/>
            <w:vAlign w:val="bottom"/>
          </w:tcPr>
          <w:p>
            <w:pPr>
              <w:spacing w:after="0"/>
              <w:rPr>
                <w:sz w:val="14"/>
                <w:szCs w:val="14"/>
                <w:color w:val="auto"/>
              </w:rPr>
            </w:pPr>
          </w:p>
        </w:tc>
        <w:tc>
          <w:tcPr>
            <w:tcW w:w="100" w:type="dxa"/>
            <w:vAlign w:val="bottom"/>
          </w:tcPr>
          <w:p>
            <w:pPr>
              <w:spacing w:after="0"/>
              <w:rPr>
                <w:sz w:val="20"/>
                <w:szCs w:val="20"/>
                <w:color w:val="auto"/>
              </w:rPr>
            </w:pPr>
            <w:r>
              <w:rPr>
                <w:rFonts w:ascii="Arial" w:cs="Arial" w:eastAsia="Arial" w:hAnsi="Arial"/>
                <w:sz w:val="14"/>
                <w:szCs w:val="14"/>
                <w:color w:val="auto"/>
              </w:rPr>
              <w:t>$</w:t>
            </w:r>
          </w:p>
        </w:tc>
        <w:tc>
          <w:tcPr>
            <w:tcW w:w="1060" w:type="dxa"/>
            <w:vAlign w:val="bottom"/>
            <w:gridSpan w:val="2"/>
          </w:tcPr>
          <w:p>
            <w:pPr>
              <w:jc w:val="right"/>
              <w:ind w:right="200"/>
              <w:spacing w:after="0"/>
              <w:rPr>
                <w:sz w:val="20"/>
                <w:szCs w:val="20"/>
                <w:color w:val="auto"/>
              </w:rPr>
            </w:pPr>
            <w:r>
              <w:rPr>
                <w:rFonts w:ascii="Arial" w:cs="Arial" w:eastAsia="Arial" w:hAnsi="Arial"/>
                <w:sz w:val="14"/>
                <w:szCs w:val="14"/>
                <w:color w:val="auto"/>
              </w:rPr>
              <w:t>9,758,435.60</w:t>
            </w:r>
          </w:p>
        </w:tc>
        <w:tc>
          <w:tcPr>
            <w:tcW w:w="100" w:type="dxa"/>
            <w:vAlign w:val="bottom"/>
          </w:tcPr>
          <w:p>
            <w:pPr>
              <w:spacing w:after="0"/>
              <w:rPr>
                <w:sz w:val="20"/>
                <w:szCs w:val="20"/>
                <w:color w:val="auto"/>
              </w:rPr>
            </w:pPr>
            <w:r>
              <w:rPr>
                <w:rFonts w:ascii="Arial" w:cs="Arial" w:eastAsia="Arial" w:hAnsi="Arial"/>
                <w:sz w:val="14"/>
                <w:szCs w:val="14"/>
                <w:color w:val="auto"/>
              </w:rPr>
              <w:t>$</w:t>
            </w:r>
          </w:p>
        </w:tc>
        <w:tc>
          <w:tcPr>
            <w:tcW w:w="960" w:type="dxa"/>
            <w:vAlign w:val="bottom"/>
            <w:gridSpan w:val="2"/>
          </w:tcPr>
          <w:p>
            <w:pPr>
              <w:jc w:val="right"/>
              <w:ind w:right="100"/>
              <w:spacing w:after="0"/>
              <w:rPr>
                <w:sz w:val="20"/>
                <w:szCs w:val="20"/>
                <w:color w:val="auto"/>
              </w:rPr>
            </w:pPr>
            <w:r>
              <w:rPr>
                <w:rFonts w:ascii="Arial" w:cs="Arial" w:eastAsia="Arial" w:hAnsi="Arial"/>
                <w:sz w:val="14"/>
                <w:szCs w:val="14"/>
                <w:color w:val="auto"/>
                <w:w w:val="93"/>
              </w:rPr>
              <w:t>20,030,440.93</w:t>
            </w:r>
          </w:p>
        </w:tc>
        <w:tc>
          <w:tcPr>
            <w:tcW w:w="0" w:type="dxa"/>
            <w:vAlign w:val="bottom"/>
          </w:tcPr>
          <w:p>
            <w:pPr>
              <w:spacing w:after="0"/>
              <w:rPr>
                <w:sz w:val="1"/>
                <w:szCs w:val="1"/>
                <w:color w:val="auto"/>
              </w:rPr>
            </w:pPr>
          </w:p>
        </w:tc>
      </w:tr>
      <w:tr>
        <w:trPr>
          <w:trHeight w:val="162"/>
        </w:trPr>
        <w:tc>
          <w:tcPr>
            <w:tcW w:w="356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EcoR1 Capital Fund, LP</w:t>
            </w:r>
          </w:p>
        </w:tc>
        <w:tc>
          <w:tcPr>
            <w:tcW w:w="1020" w:type="dxa"/>
            <w:vAlign w:val="bottom"/>
            <w:gridSpan w:val="3"/>
            <w:shd w:val="clear" w:color="auto" w:fill="CCEEFF"/>
          </w:tcPr>
          <w:p>
            <w:pPr>
              <w:jc w:val="right"/>
              <w:ind w:right="120"/>
              <w:spacing w:after="0"/>
              <w:rPr>
                <w:sz w:val="20"/>
                <w:szCs w:val="20"/>
                <w:color w:val="auto"/>
              </w:rPr>
            </w:pPr>
            <w:r>
              <w:rPr>
                <w:rFonts w:ascii="Arial" w:cs="Arial" w:eastAsia="Arial" w:hAnsi="Arial"/>
                <w:sz w:val="14"/>
                <w:szCs w:val="14"/>
                <w:color w:val="auto"/>
              </w:rPr>
              <w:t>772,414</w:t>
            </w:r>
          </w:p>
        </w:tc>
        <w:tc>
          <w:tcPr>
            <w:tcW w:w="200" w:type="dxa"/>
            <w:vAlign w:val="bottom"/>
            <w:gridSpan w:val="2"/>
            <w:shd w:val="clear" w:color="auto" w:fill="CCEEFF"/>
          </w:tcPr>
          <w:p>
            <w:pPr>
              <w:ind w:left="100"/>
              <w:spacing w:after="0"/>
              <w:rPr>
                <w:sz w:val="20"/>
                <w:szCs w:val="20"/>
                <w:color w:val="auto"/>
              </w:rPr>
            </w:pPr>
            <w:r>
              <w:rPr>
                <w:rFonts w:ascii="Arial" w:cs="Arial" w:eastAsia="Arial" w:hAnsi="Arial"/>
                <w:sz w:val="14"/>
                <w:szCs w:val="14"/>
                <w:color w:val="auto"/>
              </w:rPr>
              <w:t>$</w:t>
            </w:r>
          </w:p>
        </w:tc>
        <w:tc>
          <w:tcPr>
            <w:tcW w:w="106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1,127,724.44</w:t>
            </w:r>
          </w:p>
        </w:tc>
        <w:tc>
          <w:tcPr>
            <w:tcW w:w="1020" w:type="dxa"/>
            <w:vAlign w:val="bottom"/>
            <w:gridSpan w:val="3"/>
            <w:shd w:val="clear" w:color="auto" w:fill="CCEEFF"/>
          </w:tcPr>
          <w:p>
            <w:pPr>
              <w:jc w:val="right"/>
              <w:ind w:right="120"/>
              <w:spacing w:after="0"/>
              <w:rPr>
                <w:sz w:val="20"/>
                <w:szCs w:val="20"/>
                <w:color w:val="auto"/>
              </w:rPr>
            </w:pPr>
            <w:r>
              <w:rPr>
                <w:rFonts w:ascii="Arial" w:cs="Arial" w:eastAsia="Arial" w:hAnsi="Arial"/>
                <w:sz w:val="14"/>
                <w:szCs w:val="14"/>
                <w:color w:val="auto"/>
              </w:rPr>
              <w:t>386,207</w:t>
            </w: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2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48,275.88</w:t>
            </w:r>
          </w:p>
        </w:tc>
        <w:tc>
          <w:tcPr>
            <w:tcW w:w="90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2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6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20"/>
                <w:szCs w:val="20"/>
                <w:color w:val="auto"/>
              </w:rPr>
            </w:pPr>
            <w:r>
              <w:rPr>
                <w:rFonts w:ascii="Arial" w:cs="Arial" w:eastAsia="Arial" w:hAnsi="Arial"/>
                <w:sz w:val="14"/>
                <w:szCs w:val="14"/>
                <w:color w:val="auto"/>
              </w:rPr>
              <w:t>$</w:t>
            </w:r>
          </w:p>
        </w:tc>
        <w:tc>
          <w:tcPr>
            <w:tcW w:w="96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1,176,000.32</w:t>
            </w:r>
          </w:p>
        </w:tc>
        <w:tc>
          <w:tcPr>
            <w:tcW w:w="0" w:type="dxa"/>
            <w:vAlign w:val="bottom"/>
          </w:tcPr>
          <w:p>
            <w:pPr>
              <w:spacing w:after="0"/>
              <w:rPr>
                <w:sz w:val="1"/>
                <w:szCs w:val="1"/>
                <w:color w:val="auto"/>
              </w:rPr>
            </w:pPr>
          </w:p>
        </w:tc>
      </w:tr>
      <w:tr>
        <w:trPr>
          <w:trHeight w:val="162"/>
        </w:trPr>
        <w:tc>
          <w:tcPr>
            <w:tcW w:w="3560" w:type="dxa"/>
            <w:vAlign w:val="bottom"/>
            <w:gridSpan w:val="2"/>
          </w:tcPr>
          <w:p>
            <w:pPr>
              <w:spacing w:after="0"/>
              <w:rPr>
                <w:sz w:val="20"/>
                <w:szCs w:val="20"/>
                <w:color w:val="auto"/>
              </w:rPr>
            </w:pPr>
            <w:r>
              <w:rPr>
                <w:rFonts w:ascii="Arial" w:cs="Arial" w:eastAsia="Arial" w:hAnsi="Arial"/>
                <w:sz w:val="14"/>
                <w:szCs w:val="14"/>
                <w:color w:val="auto"/>
              </w:rPr>
              <w:t>EcoR1 Capital Fund Qualified, LP</w:t>
            </w:r>
          </w:p>
        </w:tc>
        <w:tc>
          <w:tcPr>
            <w:tcW w:w="1020" w:type="dxa"/>
            <w:vAlign w:val="bottom"/>
            <w:gridSpan w:val="3"/>
          </w:tcPr>
          <w:p>
            <w:pPr>
              <w:jc w:val="right"/>
              <w:ind w:right="120"/>
              <w:spacing w:after="0"/>
              <w:rPr>
                <w:sz w:val="20"/>
                <w:szCs w:val="20"/>
                <w:color w:val="auto"/>
              </w:rPr>
            </w:pPr>
            <w:r>
              <w:rPr>
                <w:rFonts w:ascii="Arial" w:cs="Arial" w:eastAsia="Arial" w:hAnsi="Arial"/>
                <w:sz w:val="14"/>
                <w:szCs w:val="14"/>
                <w:color w:val="auto"/>
              </w:rPr>
              <w:t>3,825,287</w:t>
            </w:r>
          </w:p>
        </w:tc>
        <w:tc>
          <w:tcPr>
            <w:tcW w:w="200" w:type="dxa"/>
            <w:vAlign w:val="bottom"/>
            <w:gridSpan w:val="2"/>
          </w:tcPr>
          <w:p>
            <w:pPr>
              <w:ind w:left="100"/>
              <w:spacing w:after="0"/>
              <w:rPr>
                <w:sz w:val="20"/>
                <w:szCs w:val="20"/>
                <w:color w:val="auto"/>
              </w:rPr>
            </w:pPr>
            <w:r>
              <w:rPr>
                <w:rFonts w:ascii="Arial" w:cs="Arial" w:eastAsia="Arial" w:hAnsi="Arial"/>
                <w:sz w:val="14"/>
                <w:szCs w:val="14"/>
                <w:color w:val="auto"/>
              </w:rPr>
              <w:t>$</w:t>
            </w:r>
          </w:p>
        </w:tc>
        <w:tc>
          <w:tcPr>
            <w:tcW w:w="1060" w:type="dxa"/>
            <w:vAlign w:val="bottom"/>
            <w:gridSpan w:val="2"/>
          </w:tcPr>
          <w:p>
            <w:pPr>
              <w:jc w:val="right"/>
              <w:ind w:right="220"/>
              <w:spacing w:after="0"/>
              <w:rPr>
                <w:sz w:val="20"/>
                <w:szCs w:val="20"/>
                <w:color w:val="auto"/>
              </w:rPr>
            </w:pPr>
            <w:r>
              <w:rPr>
                <w:rFonts w:ascii="Arial" w:cs="Arial" w:eastAsia="Arial" w:hAnsi="Arial"/>
                <w:sz w:val="14"/>
                <w:szCs w:val="14"/>
                <w:color w:val="auto"/>
              </w:rPr>
              <w:t>5,584,919.02</w:t>
            </w:r>
          </w:p>
        </w:tc>
        <w:tc>
          <w:tcPr>
            <w:tcW w:w="1020" w:type="dxa"/>
            <w:vAlign w:val="bottom"/>
            <w:gridSpan w:val="3"/>
          </w:tcPr>
          <w:p>
            <w:pPr>
              <w:jc w:val="right"/>
              <w:ind w:right="120"/>
              <w:spacing w:after="0"/>
              <w:rPr>
                <w:sz w:val="20"/>
                <w:szCs w:val="20"/>
                <w:color w:val="auto"/>
              </w:rPr>
            </w:pPr>
            <w:r>
              <w:rPr>
                <w:rFonts w:ascii="Arial" w:cs="Arial" w:eastAsia="Arial" w:hAnsi="Arial"/>
                <w:sz w:val="14"/>
                <w:szCs w:val="14"/>
                <w:color w:val="auto"/>
              </w:rPr>
              <w:t>1,912,643</w:t>
            </w:r>
          </w:p>
        </w:tc>
        <w:tc>
          <w:tcPr>
            <w:tcW w:w="20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1020" w:type="dxa"/>
            <w:vAlign w:val="bottom"/>
            <w:gridSpan w:val="2"/>
          </w:tcPr>
          <w:p>
            <w:pPr>
              <w:jc w:val="right"/>
              <w:ind w:right="220"/>
              <w:spacing w:after="0"/>
              <w:rPr>
                <w:sz w:val="20"/>
                <w:szCs w:val="20"/>
                <w:color w:val="auto"/>
              </w:rPr>
            </w:pPr>
            <w:r>
              <w:rPr>
                <w:rFonts w:ascii="Arial" w:cs="Arial" w:eastAsia="Arial" w:hAnsi="Arial"/>
                <w:sz w:val="14"/>
                <w:szCs w:val="14"/>
                <w:color w:val="auto"/>
              </w:rPr>
              <w:t>239,080.38</w:t>
            </w:r>
          </w:p>
        </w:tc>
        <w:tc>
          <w:tcPr>
            <w:tcW w:w="90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6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20"/>
                <w:szCs w:val="20"/>
                <w:color w:val="auto"/>
              </w:rPr>
            </w:pPr>
            <w:r>
              <w:rPr>
                <w:rFonts w:ascii="Arial" w:cs="Arial" w:eastAsia="Arial" w:hAnsi="Arial"/>
                <w:sz w:val="14"/>
                <w:szCs w:val="14"/>
                <w:color w:val="auto"/>
              </w:rPr>
              <w:t>$</w:t>
            </w:r>
          </w:p>
        </w:tc>
        <w:tc>
          <w:tcPr>
            <w:tcW w:w="960" w:type="dxa"/>
            <w:vAlign w:val="bottom"/>
            <w:gridSpan w:val="2"/>
          </w:tcPr>
          <w:p>
            <w:pPr>
              <w:jc w:val="right"/>
              <w:ind w:right="100"/>
              <w:spacing w:after="0"/>
              <w:rPr>
                <w:sz w:val="20"/>
                <w:szCs w:val="20"/>
                <w:color w:val="auto"/>
              </w:rPr>
            </w:pPr>
            <w:r>
              <w:rPr>
                <w:rFonts w:ascii="Arial" w:cs="Arial" w:eastAsia="Arial" w:hAnsi="Arial"/>
                <w:sz w:val="14"/>
                <w:szCs w:val="14"/>
                <w:color w:val="auto"/>
              </w:rPr>
              <w:t>5,823,999.40</w:t>
            </w:r>
          </w:p>
        </w:tc>
        <w:tc>
          <w:tcPr>
            <w:tcW w:w="0" w:type="dxa"/>
            <w:vAlign w:val="bottom"/>
          </w:tcPr>
          <w:p>
            <w:pPr>
              <w:spacing w:after="0"/>
              <w:rPr>
                <w:sz w:val="1"/>
                <w:szCs w:val="1"/>
                <w:color w:val="auto"/>
              </w:rPr>
            </w:pPr>
          </w:p>
        </w:tc>
      </w:tr>
      <w:tr>
        <w:trPr>
          <w:trHeight w:val="162"/>
        </w:trPr>
        <w:tc>
          <w:tcPr>
            <w:tcW w:w="356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The Mangrove Partners Master Fund, Ltd.</w:t>
            </w:r>
          </w:p>
        </w:tc>
        <w:tc>
          <w:tcPr>
            <w:tcW w:w="1020" w:type="dxa"/>
            <w:vAlign w:val="bottom"/>
            <w:gridSpan w:val="3"/>
            <w:shd w:val="clear" w:color="auto" w:fill="CCEEFF"/>
          </w:tcPr>
          <w:p>
            <w:pPr>
              <w:jc w:val="right"/>
              <w:ind w:right="120"/>
              <w:spacing w:after="0"/>
              <w:rPr>
                <w:sz w:val="20"/>
                <w:szCs w:val="20"/>
                <w:color w:val="auto"/>
              </w:rPr>
            </w:pPr>
            <w:r>
              <w:rPr>
                <w:rFonts w:ascii="Arial" w:cs="Arial" w:eastAsia="Arial" w:hAnsi="Arial"/>
                <w:sz w:val="14"/>
                <w:szCs w:val="14"/>
                <w:color w:val="auto"/>
              </w:rPr>
              <w:t>5,254,516</w:t>
            </w:r>
          </w:p>
        </w:tc>
        <w:tc>
          <w:tcPr>
            <w:tcW w:w="200" w:type="dxa"/>
            <w:vAlign w:val="bottom"/>
            <w:gridSpan w:val="2"/>
            <w:shd w:val="clear" w:color="auto" w:fill="CCEEFF"/>
          </w:tcPr>
          <w:p>
            <w:pPr>
              <w:ind w:left="100"/>
              <w:spacing w:after="0"/>
              <w:rPr>
                <w:sz w:val="20"/>
                <w:szCs w:val="20"/>
                <w:color w:val="auto"/>
              </w:rPr>
            </w:pPr>
            <w:r>
              <w:rPr>
                <w:rFonts w:ascii="Arial" w:cs="Arial" w:eastAsia="Arial" w:hAnsi="Arial"/>
                <w:sz w:val="14"/>
                <w:szCs w:val="14"/>
                <w:color w:val="auto"/>
              </w:rPr>
              <w:t>$</w:t>
            </w:r>
          </w:p>
        </w:tc>
        <w:tc>
          <w:tcPr>
            <w:tcW w:w="106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7,671,593.36</w:t>
            </w:r>
          </w:p>
        </w:tc>
        <w:tc>
          <w:tcPr>
            <w:tcW w:w="1020" w:type="dxa"/>
            <w:vAlign w:val="bottom"/>
            <w:gridSpan w:val="3"/>
            <w:shd w:val="clear" w:color="auto" w:fill="CCEEFF"/>
          </w:tcPr>
          <w:p>
            <w:pPr>
              <w:jc w:val="right"/>
              <w:ind w:right="120"/>
              <w:spacing w:after="0"/>
              <w:rPr>
                <w:sz w:val="20"/>
                <w:szCs w:val="20"/>
                <w:color w:val="auto"/>
              </w:rPr>
            </w:pPr>
            <w:r>
              <w:rPr>
                <w:rFonts w:ascii="Arial" w:cs="Arial" w:eastAsia="Arial" w:hAnsi="Arial"/>
                <w:sz w:val="14"/>
                <w:szCs w:val="14"/>
                <w:color w:val="auto"/>
              </w:rPr>
              <w:t>2,627,258</w:t>
            </w: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2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328,407.25</w:t>
            </w:r>
          </w:p>
        </w:tc>
        <w:tc>
          <w:tcPr>
            <w:tcW w:w="90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2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6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20"/>
                <w:szCs w:val="20"/>
                <w:color w:val="auto"/>
              </w:rPr>
            </w:pPr>
            <w:r>
              <w:rPr>
                <w:rFonts w:ascii="Arial" w:cs="Arial" w:eastAsia="Arial" w:hAnsi="Arial"/>
                <w:sz w:val="14"/>
                <w:szCs w:val="14"/>
                <w:color w:val="auto"/>
              </w:rPr>
              <w:t>$</w:t>
            </w:r>
          </w:p>
        </w:tc>
        <w:tc>
          <w:tcPr>
            <w:tcW w:w="96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8,000,000.61</w:t>
            </w:r>
          </w:p>
        </w:tc>
        <w:tc>
          <w:tcPr>
            <w:tcW w:w="0" w:type="dxa"/>
            <w:vAlign w:val="bottom"/>
          </w:tcPr>
          <w:p>
            <w:pPr>
              <w:spacing w:after="0"/>
              <w:rPr>
                <w:sz w:val="1"/>
                <w:szCs w:val="1"/>
                <w:color w:val="auto"/>
              </w:rPr>
            </w:pPr>
          </w:p>
        </w:tc>
      </w:tr>
      <w:tr>
        <w:trPr>
          <w:trHeight w:val="162"/>
        </w:trPr>
        <w:tc>
          <w:tcPr>
            <w:tcW w:w="3560" w:type="dxa"/>
            <w:vAlign w:val="bottom"/>
            <w:gridSpan w:val="2"/>
          </w:tcPr>
          <w:p>
            <w:pPr>
              <w:spacing w:after="0"/>
              <w:rPr>
                <w:sz w:val="20"/>
                <w:szCs w:val="20"/>
                <w:color w:val="auto"/>
              </w:rPr>
            </w:pPr>
            <w:r>
              <w:rPr>
                <w:rFonts w:ascii="Arial" w:cs="Arial" w:eastAsia="Arial" w:hAnsi="Arial"/>
                <w:sz w:val="14"/>
                <w:szCs w:val="14"/>
                <w:color w:val="auto"/>
              </w:rPr>
              <w:t>Acuta Capital Fund, LP</w:t>
            </w:r>
          </w:p>
        </w:tc>
        <w:tc>
          <w:tcPr>
            <w:tcW w:w="1020" w:type="dxa"/>
            <w:vAlign w:val="bottom"/>
            <w:gridSpan w:val="3"/>
          </w:tcPr>
          <w:p>
            <w:pPr>
              <w:jc w:val="right"/>
              <w:ind w:right="120"/>
              <w:spacing w:after="0"/>
              <w:rPr>
                <w:sz w:val="20"/>
                <w:szCs w:val="20"/>
                <w:color w:val="auto"/>
              </w:rPr>
            </w:pPr>
            <w:r>
              <w:rPr>
                <w:rFonts w:ascii="Arial" w:cs="Arial" w:eastAsia="Arial" w:hAnsi="Arial"/>
                <w:sz w:val="14"/>
                <w:szCs w:val="14"/>
                <w:color w:val="auto"/>
              </w:rPr>
              <w:t>1,844,078</w:t>
            </w:r>
          </w:p>
        </w:tc>
        <w:tc>
          <w:tcPr>
            <w:tcW w:w="200" w:type="dxa"/>
            <w:vAlign w:val="bottom"/>
            <w:gridSpan w:val="2"/>
          </w:tcPr>
          <w:p>
            <w:pPr>
              <w:ind w:left="100"/>
              <w:spacing w:after="0"/>
              <w:rPr>
                <w:sz w:val="20"/>
                <w:szCs w:val="20"/>
                <w:color w:val="auto"/>
              </w:rPr>
            </w:pPr>
            <w:r>
              <w:rPr>
                <w:rFonts w:ascii="Arial" w:cs="Arial" w:eastAsia="Arial" w:hAnsi="Arial"/>
                <w:sz w:val="14"/>
                <w:szCs w:val="14"/>
                <w:color w:val="auto"/>
              </w:rPr>
              <w:t>$</w:t>
            </w:r>
          </w:p>
        </w:tc>
        <w:tc>
          <w:tcPr>
            <w:tcW w:w="1060" w:type="dxa"/>
            <w:vAlign w:val="bottom"/>
            <w:gridSpan w:val="2"/>
          </w:tcPr>
          <w:p>
            <w:pPr>
              <w:jc w:val="right"/>
              <w:ind w:right="220"/>
              <w:spacing w:after="0"/>
              <w:rPr>
                <w:sz w:val="20"/>
                <w:szCs w:val="20"/>
                <w:color w:val="auto"/>
              </w:rPr>
            </w:pPr>
            <w:r>
              <w:rPr>
                <w:rFonts w:ascii="Arial" w:cs="Arial" w:eastAsia="Arial" w:hAnsi="Arial"/>
                <w:sz w:val="14"/>
                <w:szCs w:val="14"/>
                <w:color w:val="auto"/>
              </w:rPr>
              <w:t>2,692,353.88</w:t>
            </w:r>
          </w:p>
        </w:tc>
        <w:tc>
          <w:tcPr>
            <w:tcW w:w="1020" w:type="dxa"/>
            <w:vAlign w:val="bottom"/>
            <w:gridSpan w:val="3"/>
          </w:tcPr>
          <w:p>
            <w:pPr>
              <w:jc w:val="right"/>
              <w:ind w:right="120"/>
              <w:spacing w:after="0"/>
              <w:rPr>
                <w:sz w:val="20"/>
                <w:szCs w:val="20"/>
                <w:color w:val="auto"/>
              </w:rPr>
            </w:pPr>
            <w:r>
              <w:rPr>
                <w:rFonts w:ascii="Arial" w:cs="Arial" w:eastAsia="Arial" w:hAnsi="Arial"/>
                <w:sz w:val="14"/>
                <w:szCs w:val="14"/>
                <w:color w:val="auto"/>
              </w:rPr>
              <w:t>922,039</w:t>
            </w:r>
          </w:p>
        </w:tc>
        <w:tc>
          <w:tcPr>
            <w:tcW w:w="20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1020" w:type="dxa"/>
            <w:vAlign w:val="bottom"/>
            <w:gridSpan w:val="2"/>
          </w:tcPr>
          <w:p>
            <w:pPr>
              <w:jc w:val="right"/>
              <w:ind w:right="220"/>
              <w:spacing w:after="0"/>
              <w:rPr>
                <w:sz w:val="20"/>
                <w:szCs w:val="20"/>
                <w:color w:val="auto"/>
              </w:rPr>
            </w:pPr>
            <w:r>
              <w:rPr>
                <w:rFonts w:ascii="Arial" w:cs="Arial" w:eastAsia="Arial" w:hAnsi="Arial"/>
                <w:sz w:val="14"/>
                <w:szCs w:val="14"/>
                <w:color w:val="auto"/>
              </w:rPr>
              <w:t>115,254.88</w:t>
            </w:r>
          </w:p>
        </w:tc>
        <w:tc>
          <w:tcPr>
            <w:tcW w:w="90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6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20"/>
                <w:szCs w:val="20"/>
                <w:color w:val="auto"/>
              </w:rPr>
            </w:pPr>
            <w:r>
              <w:rPr>
                <w:rFonts w:ascii="Arial" w:cs="Arial" w:eastAsia="Arial" w:hAnsi="Arial"/>
                <w:sz w:val="14"/>
                <w:szCs w:val="14"/>
                <w:color w:val="auto"/>
              </w:rPr>
              <w:t>$</w:t>
            </w:r>
          </w:p>
        </w:tc>
        <w:tc>
          <w:tcPr>
            <w:tcW w:w="960" w:type="dxa"/>
            <w:vAlign w:val="bottom"/>
            <w:gridSpan w:val="2"/>
          </w:tcPr>
          <w:p>
            <w:pPr>
              <w:jc w:val="right"/>
              <w:ind w:right="100"/>
              <w:spacing w:after="0"/>
              <w:rPr>
                <w:sz w:val="20"/>
                <w:szCs w:val="20"/>
                <w:color w:val="auto"/>
              </w:rPr>
            </w:pPr>
            <w:r>
              <w:rPr>
                <w:rFonts w:ascii="Arial" w:cs="Arial" w:eastAsia="Arial" w:hAnsi="Arial"/>
                <w:sz w:val="14"/>
                <w:szCs w:val="14"/>
                <w:color w:val="auto"/>
              </w:rPr>
              <w:t>2,807,608.76</w:t>
            </w:r>
          </w:p>
        </w:tc>
        <w:tc>
          <w:tcPr>
            <w:tcW w:w="0" w:type="dxa"/>
            <w:vAlign w:val="bottom"/>
          </w:tcPr>
          <w:p>
            <w:pPr>
              <w:spacing w:after="0"/>
              <w:rPr>
                <w:sz w:val="1"/>
                <w:szCs w:val="1"/>
                <w:color w:val="auto"/>
              </w:rPr>
            </w:pPr>
          </w:p>
        </w:tc>
      </w:tr>
      <w:tr>
        <w:trPr>
          <w:trHeight w:val="162"/>
        </w:trPr>
        <w:tc>
          <w:tcPr>
            <w:tcW w:w="356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Acuta Opportunity Fund, LP</w:t>
            </w:r>
          </w:p>
        </w:tc>
        <w:tc>
          <w:tcPr>
            <w:tcW w:w="1020" w:type="dxa"/>
            <w:vAlign w:val="bottom"/>
            <w:gridSpan w:val="3"/>
            <w:shd w:val="clear" w:color="auto" w:fill="CCEEFF"/>
          </w:tcPr>
          <w:p>
            <w:pPr>
              <w:jc w:val="right"/>
              <w:ind w:right="120"/>
              <w:spacing w:after="0"/>
              <w:rPr>
                <w:sz w:val="20"/>
                <w:szCs w:val="20"/>
                <w:color w:val="auto"/>
              </w:rPr>
            </w:pPr>
            <w:r>
              <w:rPr>
                <w:rFonts w:ascii="Arial" w:cs="Arial" w:eastAsia="Arial" w:hAnsi="Arial"/>
                <w:sz w:val="14"/>
                <w:szCs w:val="14"/>
                <w:color w:val="auto"/>
              </w:rPr>
              <w:t>520,126</w:t>
            </w:r>
          </w:p>
        </w:tc>
        <w:tc>
          <w:tcPr>
            <w:tcW w:w="200" w:type="dxa"/>
            <w:vAlign w:val="bottom"/>
            <w:gridSpan w:val="2"/>
            <w:shd w:val="clear" w:color="auto" w:fill="CCEEFF"/>
          </w:tcPr>
          <w:p>
            <w:pPr>
              <w:ind w:left="100"/>
              <w:spacing w:after="0"/>
              <w:rPr>
                <w:sz w:val="20"/>
                <w:szCs w:val="20"/>
                <w:color w:val="auto"/>
              </w:rPr>
            </w:pPr>
            <w:r>
              <w:rPr>
                <w:rFonts w:ascii="Arial" w:cs="Arial" w:eastAsia="Arial" w:hAnsi="Arial"/>
                <w:sz w:val="14"/>
                <w:szCs w:val="14"/>
                <w:color w:val="auto"/>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759,383.96</w:t>
            </w:r>
          </w:p>
        </w:tc>
        <w:tc>
          <w:tcPr>
            <w:tcW w:w="220" w:type="dxa"/>
            <w:vAlign w:val="bottom"/>
            <w:shd w:val="clear" w:color="auto" w:fill="CCEEFF"/>
          </w:tcPr>
          <w:p>
            <w:pPr>
              <w:spacing w:after="0"/>
              <w:rPr>
                <w:sz w:val="14"/>
                <w:szCs w:val="14"/>
                <w:color w:val="auto"/>
              </w:rPr>
            </w:pPr>
          </w:p>
        </w:tc>
        <w:tc>
          <w:tcPr>
            <w:tcW w:w="1020" w:type="dxa"/>
            <w:vAlign w:val="bottom"/>
            <w:gridSpan w:val="3"/>
            <w:shd w:val="clear" w:color="auto" w:fill="CCEEFF"/>
          </w:tcPr>
          <w:p>
            <w:pPr>
              <w:jc w:val="right"/>
              <w:ind w:right="120"/>
              <w:spacing w:after="0"/>
              <w:rPr>
                <w:sz w:val="20"/>
                <w:szCs w:val="20"/>
                <w:color w:val="auto"/>
              </w:rPr>
            </w:pPr>
            <w:r>
              <w:rPr>
                <w:rFonts w:ascii="Arial" w:cs="Arial" w:eastAsia="Arial" w:hAnsi="Arial"/>
                <w:sz w:val="14"/>
                <w:szCs w:val="14"/>
                <w:color w:val="auto"/>
              </w:rPr>
              <w:t>260,063</w:t>
            </w: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2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32,507.88</w:t>
            </w:r>
          </w:p>
        </w:tc>
        <w:tc>
          <w:tcPr>
            <w:tcW w:w="90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2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6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20"/>
                <w:szCs w:val="20"/>
                <w:color w:val="auto"/>
              </w:rPr>
            </w:pPr>
            <w:r>
              <w:rPr>
                <w:rFonts w:ascii="Arial" w:cs="Arial" w:eastAsia="Arial" w:hAnsi="Arial"/>
                <w:sz w:val="14"/>
                <w:szCs w:val="14"/>
                <w:color w:val="auto"/>
              </w:rPr>
              <w:t>$</w:t>
            </w:r>
          </w:p>
        </w:tc>
        <w:tc>
          <w:tcPr>
            <w:tcW w:w="96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791,891.84</w:t>
            </w:r>
          </w:p>
        </w:tc>
        <w:tc>
          <w:tcPr>
            <w:tcW w:w="0" w:type="dxa"/>
            <w:vAlign w:val="bottom"/>
          </w:tcPr>
          <w:p>
            <w:pPr>
              <w:spacing w:after="0"/>
              <w:rPr>
                <w:sz w:val="1"/>
                <w:szCs w:val="1"/>
                <w:color w:val="auto"/>
              </w:rPr>
            </w:pPr>
          </w:p>
        </w:tc>
      </w:tr>
      <w:tr>
        <w:trPr>
          <w:trHeight w:val="162"/>
        </w:trPr>
        <w:tc>
          <w:tcPr>
            <w:tcW w:w="3560" w:type="dxa"/>
            <w:vAlign w:val="bottom"/>
            <w:gridSpan w:val="2"/>
          </w:tcPr>
          <w:p>
            <w:pPr>
              <w:spacing w:after="0"/>
              <w:rPr>
                <w:sz w:val="20"/>
                <w:szCs w:val="20"/>
                <w:color w:val="auto"/>
              </w:rPr>
            </w:pPr>
            <w:r>
              <w:rPr>
                <w:rFonts w:ascii="Arial" w:cs="Arial" w:eastAsia="Arial" w:hAnsi="Arial"/>
                <w:sz w:val="14"/>
                <w:szCs w:val="14"/>
                <w:color w:val="auto"/>
              </w:rPr>
              <w:t>Biotechnology Value Fund, L.P.</w:t>
            </w:r>
          </w:p>
        </w:tc>
        <w:tc>
          <w:tcPr>
            <w:tcW w:w="1020" w:type="dxa"/>
            <w:vAlign w:val="bottom"/>
            <w:gridSpan w:val="3"/>
          </w:tcPr>
          <w:p>
            <w:pPr>
              <w:jc w:val="right"/>
              <w:ind w:right="120"/>
              <w:spacing w:after="0"/>
              <w:rPr>
                <w:sz w:val="20"/>
                <w:szCs w:val="20"/>
                <w:color w:val="auto"/>
              </w:rPr>
            </w:pPr>
            <w:r>
              <w:rPr>
                <w:rFonts w:ascii="Arial" w:cs="Arial" w:eastAsia="Arial" w:hAnsi="Arial"/>
                <w:sz w:val="14"/>
                <w:szCs w:val="14"/>
                <w:color w:val="auto"/>
              </w:rPr>
              <w:t>1,660,948</w:t>
            </w:r>
          </w:p>
        </w:tc>
        <w:tc>
          <w:tcPr>
            <w:tcW w:w="200" w:type="dxa"/>
            <w:vAlign w:val="bottom"/>
            <w:gridSpan w:val="2"/>
          </w:tcPr>
          <w:p>
            <w:pPr>
              <w:ind w:left="100"/>
              <w:spacing w:after="0"/>
              <w:rPr>
                <w:sz w:val="20"/>
                <w:szCs w:val="20"/>
                <w:color w:val="auto"/>
              </w:rPr>
            </w:pPr>
            <w:r>
              <w:rPr>
                <w:rFonts w:ascii="Arial" w:cs="Arial" w:eastAsia="Arial" w:hAnsi="Arial"/>
                <w:sz w:val="14"/>
                <w:szCs w:val="14"/>
                <w:color w:val="auto"/>
              </w:rPr>
              <w:t>$</w:t>
            </w:r>
          </w:p>
        </w:tc>
        <w:tc>
          <w:tcPr>
            <w:tcW w:w="1060" w:type="dxa"/>
            <w:vAlign w:val="bottom"/>
            <w:gridSpan w:val="2"/>
          </w:tcPr>
          <w:p>
            <w:pPr>
              <w:jc w:val="right"/>
              <w:ind w:right="220"/>
              <w:spacing w:after="0"/>
              <w:rPr>
                <w:sz w:val="20"/>
                <w:szCs w:val="20"/>
                <w:color w:val="auto"/>
              </w:rPr>
            </w:pPr>
            <w:r>
              <w:rPr>
                <w:rFonts w:ascii="Arial" w:cs="Arial" w:eastAsia="Arial" w:hAnsi="Arial"/>
                <w:sz w:val="14"/>
                <w:szCs w:val="14"/>
                <w:color w:val="auto"/>
              </w:rPr>
              <w:t>2,424,984.08</w:t>
            </w:r>
          </w:p>
        </w:tc>
        <w:tc>
          <w:tcPr>
            <w:tcW w:w="1020" w:type="dxa"/>
            <w:vAlign w:val="bottom"/>
            <w:gridSpan w:val="3"/>
          </w:tcPr>
          <w:p>
            <w:pPr>
              <w:jc w:val="right"/>
              <w:ind w:right="120"/>
              <w:spacing w:after="0"/>
              <w:rPr>
                <w:sz w:val="20"/>
                <w:szCs w:val="20"/>
                <w:color w:val="auto"/>
              </w:rPr>
            </w:pPr>
            <w:r>
              <w:rPr>
                <w:rFonts w:ascii="Arial" w:cs="Arial" w:eastAsia="Arial" w:hAnsi="Arial"/>
                <w:sz w:val="14"/>
                <w:szCs w:val="14"/>
                <w:color w:val="auto"/>
              </w:rPr>
              <w:t>830,474</w:t>
            </w:r>
          </w:p>
        </w:tc>
        <w:tc>
          <w:tcPr>
            <w:tcW w:w="20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1020" w:type="dxa"/>
            <w:vAlign w:val="bottom"/>
            <w:gridSpan w:val="2"/>
          </w:tcPr>
          <w:p>
            <w:pPr>
              <w:jc w:val="right"/>
              <w:ind w:right="220"/>
              <w:spacing w:after="0"/>
              <w:rPr>
                <w:sz w:val="20"/>
                <w:szCs w:val="20"/>
                <w:color w:val="auto"/>
              </w:rPr>
            </w:pPr>
            <w:r>
              <w:rPr>
                <w:rFonts w:ascii="Arial" w:cs="Arial" w:eastAsia="Arial" w:hAnsi="Arial"/>
                <w:sz w:val="14"/>
                <w:szCs w:val="14"/>
                <w:color w:val="auto"/>
              </w:rPr>
              <w:t>103,809.25</w:t>
            </w:r>
          </w:p>
        </w:tc>
        <w:tc>
          <w:tcPr>
            <w:tcW w:w="90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6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20"/>
                <w:szCs w:val="20"/>
                <w:color w:val="auto"/>
              </w:rPr>
            </w:pPr>
            <w:r>
              <w:rPr>
                <w:rFonts w:ascii="Arial" w:cs="Arial" w:eastAsia="Arial" w:hAnsi="Arial"/>
                <w:sz w:val="14"/>
                <w:szCs w:val="14"/>
                <w:color w:val="auto"/>
              </w:rPr>
              <w:t>$</w:t>
            </w:r>
          </w:p>
        </w:tc>
        <w:tc>
          <w:tcPr>
            <w:tcW w:w="960" w:type="dxa"/>
            <w:vAlign w:val="bottom"/>
            <w:gridSpan w:val="2"/>
          </w:tcPr>
          <w:p>
            <w:pPr>
              <w:jc w:val="right"/>
              <w:ind w:right="100"/>
              <w:spacing w:after="0"/>
              <w:rPr>
                <w:sz w:val="20"/>
                <w:szCs w:val="20"/>
                <w:color w:val="auto"/>
              </w:rPr>
            </w:pPr>
            <w:r>
              <w:rPr>
                <w:rFonts w:ascii="Arial" w:cs="Arial" w:eastAsia="Arial" w:hAnsi="Arial"/>
                <w:sz w:val="14"/>
                <w:szCs w:val="14"/>
                <w:color w:val="auto"/>
              </w:rPr>
              <w:t>2,528,793.33</w:t>
            </w:r>
          </w:p>
        </w:tc>
        <w:tc>
          <w:tcPr>
            <w:tcW w:w="0" w:type="dxa"/>
            <w:vAlign w:val="bottom"/>
          </w:tcPr>
          <w:p>
            <w:pPr>
              <w:spacing w:after="0"/>
              <w:rPr>
                <w:sz w:val="1"/>
                <w:szCs w:val="1"/>
                <w:color w:val="auto"/>
              </w:rPr>
            </w:pPr>
          </w:p>
        </w:tc>
      </w:tr>
      <w:tr>
        <w:trPr>
          <w:trHeight w:val="162"/>
        </w:trPr>
        <w:tc>
          <w:tcPr>
            <w:tcW w:w="356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Biotechnology Value Fund II, L.P.</w:t>
            </w:r>
          </w:p>
        </w:tc>
        <w:tc>
          <w:tcPr>
            <w:tcW w:w="1020" w:type="dxa"/>
            <w:vAlign w:val="bottom"/>
            <w:gridSpan w:val="3"/>
            <w:shd w:val="clear" w:color="auto" w:fill="CCEEFF"/>
          </w:tcPr>
          <w:p>
            <w:pPr>
              <w:jc w:val="right"/>
              <w:ind w:right="120"/>
              <w:spacing w:after="0"/>
              <w:rPr>
                <w:sz w:val="20"/>
                <w:szCs w:val="20"/>
                <w:color w:val="auto"/>
              </w:rPr>
            </w:pPr>
            <w:r>
              <w:rPr>
                <w:rFonts w:ascii="Arial" w:cs="Arial" w:eastAsia="Arial" w:hAnsi="Arial"/>
                <w:sz w:val="14"/>
                <w:szCs w:val="14"/>
                <w:color w:val="auto"/>
              </w:rPr>
              <w:t>1,293,646</w:t>
            </w:r>
          </w:p>
        </w:tc>
        <w:tc>
          <w:tcPr>
            <w:tcW w:w="200" w:type="dxa"/>
            <w:vAlign w:val="bottom"/>
            <w:gridSpan w:val="2"/>
            <w:shd w:val="clear" w:color="auto" w:fill="CCEEFF"/>
          </w:tcPr>
          <w:p>
            <w:pPr>
              <w:ind w:left="100"/>
              <w:spacing w:after="0"/>
              <w:rPr>
                <w:sz w:val="20"/>
                <w:szCs w:val="20"/>
                <w:color w:val="auto"/>
              </w:rPr>
            </w:pPr>
            <w:r>
              <w:rPr>
                <w:rFonts w:ascii="Arial" w:cs="Arial" w:eastAsia="Arial" w:hAnsi="Arial"/>
                <w:sz w:val="14"/>
                <w:szCs w:val="14"/>
                <w:color w:val="auto"/>
              </w:rPr>
              <w:t>$</w:t>
            </w:r>
          </w:p>
        </w:tc>
        <w:tc>
          <w:tcPr>
            <w:tcW w:w="106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1,888,723.16</w:t>
            </w:r>
          </w:p>
        </w:tc>
        <w:tc>
          <w:tcPr>
            <w:tcW w:w="1020" w:type="dxa"/>
            <w:vAlign w:val="bottom"/>
            <w:gridSpan w:val="3"/>
            <w:shd w:val="clear" w:color="auto" w:fill="CCEEFF"/>
          </w:tcPr>
          <w:p>
            <w:pPr>
              <w:jc w:val="right"/>
              <w:ind w:right="120"/>
              <w:spacing w:after="0"/>
              <w:rPr>
                <w:sz w:val="20"/>
                <w:szCs w:val="20"/>
                <w:color w:val="auto"/>
              </w:rPr>
            </w:pPr>
            <w:r>
              <w:rPr>
                <w:rFonts w:ascii="Arial" w:cs="Arial" w:eastAsia="Arial" w:hAnsi="Arial"/>
                <w:sz w:val="14"/>
                <w:szCs w:val="14"/>
                <w:color w:val="auto"/>
              </w:rPr>
              <w:t>646,823</w:t>
            </w: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2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80,852.88</w:t>
            </w:r>
          </w:p>
        </w:tc>
        <w:tc>
          <w:tcPr>
            <w:tcW w:w="90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2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6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20"/>
                <w:szCs w:val="20"/>
                <w:color w:val="auto"/>
              </w:rPr>
            </w:pPr>
            <w:r>
              <w:rPr>
                <w:rFonts w:ascii="Arial" w:cs="Arial" w:eastAsia="Arial" w:hAnsi="Arial"/>
                <w:sz w:val="14"/>
                <w:szCs w:val="14"/>
                <w:color w:val="auto"/>
              </w:rPr>
              <w:t>$</w:t>
            </w:r>
          </w:p>
        </w:tc>
        <w:tc>
          <w:tcPr>
            <w:tcW w:w="96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1,969,576.04</w:t>
            </w:r>
          </w:p>
        </w:tc>
        <w:tc>
          <w:tcPr>
            <w:tcW w:w="0" w:type="dxa"/>
            <w:vAlign w:val="bottom"/>
          </w:tcPr>
          <w:p>
            <w:pPr>
              <w:spacing w:after="0"/>
              <w:rPr>
                <w:sz w:val="1"/>
                <w:szCs w:val="1"/>
                <w:color w:val="auto"/>
              </w:rPr>
            </w:pPr>
          </w:p>
        </w:tc>
      </w:tr>
      <w:tr>
        <w:trPr>
          <w:trHeight w:val="162"/>
        </w:trPr>
        <w:tc>
          <w:tcPr>
            <w:tcW w:w="3560" w:type="dxa"/>
            <w:vAlign w:val="bottom"/>
            <w:gridSpan w:val="2"/>
          </w:tcPr>
          <w:p>
            <w:pPr>
              <w:spacing w:after="0"/>
              <w:rPr>
                <w:sz w:val="20"/>
                <w:szCs w:val="20"/>
                <w:color w:val="auto"/>
              </w:rPr>
            </w:pPr>
            <w:r>
              <w:rPr>
                <w:rFonts w:ascii="Arial" w:cs="Arial" w:eastAsia="Arial" w:hAnsi="Arial"/>
                <w:sz w:val="14"/>
                <w:szCs w:val="14"/>
                <w:color w:val="auto"/>
              </w:rPr>
              <w:t>Biotechnology Value Trading Fund OS, L.P.</w:t>
            </w:r>
          </w:p>
        </w:tc>
        <w:tc>
          <w:tcPr>
            <w:tcW w:w="1020" w:type="dxa"/>
            <w:vAlign w:val="bottom"/>
            <w:gridSpan w:val="3"/>
          </w:tcPr>
          <w:p>
            <w:pPr>
              <w:jc w:val="right"/>
              <w:ind w:right="120"/>
              <w:spacing w:after="0"/>
              <w:rPr>
                <w:sz w:val="20"/>
                <w:szCs w:val="20"/>
                <w:color w:val="auto"/>
              </w:rPr>
            </w:pPr>
            <w:r>
              <w:rPr>
                <w:rFonts w:ascii="Arial" w:cs="Arial" w:eastAsia="Arial" w:hAnsi="Arial"/>
                <w:sz w:val="14"/>
                <w:szCs w:val="14"/>
                <w:color w:val="auto"/>
              </w:rPr>
              <w:t>226,312</w:t>
            </w:r>
          </w:p>
        </w:tc>
        <w:tc>
          <w:tcPr>
            <w:tcW w:w="200" w:type="dxa"/>
            <w:vAlign w:val="bottom"/>
            <w:gridSpan w:val="2"/>
          </w:tcPr>
          <w:p>
            <w:pPr>
              <w:ind w:left="100"/>
              <w:spacing w:after="0"/>
              <w:rPr>
                <w:sz w:val="20"/>
                <w:szCs w:val="20"/>
                <w:color w:val="auto"/>
              </w:rPr>
            </w:pPr>
            <w:r>
              <w:rPr>
                <w:rFonts w:ascii="Arial" w:cs="Arial" w:eastAsia="Arial" w:hAnsi="Arial"/>
                <w:sz w:val="14"/>
                <w:szCs w:val="14"/>
                <w:color w:val="auto"/>
              </w:rPr>
              <w:t>$</w:t>
            </w:r>
          </w:p>
        </w:tc>
        <w:tc>
          <w:tcPr>
            <w:tcW w:w="840" w:type="dxa"/>
            <w:vAlign w:val="bottom"/>
          </w:tcPr>
          <w:p>
            <w:pPr>
              <w:jc w:val="right"/>
              <w:spacing w:after="0"/>
              <w:rPr>
                <w:sz w:val="20"/>
                <w:szCs w:val="20"/>
                <w:color w:val="auto"/>
              </w:rPr>
            </w:pPr>
            <w:r>
              <w:rPr>
                <w:rFonts w:ascii="Arial" w:cs="Arial" w:eastAsia="Arial" w:hAnsi="Arial"/>
                <w:sz w:val="14"/>
                <w:szCs w:val="14"/>
                <w:color w:val="auto"/>
              </w:rPr>
              <w:t>330,415.52</w:t>
            </w:r>
          </w:p>
        </w:tc>
        <w:tc>
          <w:tcPr>
            <w:tcW w:w="220" w:type="dxa"/>
            <w:vAlign w:val="bottom"/>
          </w:tcPr>
          <w:p>
            <w:pPr>
              <w:spacing w:after="0"/>
              <w:rPr>
                <w:sz w:val="14"/>
                <w:szCs w:val="14"/>
                <w:color w:val="auto"/>
              </w:rPr>
            </w:pPr>
          </w:p>
        </w:tc>
        <w:tc>
          <w:tcPr>
            <w:tcW w:w="1020" w:type="dxa"/>
            <w:vAlign w:val="bottom"/>
            <w:gridSpan w:val="3"/>
          </w:tcPr>
          <w:p>
            <w:pPr>
              <w:jc w:val="right"/>
              <w:ind w:right="120"/>
              <w:spacing w:after="0"/>
              <w:rPr>
                <w:sz w:val="20"/>
                <w:szCs w:val="20"/>
                <w:color w:val="auto"/>
              </w:rPr>
            </w:pPr>
            <w:r>
              <w:rPr>
                <w:rFonts w:ascii="Arial" w:cs="Arial" w:eastAsia="Arial" w:hAnsi="Arial"/>
                <w:sz w:val="14"/>
                <w:szCs w:val="14"/>
                <w:color w:val="auto"/>
              </w:rPr>
              <w:t>113,156</w:t>
            </w:r>
          </w:p>
        </w:tc>
        <w:tc>
          <w:tcPr>
            <w:tcW w:w="20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1020" w:type="dxa"/>
            <w:vAlign w:val="bottom"/>
            <w:gridSpan w:val="2"/>
          </w:tcPr>
          <w:p>
            <w:pPr>
              <w:jc w:val="right"/>
              <w:ind w:right="220"/>
              <w:spacing w:after="0"/>
              <w:rPr>
                <w:sz w:val="20"/>
                <w:szCs w:val="20"/>
                <w:color w:val="auto"/>
              </w:rPr>
            </w:pPr>
            <w:r>
              <w:rPr>
                <w:rFonts w:ascii="Arial" w:cs="Arial" w:eastAsia="Arial" w:hAnsi="Arial"/>
                <w:sz w:val="14"/>
                <w:szCs w:val="14"/>
                <w:color w:val="auto"/>
              </w:rPr>
              <w:t>14,144.50</w:t>
            </w:r>
          </w:p>
        </w:tc>
        <w:tc>
          <w:tcPr>
            <w:tcW w:w="90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6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20"/>
                <w:szCs w:val="20"/>
                <w:color w:val="auto"/>
              </w:rPr>
            </w:pPr>
            <w:r>
              <w:rPr>
                <w:rFonts w:ascii="Arial" w:cs="Arial" w:eastAsia="Arial" w:hAnsi="Arial"/>
                <w:sz w:val="14"/>
                <w:szCs w:val="14"/>
                <w:color w:val="auto"/>
              </w:rPr>
              <w:t>$</w:t>
            </w:r>
          </w:p>
        </w:tc>
        <w:tc>
          <w:tcPr>
            <w:tcW w:w="960" w:type="dxa"/>
            <w:vAlign w:val="bottom"/>
            <w:gridSpan w:val="2"/>
          </w:tcPr>
          <w:p>
            <w:pPr>
              <w:jc w:val="right"/>
              <w:ind w:right="100"/>
              <w:spacing w:after="0"/>
              <w:rPr>
                <w:sz w:val="20"/>
                <w:szCs w:val="20"/>
                <w:color w:val="auto"/>
              </w:rPr>
            </w:pPr>
            <w:r>
              <w:rPr>
                <w:rFonts w:ascii="Arial" w:cs="Arial" w:eastAsia="Arial" w:hAnsi="Arial"/>
                <w:sz w:val="14"/>
                <w:szCs w:val="14"/>
                <w:color w:val="auto"/>
              </w:rPr>
              <w:t>344,560.02</w:t>
            </w:r>
          </w:p>
        </w:tc>
        <w:tc>
          <w:tcPr>
            <w:tcW w:w="0" w:type="dxa"/>
            <w:vAlign w:val="bottom"/>
          </w:tcPr>
          <w:p>
            <w:pPr>
              <w:spacing w:after="0"/>
              <w:rPr>
                <w:sz w:val="1"/>
                <w:szCs w:val="1"/>
                <w:color w:val="auto"/>
              </w:rPr>
            </w:pPr>
          </w:p>
        </w:tc>
      </w:tr>
      <w:tr>
        <w:trPr>
          <w:trHeight w:val="162"/>
        </w:trPr>
        <w:tc>
          <w:tcPr>
            <w:tcW w:w="356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MSI BVF SPV LLC</w:t>
            </w:r>
          </w:p>
        </w:tc>
        <w:tc>
          <w:tcPr>
            <w:tcW w:w="1020" w:type="dxa"/>
            <w:vAlign w:val="bottom"/>
            <w:gridSpan w:val="3"/>
            <w:shd w:val="clear" w:color="auto" w:fill="CCEEFF"/>
          </w:tcPr>
          <w:p>
            <w:pPr>
              <w:jc w:val="right"/>
              <w:ind w:right="120"/>
              <w:spacing w:after="0"/>
              <w:rPr>
                <w:sz w:val="20"/>
                <w:szCs w:val="20"/>
                <w:color w:val="auto"/>
              </w:rPr>
            </w:pPr>
            <w:r>
              <w:rPr>
                <w:rFonts w:ascii="Arial" w:cs="Arial" w:eastAsia="Arial" w:hAnsi="Arial"/>
                <w:sz w:val="14"/>
                <w:szCs w:val="14"/>
                <w:color w:val="auto"/>
              </w:rPr>
              <w:t>103,166</w:t>
            </w:r>
          </w:p>
        </w:tc>
        <w:tc>
          <w:tcPr>
            <w:tcW w:w="200" w:type="dxa"/>
            <w:vAlign w:val="bottom"/>
            <w:gridSpan w:val="2"/>
            <w:shd w:val="clear" w:color="auto" w:fill="CCEEFF"/>
          </w:tcPr>
          <w:p>
            <w:pPr>
              <w:ind w:left="100"/>
              <w:spacing w:after="0"/>
              <w:rPr>
                <w:sz w:val="20"/>
                <w:szCs w:val="20"/>
                <w:color w:val="auto"/>
              </w:rPr>
            </w:pPr>
            <w:r>
              <w:rPr>
                <w:rFonts w:ascii="Arial" w:cs="Arial" w:eastAsia="Arial" w:hAnsi="Arial"/>
                <w:sz w:val="14"/>
                <w:szCs w:val="14"/>
                <w:color w:val="auto"/>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150,622.36</w:t>
            </w:r>
          </w:p>
        </w:tc>
        <w:tc>
          <w:tcPr>
            <w:tcW w:w="220" w:type="dxa"/>
            <w:vAlign w:val="bottom"/>
            <w:shd w:val="clear" w:color="auto" w:fill="CCEEFF"/>
          </w:tcPr>
          <w:p>
            <w:pPr>
              <w:spacing w:after="0"/>
              <w:rPr>
                <w:sz w:val="14"/>
                <w:szCs w:val="14"/>
                <w:color w:val="auto"/>
              </w:rPr>
            </w:pPr>
          </w:p>
        </w:tc>
        <w:tc>
          <w:tcPr>
            <w:tcW w:w="1020" w:type="dxa"/>
            <w:vAlign w:val="bottom"/>
            <w:gridSpan w:val="3"/>
            <w:shd w:val="clear" w:color="auto" w:fill="CCEEFF"/>
          </w:tcPr>
          <w:p>
            <w:pPr>
              <w:jc w:val="right"/>
              <w:ind w:right="120"/>
              <w:spacing w:after="0"/>
              <w:rPr>
                <w:sz w:val="20"/>
                <w:szCs w:val="20"/>
                <w:color w:val="auto"/>
              </w:rPr>
            </w:pPr>
            <w:r>
              <w:rPr>
                <w:rFonts w:ascii="Arial" w:cs="Arial" w:eastAsia="Arial" w:hAnsi="Arial"/>
                <w:sz w:val="14"/>
                <w:szCs w:val="14"/>
                <w:color w:val="auto"/>
              </w:rPr>
              <w:t>51,583</w:t>
            </w: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2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6,447.88</w:t>
            </w:r>
          </w:p>
        </w:tc>
        <w:tc>
          <w:tcPr>
            <w:tcW w:w="12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6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20"/>
                <w:szCs w:val="20"/>
                <w:color w:val="auto"/>
              </w:rPr>
            </w:pPr>
            <w:r>
              <w:rPr>
                <w:rFonts w:ascii="Arial" w:cs="Arial" w:eastAsia="Arial" w:hAnsi="Arial"/>
                <w:sz w:val="14"/>
                <w:szCs w:val="14"/>
                <w:color w:val="auto"/>
              </w:rPr>
              <w:t>$</w:t>
            </w:r>
          </w:p>
        </w:tc>
        <w:tc>
          <w:tcPr>
            <w:tcW w:w="96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157,070.24</w:t>
            </w:r>
          </w:p>
        </w:tc>
        <w:tc>
          <w:tcPr>
            <w:tcW w:w="0" w:type="dxa"/>
            <w:vAlign w:val="bottom"/>
          </w:tcPr>
          <w:p>
            <w:pPr>
              <w:spacing w:after="0"/>
              <w:rPr>
                <w:sz w:val="1"/>
                <w:szCs w:val="1"/>
                <w:color w:val="auto"/>
              </w:rPr>
            </w:pPr>
          </w:p>
        </w:tc>
      </w:tr>
      <w:tr>
        <w:trPr>
          <w:trHeight w:val="162"/>
        </w:trPr>
        <w:tc>
          <w:tcPr>
            <w:tcW w:w="3560" w:type="dxa"/>
            <w:vAlign w:val="bottom"/>
            <w:gridSpan w:val="2"/>
          </w:tcPr>
          <w:p>
            <w:pPr>
              <w:spacing w:after="0"/>
              <w:rPr>
                <w:sz w:val="20"/>
                <w:szCs w:val="20"/>
                <w:color w:val="auto"/>
              </w:rPr>
            </w:pPr>
            <w:r>
              <w:rPr>
                <w:rFonts w:ascii="Arial" w:cs="Arial" w:eastAsia="Arial" w:hAnsi="Arial"/>
                <w:sz w:val="14"/>
                <w:szCs w:val="14"/>
                <w:color w:val="auto"/>
              </w:rPr>
              <w:t>TAS Partners, LLC</w:t>
            </w:r>
          </w:p>
        </w:tc>
        <w:tc>
          <w:tcPr>
            <w:tcW w:w="1020" w:type="dxa"/>
            <w:vAlign w:val="bottom"/>
            <w:gridSpan w:val="3"/>
          </w:tcPr>
          <w:p>
            <w:pPr>
              <w:jc w:val="right"/>
              <w:ind w:right="120"/>
              <w:spacing w:after="0"/>
              <w:rPr>
                <w:sz w:val="20"/>
                <w:szCs w:val="20"/>
                <w:color w:val="auto"/>
              </w:rPr>
            </w:pPr>
            <w:r>
              <w:rPr>
                <w:rFonts w:ascii="Arial" w:cs="Arial" w:eastAsia="Arial" w:hAnsi="Arial"/>
                <w:sz w:val="14"/>
                <w:szCs w:val="14"/>
                <w:color w:val="auto"/>
              </w:rPr>
              <w:t>3,940,887</w:t>
            </w:r>
          </w:p>
        </w:tc>
        <w:tc>
          <w:tcPr>
            <w:tcW w:w="200" w:type="dxa"/>
            <w:vAlign w:val="bottom"/>
            <w:gridSpan w:val="2"/>
          </w:tcPr>
          <w:p>
            <w:pPr>
              <w:ind w:left="100"/>
              <w:spacing w:after="0"/>
              <w:rPr>
                <w:sz w:val="20"/>
                <w:szCs w:val="20"/>
                <w:color w:val="auto"/>
              </w:rPr>
            </w:pPr>
            <w:r>
              <w:rPr>
                <w:rFonts w:ascii="Arial" w:cs="Arial" w:eastAsia="Arial" w:hAnsi="Arial"/>
                <w:sz w:val="14"/>
                <w:szCs w:val="14"/>
                <w:color w:val="auto"/>
              </w:rPr>
              <w:t>$</w:t>
            </w:r>
          </w:p>
        </w:tc>
        <w:tc>
          <w:tcPr>
            <w:tcW w:w="1060" w:type="dxa"/>
            <w:vAlign w:val="bottom"/>
            <w:gridSpan w:val="2"/>
          </w:tcPr>
          <w:p>
            <w:pPr>
              <w:jc w:val="right"/>
              <w:ind w:right="220"/>
              <w:spacing w:after="0"/>
              <w:rPr>
                <w:sz w:val="20"/>
                <w:szCs w:val="20"/>
                <w:color w:val="auto"/>
              </w:rPr>
            </w:pPr>
            <w:r>
              <w:rPr>
                <w:rFonts w:ascii="Arial" w:cs="Arial" w:eastAsia="Arial" w:hAnsi="Arial"/>
                <w:sz w:val="14"/>
                <w:szCs w:val="14"/>
                <w:color w:val="auto"/>
              </w:rPr>
              <w:t>5,753,695.02</w:t>
            </w:r>
          </w:p>
        </w:tc>
        <w:tc>
          <w:tcPr>
            <w:tcW w:w="1020" w:type="dxa"/>
            <w:vAlign w:val="bottom"/>
            <w:gridSpan w:val="3"/>
          </w:tcPr>
          <w:p>
            <w:pPr>
              <w:jc w:val="right"/>
              <w:ind w:right="120"/>
              <w:spacing w:after="0"/>
              <w:rPr>
                <w:sz w:val="20"/>
                <w:szCs w:val="20"/>
                <w:color w:val="auto"/>
              </w:rPr>
            </w:pPr>
            <w:r>
              <w:rPr>
                <w:rFonts w:ascii="Arial" w:cs="Arial" w:eastAsia="Arial" w:hAnsi="Arial"/>
                <w:sz w:val="14"/>
                <w:szCs w:val="14"/>
                <w:color w:val="auto"/>
              </w:rPr>
              <w:t>1,970,443</w:t>
            </w:r>
          </w:p>
        </w:tc>
        <w:tc>
          <w:tcPr>
            <w:tcW w:w="20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1020" w:type="dxa"/>
            <w:vAlign w:val="bottom"/>
            <w:gridSpan w:val="2"/>
          </w:tcPr>
          <w:p>
            <w:pPr>
              <w:jc w:val="right"/>
              <w:ind w:right="220"/>
              <w:spacing w:after="0"/>
              <w:rPr>
                <w:sz w:val="20"/>
                <w:szCs w:val="20"/>
                <w:color w:val="auto"/>
              </w:rPr>
            </w:pPr>
            <w:r>
              <w:rPr>
                <w:rFonts w:ascii="Arial" w:cs="Arial" w:eastAsia="Arial" w:hAnsi="Arial"/>
                <w:sz w:val="14"/>
                <w:szCs w:val="14"/>
                <w:color w:val="auto"/>
              </w:rPr>
              <w:t>246,305.38</w:t>
            </w:r>
          </w:p>
        </w:tc>
        <w:tc>
          <w:tcPr>
            <w:tcW w:w="90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6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20"/>
                <w:szCs w:val="20"/>
                <w:color w:val="auto"/>
              </w:rPr>
            </w:pPr>
            <w:r>
              <w:rPr>
                <w:rFonts w:ascii="Arial" w:cs="Arial" w:eastAsia="Arial" w:hAnsi="Arial"/>
                <w:sz w:val="14"/>
                <w:szCs w:val="14"/>
                <w:color w:val="auto"/>
              </w:rPr>
              <w:t>$</w:t>
            </w:r>
          </w:p>
        </w:tc>
        <w:tc>
          <w:tcPr>
            <w:tcW w:w="960" w:type="dxa"/>
            <w:vAlign w:val="bottom"/>
            <w:gridSpan w:val="2"/>
          </w:tcPr>
          <w:p>
            <w:pPr>
              <w:jc w:val="right"/>
              <w:ind w:right="100"/>
              <w:spacing w:after="0"/>
              <w:rPr>
                <w:sz w:val="20"/>
                <w:szCs w:val="20"/>
                <w:color w:val="auto"/>
              </w:rPr>
            </w:pPr>
            <w:r>
              <w:rPr>
                <w:rFonts w:ascii="Arial" w:cs="Arial" w:eastAsia="Arial" w:hAnsi="Arial"/>
                <w:sz w:val="14"/>
                <w:szCs w:val="14"/>
                <w:color w:val="auto"/>
              </w:rPr>
              <w:t>6,000,000.40</w:t>
            </w:r>
          </w:p>
        </w:tc>
        <w:tc>
          <w:tcPr>
            <w:tcW w:w="0" w:type="dxa"/>
            <w:vAlign w:val="bottom"/>
          </w:tcPr>
          <w:p>
            <w:pPr>
              <w:spacing w:after="0"/>
              <w:rPr>
                <w:sz w:val="1"/>
                <w:szCs w:val="1"/>
                <w:color w:val="auto"/>
              </w:rPr>
            </w:pPr>
          </w:p>
        </w:tc>
      </w:tr>
      <w:tr>
        <w:trPr>
          <w:trHeight w:val="162"/>
        </w:trPr>
        <w:tc>
          <w:tcPr>
            <w:tcW w:w="356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Boxer Capital, LLC</w:t>
            </w:r>
          </w:p>
        </w:tc>
        <w:tc>
          <w:tcPr>
            <w:tcW w:w="1020" w:type="dxa"/>
            <w:vAlign w:val="bottom"/>
            <w:gridSpan w:val="3"/>
            <w:shd w:val="clear" w:color="auto" w:fill="CCEEFF"/>
          </w:tcPr>
          <w:p>
            <w:pPr>
              <w:jc w:val="right"/>
              <w:ind w:right="120"/>
              <w:spacing w:after="0"/>
              <w:rPr>
                <w:sz w:val="20"/>
                <w:szCs w:val="20"/>
                <w:color w:val="auto"/>
              </w:rPr>
            </w:pPr>
            <w:r>
              <w:rPr>
                <w:rFonts w:ascii="Arial" w:cs="Arial" w:eastAsia="Arial" w:hAnsi="Arial"/>
                <w:sz w:val="14"/>
                <w:szCs w:val="14"/>
                <w:color w:val="auto"/>
              </w:rPr>
              <w:t>3,284,072</w:t>
            </w:r>
          </w:p>
        </w:tc>
        <w:tc>
          <w:tcPr>
            <w:tcW w:w="200" w:type="dxa"/>
            <w:vAlign w:val="bottom"/>
            <w:gridSpan w:val="2"/>
            <w:shd w:val="clear" w:color="auto" w:fill="CCEEFF"/>
          </w:tcPr>
          <w:p>
            <w:pPr>
              <w:ind w:left="100"/>
              <w:spacing w:after="0"/>
              <w:rPr>
                <w:sz w:val="20"/>
                <w:szCs w:val="20"/>
                <w:color w:val="auto"/>
              </w:rPr>
            </w:pPr>
            <w:r>
              <w:rPr>
                <w:rFonts w:ascii="Arial" w:cs="Arial" w:eastAsia="Arial" w:hAnsi="Arial"/>
                <w:sz w:val="14"/>
                <w:szCs w:val="14"/>
                <w:color w:val="auto"/>
              </w:rPr>
              <w:t>$</w:t>
            </w:r>
          </w:p>
        </w:tc>
        <w:tc>
          <w:tcPr>
            <w:tcW w:w="106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4,794,745.12</w:t>
            </w:r>
          </w:p>
        </w:tc>
        <w:tc>
          <w:tcPr>
            <w:tcW w:w="1020" w:type="dxa"/>
            <w:vAlign w:val="bottom"/>
            <w:gridSpan w:val="3"/>
            <w:shd w:val="clear" w:color="auto" w:fill="CCEEFF"/>
          </w:tcPr>
          <w:p>
            <w:pPr>
              <w:jc w:val="right"/>
              <w:ind w:right="120"/>
              <w:spacing w:after="0"/>
              <w:rPr>
                <w:sz w:val="20"/>
                <w:szCs w:val="20"/>
                <w:color w:val="auto"/>
              </w:rPr>
            </w:pPr>
            <w:r>
              <w:rPr>
                <w:rFonts w:ascii="Arial" w:cs="Arial" w:eastAsia="Arial" w:hAnsi="Arial"/>
                <w:sz w:val="14"/>
                <w:szCs w:val="14"/>
                <w:color w:val="auto"/>
              </w:rPr>
              <w:t>1,642,036</w:t>
            </w: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2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205,254.50</w:t>
            </w:r>
          </w:p>
        </w:tc>
        <w:tc>
          <w:tcPr>
            <w:tcW w:w="90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2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6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20"/>
                <w:szCs w:val="20"/>
                <w:color w:val="auto"/>
              </w:rPr>
            </w:pPr>
            <w:r>
              <w:rPr>
                <w:rFonts w:ascii="Arial" w:cs="Arial" w:eastAsia="Arial" w:hAnsi="Arial"/>
                <w:sz w:val="14"/>
                <w:szCs w:val="14"/>
                <w:color w:val="auto"/>
              </w:rPr>
              <w:t>$</w:t>
            </w:r>
          </w:p>
        </w:tc>
        <w:tc>
          <w:tcPr>
            <w:tcW w:w="96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4,999,999.62</w:t>
            </w:r>
          </w:p>
        </w:tc>
        <w:tc>
          <w:tcPr>
            <w:tcW w:w="0" w:type="dxa"/>
            <w:vAlign w:val="bottom"/>
          </w:tcPr>
          <w:p>
            <w:pPr>
              <w:spacing w:after="0"/>
              <w:rPr>
                <w:sz w:val="1"/>
                <w:szCs w:val="1"/>
                <w:color w:val="auto"/>
              </w:rPr>
            </w:pPr>
          </w:p>
        </w:tc>
      </w:tr>
      <w:tr>
        <w:trPr>
          <w:trHeight w:val="162"/>
        </w:trPr>
        <w:tc>
          <w:tcPr>
            <w:tcW w:w="3560" w:type="dxa"/>
            <w:vAlign w:val="bottom"/>
            <w:gridSpan w:val="2"/>
          </w:tcPr>
          <w:p>
            <w:pPr>
              <w:spacing w:after="0"/>
              <w:rPr>
                <w:sz w:val="20"/>
                <w:szCs w:val="20"/>
                <w:color w:val="auto"/>
              </w:rPr>
            </w:pPr>
            <w:r>
              <w:rPr>
                <w:rFonts w:ascii="Arial" w:cs="Arial" w:eastAsia="Arial" w:hAnsi="Arial"/>
                <w:sz w:val="14"/>
                <w:szCs w:val="14"/>
                <w:color w:val="auto"/>
              </w:rPr>
              <w:t>Cronus &amp; Co. FBO Wasatch Ultra Growth Fund</w:t>
            </w:r>
          </w:p>
        </w:tc>
        <w:tc>
          <w:tcPr>
            <w:tcW w:w="1020" w:type="dxa"/>
            <w:vAlign w:val="bottom"/>
            <w:gridSpan w:val="3"/>
          </w:tcPr>
          <w:p>
            <w:pPr>
              <w:jc w:val="right"/>
              <w:ind w:right="120"/>
              <w:spacing w:after="0"/>
              <w:rPr>
                <w:sz w:val="20"/>
                <w:szCs w:val="20"/>
                <w:color w:val="auto"/>
              </w:rPr>
            </w:pPr>
            <w:r>
              <w:rPr>
                <w:rFonts w:ascii="Arial" w:cs="Arial" w:eastAsia="Arial" w:hAnsi="Arial"/>
                <w:sz w:val="14"/>
                <w:szCs w:val="14"/>
                <w:color w:val="auto"/>
              </w:rPr>
              <w:t>1,273,921</w:t>
            </w:r>
          </w:p>
        </w:tc>
        <w:tc>
          <w:tcPr>
            <w:tcW w:w="200" w:type="dxa"/>
            <w:vAlign w:val="bottom"/>
            <w:gridSpan w:val="2"/>
          </w:tcPr>
          <w:p>
            <w:pPr>
              <w:ind w:left="100"/>
              <w:spacing w:after="0"/>
              <w:rPr>
                <w:sz w:val="20"/>
                <w:szCs w:val="20"/>
                <w:color w:val="auto"/>
              </w:rPr>
            </w:pPr>
            <w:r>
              <w:rPr>
                <w:rFonts w:ascii="Arial" w:cs="Arial" w:eastAsia="Arial" w:hAnsi="Arial"/>
                <w:sz w:val="14"/>
                <w:szCs w:val="14"/>
                <w:color w:val="auto"/>
              </w:rPr>
              <w:t>$</w:t>
            </w:r>
          </w:p>
        </w:tc>
        <w:tc>
          <w:tcPr>
            <w:tcW w:w="1060" w:type="dxa"/>
            <w:vAlign w:val="bottom"/>
            <w:gridSpan w:val="2"/>
          </w:tcPr>
          <w:p>
            <w:pPr>
              <w:jc w:val="right"/>
              <w:ind w:right="220"/>
              <w:spacing w:after="0"/>
              <w:rPr>
                <w:sz w:val="20"/>
                <w:szCs w:val="20"/>
                <w:color w:val="auto"/>
              </w:rPr>
            </w:pPr>
            <w:r>
              <w:rPr>
                <w:rFonts w:ascii="Arial" w:cs="Arial" w:eastAsia="Arial" w:hAnsi="Arial"/>
                <w:sz w:val="14"/>
                <w:szCs w:val="14"/>
                <w:color w:val="auto"/>
              </w:rPr>
              <w:t>1,859,924.66</w:t>
            </w:r>
          </w:p>
        </w:tc>
        <w:tc>
          <w:tcPr>
            <w:tcW w:w="1020" w:type="dxa"/>
            <w:vAlign w:val="bottom"/>
            <w:gridSpan w:val="3"/>
          </w:tcPr>
          <w:p>
            <w:pPr>
              <w:jc w:val="right"/>
              <w:ind w:right="120"/>
              <w:spacing w:after="0"/>
              <w:rPr>
                <w:sz w:val="20"/>
                <w:szCs w:val="20"/>
                <w:color w:val="auto"/>
              </w:rPr>
            </w:pPr>
            <w:r>
              <w:rPr>
                <w:rFonts w:ascii="Arial" w:cs="Arial" w:eastAsia="Arial" w:hAnsi="Arial"/>
                <w:sz w:val="14"/>
                <w:szCs w:val="14"/>
                <w:color w:val="auto"/>
              </w:rPr>
              <w:t>636,960</w:t>
            </w:r>
          </w:p>
        </w:tc>
        <w:tc>
          <w:tcPr>
            <w:tcW w:w="20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1020" w:type="dxa"/>
            <w:vAlign w:val="bottom"/>
            <w:gridSpan w:val="2"/>
          </w:tcPr>
          <w:p>
            <w:pPr>
              <w:jc w:val="right"/>
              <w:ind w:right="220"/>
              <w:spacing w:after="0"/>
              <w:rPr>
                <w:sz w:val="20"/>
                <w:szCs w:val="20"/>
                <w:color w:val="auto"/>
              </w:rPr>
            </w:pPr>
            <w:r>
              <w:rPr>
                <w:rFonts w:ascii="Arial" w:cs="Arial" w:eastAsia="Arial" w:hAnsi="Arial"/>
                <w:sz w:val="14"/>
                <w:szCs w:val="14"/>
                <w:color w:val="auto"/>
              </w:rPr>
              <w:t>79,620.00</w:t>
            </w:r>
          </w:p>
        </w:tc>
        <w:tc>
          <w:tcPr>
            <w:tcW w:w="90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6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20"/>
                <w:szCs w:val="20"/>
                <w:color w:val="auto"/>
              </w:rPr>
            </w:pPr>
            <w:r>
              <w:rPr>
                <w:rFonts w:ascii="Arial" w:cs="Arial" w:eastAsia="Arial" w:hAnsi="Arial"/>
                <w:sz w:val="14"/>
                <w:szCs w:val="14"/>
                <w:color w:val="auto"/>
              </w:rPr>
              <w:t>$</w:t>
            </w:r>
          </w:p>
        </w:tc>
        <w:tc>
          <w:tcPr>
            <w:tcW w:w="960" w:type="dxa"/>
            <w:vAlign w:val="bottom"/>
            <w:gridSpan w:val="2"/>
          </w:tcPr>
          <w:p>
            <w:pPr>
              <w:jc w:val="right"/>
              <w:ind w:right="100"/>
              <w:spacing w:after="0"/>
              <w:rPr>
                <w:sz w:val="20"/>
                <w:szCs w:val="20"/>
                <w:color w:val="auto"/>
              </w:rPr>
            </w:pPr>
            <w:r>
              <w:rPr>
                <w:rFonts w:ascii="Arial" w:cs="Arial" w:eastAsia="Arial" w:hAnsi="Arial"/>
                <w:sz w:val="14"/>
                <w:szCs w:val="14"/>
                <w:color w:val="auto"/>
              </w:rPr>
              <w:t>1,939,544.66</w:t>
            </w:r>
          </w:p>
        </w:tc>
        <w:tc>
          <w:tcPr>
            <w:tcW w:w="0" w:type="dxa"/>
            <w:vAlign w:val="bottom"/>
          </w:tcPr>
          <w:p>
            <w:pPr>
              <w:spacing w:after="0"/>
              <w:rPr>
                <w:sz w:val="1"/>
                <w:szCs w:val="1"/>
                <w:color w:val="auto"/>
              </w:rPr>
            </w:pPr>
          </w:p>
        </w:tc>
      </w:tr>
      <w:tr>
        <w:trPr>
          <w:trHeight w:val="162"/>
        </w:trPr>
        <w:tc>
          <w:tcPr>
            <w:tcW w:w="356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Casing &amp; Co. FBO Wasatch Micro Cap Fund</w:t>
            </w:r>
          </w:p>
        </w:tc>
        <w:tc>
          <w:tcPr>
            <w:tcW w:w="1020" w:type="dxa"/>
            <w:vAlign w:val="bottom"/>
            <w:gridSpan w:val="3"/>
            <w:shd w:val="clear" w:color="auto" w:fill="CCEEFF"/>
          </w:tcPr>
          <w:p>
            <w:pPr>
              <w:jc w:val="right"/>
              <w:ind w:right="120"/>
              <w:spacing w:after="0"/>
              <w:rPr>
                <w:sz w:val="20"/>
                <w:szCs w:val="20"/>
                <w:color w:val="auto"/>
              </w:rPr>
            </w:pPr>
            <w:r>
              <w:rPr>
                <w:rFonts w:ascii="Arial" w:cs="Arial" w:eastAsia="Arial" w:hAnsi="Arial"/>
                <w:sz w:val="14"/>
                <w:szCs w:val="14"/>
                <w:color w:val="auto"/>
              </w:rPr>
              <w:t>1,024,930</w:t>
            </w:r>
          </w:p>
        </w:tc>
        <w:tc>
          <w:tcPr>
            <w:tcW w:w="200" w:type="dxa"/>
            <w:vAlign w:val="bottom"/>
            <w:gridSpan w:val="2"/>
            <w:shd w:val="clear" w:color="auto" w:fill="CCEEFF"/>
          </w:tcPr>
          <w:p>
            <w:pPr>
              <w:ind w:left="100"/>
              <w:spacing w:after="0"/>
              <w:rPr>
                <w:sz w:val="20"/>
                <w:szCs w:val="20"/>
                <w:color w:val="auto"/>
              </w:rPr>
            </w:pPr>
            <w:r>
              <w:rPr>
                <w:rFonts w:ascii="Arial" w:cs="Arial" w:eastAsia="Arial" w:hAnsi="Arial"/>
                <w:sz w:val="14"/>
                <w:szCs w:val="14"/>
                <w:color w:val="auto"/>
              </w:rPr>
              <w:t>$</w:t>
            </w:r>
          </w:p>
        </w:tc>
        <w:tc>
          <w:tcPr>
            <w:tcW w:w="106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1,496,397.80</w:t>
            </w:r>
          </w:p>
        </w:tc>
        <w:tc>
          <w:tcPr>
            <w:tcW w:w="1020" w:type="dxa"/>
            <w:vAlign w:val="bottom"/>
            <w:gridSpan w:val="3"/>
            <w:shd w:val="clear" w:color="auto" w:fill="CCEEFF"/>
          </w:tcPr>
          <w:p>
            <w:pPr>
              <w:jc w:val="right"/>
              <w:ind w:right="120"/>
              <w:spacing w:after="0"/>
              <w:rPr>
                <w:sz w:val="20"/>
                <w:szCs w:val="20"/>
                <w:color w:val="auto"/>
              </w:rPr>
            </w:pPr>
            <w:r>
              <w:rPr>
                <w:rFonts w:ascii="Arial" w:cs="Arial" w:eastAsia="Arial" w:hAnsi="Arial"/>
                <w:sz w:val="14"/>
                <w:szCs w:val="14"/>
                <w:color w:val="auto"/>
              </w:rPr>
              <w:t>512,465</w:t>
            </w: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2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64,058.13</w:t>
            </w:r>
          </w:p>
        </w:tc>
        <w:tc>
          <w:tcPr>
            <w:tcW w:w="90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2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6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20"/>
                <w:szCs w:val="20"/>
                <w:color w:val="auto"/>
              </w:rPr>
            </w:pPr>
            <w:r>
              <w:rPr>
                <w:rFonts w:ascii="Arial" w:cs="Arial" w:eastAsia="Arial" w:hAnsi="Arial"/>
                <w:sz w:val="14"/>
                <w:szCs w:val="14"/>
                <w:color w:val="auto"/>
              </w:rPr>
              <w:t>$</w:t>
            </w:r>
          </w:p>
        </w:tc>
        <w:tc>
          <w:tcPr>
            <w:tcW w:w="96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1,560,455.93</w:t>
            </w:r>
          </w:p>
        </w:tc>
        <w:tc>
          <w:tcPr>
            <w:tcW w:w="0" w:type="dxa"/>
            <w:vAlign w:val="bottom"/>
          </w:tcPr>
          <w:p>
            <w:pPr>
              <w:spacing w:after="0"/>
              <w:rPr>
                <w:sz w:val="1"/>
                <w:szCs w:val="1"/>
                <w:color w:val="auto"/>
              </w:rPr>
            </w:pPr>
          </w:p>
        </w:tc>
      </w:tr>
      <w:tr>
        <w:trPr>
          <w:trHeight w:val="162"/>
        </w:trPr>
        <w:tc>
          <w:tcPr>
            <w:tcW w:w="3560" w:type="dxa"/>
            <w:vAlign w:val="bottom"/>
            <w:gridSpan w:val="2"/>
          </w:tcPr>
          <w:p>
            <w:pPr>
              <w:spacing w:after="0"/>
              <w:rPr>
                <w:sz w:val="20"/>
                <w:szCs w:val="20"/>
                <w:color w:val="auto"/>
              </w:rPr>
            </w:pPr>
            <w:r>
              <w:rPr>
                <w:rFonts w:ascii="Arial" w:cs="Arial" w:eastAsia="Arial" w:hAnsi="Arial"/>
                <w:sz w:val="14"/>
                <w:szCs w:val="14"/>
                <w:color w:val="auto"/>
              </w:rPr>
              <w:t>Invus Public Equities, L.P.</w:t>
            </w:r>
          </w:p>
        </w:tc>
        <w:tc>
          <w:tcPr>
            <w:tcW w:w="1020" w:type="dxa"/>
            <w:vAlign w:val="bottom"/>
            <w:gridSpan w:val="3"/>
          </w:tcPr>
          <w:p>
            <w:pPr>
              <w:jc w:val="right"/>
              <w:ind w:right="120"/>
              <w:spacing w:after="0"/>
              <w:rPr>
                <w:sz w:val="20"/>
                <w:szCs w:val="20"/>
                <w:color w:val="auto"/>
              </w:rPr>
            </w:pPr>
            <w:r>
              <w:rPr>
                <w:rFonts w:ascii="Arial" w:cs="Arial" w:eastAsia="Arial" w:hAnsi="Arial"/>
                <w:sz w:val="14"/>
                <w:szCs w:val="14"/>
                <w:color w:val="auto"/>
              </w:rPr>
              <w:t>1,313,629</w:t>
            </w:r>
          </w:p>
        </w:tc>
        <w:tc>
          <w:tcPr>
            <w:tcW w:w="200" w:type="dxa"/>
            <w:vAlign w:val="bottom"/>
            <w:gridSpan w:val="2"/>
          </w:tcPr>
          <w:p>
            <w:pPr>
              <w:ind w:left="100"/>
              <w:spacing w:after="0"/>
              <w:rPr>
                <w:sz w:val="20"/>
                <w:szCs w:val="20"/>
                <w:color w:val="auto"/>
              </w:rPr>
            </w:pPr>
            <w:r>
              <w:rPr>
                <w:rFonts w:ascii="Arial" w:cs="Arial" w:eastAsia="Arial" w:hAnsi="Arial"/>
                <w:sz w:val="14"/>
                <w:szCs w:val="14"/>
                <w:color w:val="auto"/>
              </w:rPr>
              <w:t>$</w:t>
            </w:r>
          </w:p>
        </w:tc>
        <w:tc>
          <w:tcPr>
            <w:tcW w:w="1060" w:type="dxa"/>
            <w:vAlign w:val="bottom"/>
            <w:gridSpan w:val="2"/>
          </w:tcPr>
          <w:p>
            <w:pPr>
              <w:jc w:val="right"/>
              <w:ind w:right="220"/>
              <w:spacing w:after="0"/>
              <w:rPr>
                <w:sz w:val="20"/>
                <w:szCs w:val="20"/>
                <w:color w:val="auto"/>
              </w:rPr>
            </w:pPr>
            <w:r>
              <w:rPr>
                <w:rFonts w:ascii="Arial" w:cs="Arial" w:eastAsia="Arial" w:hAnsi="Arial"/>
                <w:sz w:val="14"/>
                <w:szCs w:val="14"/>
                <w:color w:val="auto"/>
              </w:rPr>
              <w:t>1,917,898.34</w:t>
            </w:r>
          </w:p>
        </w:tc>
        <w:tc>
          <w:tcPr>
            <w:tcW w:w="1020" w:type="dxa"/>
            <w:vAlign w:val="bottom"/>
            <w:gridSpan w:val="3"/>
          </w:tcPr>
          <w:p>
            <w:pPr>
              <w:jc w:val="right"/>
              <w:ind w:right="120"/>
              <w:spacing w:after="0"/>
              <w:rPr>
                <w:sz w:val="20"/>
                <w:szCs w:val="20"/>
                <w:color w:val="auto"/>
              </w:rPr>
            </w:pPr>
            <w:r>
              <w:rPr>
                <w:rFonts w:ascii="Arial" w:cs="Arial" w:eastAsia="Arial" w:hAnsi="Arial"/>
                <w:sz w:val="14"/>
                <w:szCs w:val="14"/>
                <w:color w:val="auto"/>
              </w:rPr>
              <w:t>656,814</w:t>
            </w:r>
          </w:p>
        </w:tc>
        <w:tc>
          <w:tcPr>
            <w:tcW w:w="20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1020" w:type="dxa"/>
            <w:vAlign w:val="bottom"/>
            <w:gridSpan w:val="2"/>
          </w:tcPr>
          <w:p>
            <w:pPr>
              <w:jc w:val="right"/>
              <w:ind w:right="220"/>
              <w:spacing w:after="0"/>
              <w:rPr>
                <w:sz w:val="20"/>
                <w:szCs w:val="20"/>
                <w:color w:val="auto"/>
              </w:rPr>
            </w:pPr>
            <w:r>
              <w:rPr>
                <w:rFonts w:ascii="Arial" w:cs="Arial" w:eastAsia="Arial" w:hAnsi="Arial"/>
                <w:sz w:val="14"/>
                <w:szCs w:val="14"/>
                <w:color w:val="auto"/>
              </w:rPr>
              <w:t>82,101.75</w:t>
            </w:r>
          </w:p>
        </w:tc>
        <w:tc>
          <w:tcPr>
            <w:tcW w:w="90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6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20"/>
                <w:szCs w:val="20"/>
                <w:color w:val="auto"/>
              </w:rPr>
            </w:pPr>
            <w:r>
              <w:rPr>
                <w:rFonts w:ascii="Arial" w:cs="Arial" w:eastAsia="Arial" w:hAnsi="Arial"/>
                <w:sz w:val="14"/>
                <w:szCs w:val="14"/>
                <w:color w:val="auto"/>
              </w:rPr>
              <w:t>$</w:t>
            </w:r>
          </w:p>
        </w:tc>
        <w:tc>
          <w:tcPr>
            <w:tcW w:w="960" w:type="dxa"/>
            <w:vAlign w:val="bottom"/>
            <w:gridSpan w:val="2"/>
          </w:tcPr>
          <w:p>
            <w:pPr>
              <w:jc w:val="right"/>
              <w:ind w:right="100"/>
              <w:spacing w:after="0"/>
              <w:rPr>
                <w:sz w:val="20"/>
                <w:szCs w:val="20"/>
                <w:color w:val="auto"/>
              </w:rPr>
            </w:pPr>
            <w:r>
              <w:rPr>
                <w:rFonts w:ascii="Arial" w:cs="Arial" w:eastAsia="Arial" w:hAnsi="Arial"/>
                <w:sz w:val="14"/>
                <w:szCs w:val="14"/>
                <w:color w:val="auto"/>
              </w:rPr>
              <w:t>2,000,000.09</w:t>
            </w:r>
          </w:p>
        </w:tc>
        <w:tc>
          <w:tcPr>
            <w:tcW w:w="0" w:type="dxa"/>
            <w:vAlign w:val="bottom"/>
          </w:tcPr>
          <w:p>
            <w:pPr>
              <w:spacing w:after="0"/>
              <w:rPr>
                <w:sz w:val="1"/>
                <w:szCs w:val="1"/>
                <w:color w:val="auto"/>
              </w:rPr>
            </w:pPr>
          </w:p>
        </w:tc>
      </w:tr>
      <w:tr>
        <w:trPr>
          <w:trHeight w:val="162"/>
        </w:trPr>
        <w:tc>
          <w:tcPr>
            <w:tcW w:w="356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Altium Growth Fund, LP</w:t>
            </w:r>
          </w:p>
        </w:tc>
        <w:tc>
          <w:tcPr>
            <w:tcW w:w="1020" w:type="dxa"/>
            <w:vAlign w:val="bottom"/>
            <w:gridSpan w:val="3"/>
            <w:shd w:val="clear" w:color="auto" w:fill="CCEEFF"/>
          </w:tcPr>
          <w:p>
            <w:pPr>
              <w:jc w:val="right"/>
              <w:ind w:right="120"/>
              <w:spacing w:after="0"/>
              <w:rPr>
                <w:sz w:val="20"/>
                <w:szCs w:val="20"/>
                <w:color w:val="auto"/>
              </w:rPr>
            </w:pPr>
            <w:r>
              <w:rPr>
                <w:rFonts w:ascii="Arial" w:cs="Arial" w:eastAsia="Arial" w:hAnsi="Arial"/>
                <w:sz w:val="14"/>
                <w:szCs w:val="14"/>
                <w:color w:val="auto"/>
              </w:rPr>
              <w:t>656,814</w:t>
            </w:r>
          </w:p>
        </w:tc>
        <w:tc>
          <w:tcPr>
            <w:tcW w:w="200" w:type="dxa"/>
            <w:vAlign w:val="bottom"/>
            <w:gridSpan w:val="2"/>
            <w:shd w:val="clear" w:color="auto" w:fill="CCEEFF"/>
          </w:tcPr>
          <w:p>
            <w:pPr>
              <w:ind w:left="100"/>
              <w:spacing w:after="0"/>
              <w:rPr>
                <w:sz w:val="20"/>
                <w:szCs w:val="20"/>
                <w:color w:val="auto"/>
              </w:rPr>
            </w:pPr>
            <w:r>
              <w:rPr>
                <w:rFonts w:ascii="Arial" w:cs="Arial" w:eastAsia="Arial" w:hAnsi="Arial"/>
                <w:sz w:val="14"/>
                <w:szCs w:val="14"/>
                <w:color w:val="auto"/>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958,948.44</w:t>
            </w:r>
          </w:p>
        </w:tc>
        <w:tc>
          <w:tcPr>
            <w:tcW w:w="220" w:type="dxa"/>
            <w:vAlign w:val="bottom"/>
            <w:shd w:val="clear" w:color="auto" w:fill="CCEEFF"/>
          </w:tcPr>
          <w:p>
            <w:pPr>
              <w:spacing w:after="0"/>
              <w:rPr>
                <w:sz w:val="14"/>
                <w:szCs w:val="14"/>
                <w:color w:val="auto"/>
              </w:rPr>
            </w:pPr>
          </w:p>
        </w:tc>
        <w:tc>
          <w:tcPr>
            <w:tcW w:w="1020" w:type="dxa"/>
            <w:vAlign w:val="bottom"/>
            <w:gridSpan w:val="3"/>
            <w:shd w:val="clear" w:color="auto" w:fill="CCEEFF"/>
          </w:tcPr>
          <w:p>
            <w:pPr>
              <w:jc w:val="right"/>
              <w:ind w:right="120"/>
              <w:spacing w:after="0"/>
              <w:rPr>
                <w:sz w:val="20"/>
                <w:szCs w:val="20"/>
                <w:color w:val="auto"/>
              </w:rPr>
            </w:pPr>
            <w:r>
              <w:rPr>
                <w:rFonts w:ascii="Arial" w:cs="Arial" w:eastAsia="Arial" w:hAnsi="Arial"/>
                <w:sz w:val="14"/>
                <w:szCs w:val="14"/>
                <w:color w:val="auto"/>
              </w:rPr>
              <w:t>328,407</w:t>
            </w: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2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41,050.88</w:t>
            </w:r>
          </w:p>
        </w:tc>
        <w:tc>
          <w:tcPr>
            <w:tcW w:w="90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2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6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20"/>
                <w:szCs w:val="20"/>
                <w:color w:val="auto"/>
              </w:rPr>
            </w:pPr>
            <w:r>
              <w:rPr>
                <w:rFonts w:ascii="Arial" w:cs="Arial" w:eastAsia="Arial" w:hAnsi="Arial"/>
                <w:sz w:val="14"/>
                <w:szCs w:val="14"/>
                <w:color w:val="auto"/>
              </w:rPr>
              <w:t>$</w:t>
            </w:r>
          </w:p>
        </w:tc>
        <w:tc>
          <w:tcPr>
            <w:tcW w:w="96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999,999.32</w:t>
            </w:r>
          </w:p>
        </w:tc>
        <w:tc>
          <w:tcPr>
            <w:tcW w:w="0" w:type="dxa"/>
            <w:vAlign w:val="bottom"/>
          </w:tcPr>
          <w:p>
            <w:pPr>
              <w:spacing w:after="0"/>
              <w:rPr>
                <w:sz w:val="1"/>
                <w:szCs w:val="1"/>
                <w:color w:val="auto"/>
              </w:rPr>
            </w:pPr>
          </w:p>
        </w:tc>
      </w:tr>
      <w:tr>
        <w:trPr>
          <w:trHeight w:val="162"/>
        </w:trPr>
        <w:tc>
          <w:tcPr>
            <w:tcW w:w="3560" w:type="dxa"/>
            <w:vAlign w:val="bottom"/>
            <w:gridSpan w:val="2"/>
          </w:tcPr>
          <w:p>
            <w:pPr>
              <w:spacing w:after="0"/>
              <w:rPr>
                <w:sz w:val="20"/>
                <w:szCs w:val="20"/>
                <w:color w:val="auto"/>
              </w:rPr>
            </w:pPr>
            <w:r>
              <w:rPr>
                <w:rFonts w:ascii="Arial" w:cs="Arial" w:eastAsia="Arial" w:hAnsi="Arial"/>
                <w:sz w:val="14"/>
                <w:szCs w:val="14"/>
                <w:color w:val="auto"/>
              </w:rPr>
              <w:t>NanoDimension II, L.P.</w:t>
            </w:r>
          </w:p>
        </w:tc>
        <w:tc>
          <w:tcPr>
            <w:tcW w:w="1020" w:type="dxa"/>
            <w:vAlign w:val="bottom"/>
            <w:gridSpan w:val="3"/>
          </w:tcPr>
          <w:p>
            <w:pPr>
              <w:jc w:val="right"/>
              <w:ind w:right="120"/>
              <w:spacing w:after="0"/>
              <w:rPr>
                <w:sz w:val="20"/>
                <w:szCs w:val="20"/>
                <w:color w:val="auto"/>
              </w:rPr>
            </w:pPr>
            <w:r>
              <w:rPr>
                <w:rFonts w:ascii="Arial" w:cs="Arial" w:eastAsia="Arial" w:hAnsi="Arial"/>
                <w:sz w:val="14"/>
                <w:szCs w:val="14"/>
                <w:color w:val="auto"/>
              </w:rPr>
              <w:t>1,313,629</w:t>
            </w:r>
          </w:p>
        </w:tc>
        <w:tc>
          <w:tcPr>
            <w:tcW w:w="200" w:type="dxa"/>
            <w:vAlign w:val="bottom"/>
            <w:gridSpan w:val="2"/>
          </w:tcPr>
          <w:p>
            <w:pPr>
              <w:ind w:left="100"/>
              <w:spacing w:after="0"/>
              <w:rPr>
                <w:sz w:val="20"/>
                <w:szCs w:val="20"/>
                <w:color w:val="auto"/>
              </w:rPr>
            </w:pPr>
            <w:r>
              <w:rPr>
                <w:rFonts w:ascii="Arial" w:cs="Arial" w:eastAsia="Arial" w:hAnsi="Arial"/>
                <w:sz w:val="14"/>
                <w:szCs w:val="14"/>
                <w:color w:val="auto"/>
              </w:rPr>
              <w:t>$</w:t>
            </w:r>
          </w:p>
        </w:tc>
        <w:tc>
          <w:tcPr>
            <w:tcW w:w="1060" w:type="dxa"/>
            <w:vAlign w:val="bottom"/>
            <w:gridSpan w:val="2"/>
          </w:tcPr>
          <w:p>
            <w:pPr>
              <w:jc w:val="right"/>
              <w:ind w:right="220"/>
              <w:spacing w:after="0"/>
              <w:rPr>
                <w:sz w:val="20"/>
                <w:szCs w:val="20"/>
                <w:color w:val="auto"/>
              </w:rPr>
            </w:pPr>
            <w:r>
              <w:rPr>
                <w:rFonts w:ascii="Arial" w:cs="Arial" w:eastAsia="Arial" w:hAnsi="Arial"/>
                <w:sz w:val="14"/>
                <w:szCs w:val="14"/>
                <w:color w:val="auto"/>
              </w:rPr>
              <w:t>1,917,898.34</w:t>
            </w:r>
          </w:p>
        </w:tc>
        <w:tc>
          <w:tcPr>
            <w:tcW w:w="1020" w:type="dxa"/>
            <w:vAlign w:val="bottom"/>
            <w:gridSpan w:val="3"/>
          </w:tcPr>
          <w:p>
            <w:pPr>
              <w:jc w:val="right"/>
              <w:ind w:right="120"/>
              <w:spacing w:after="0"/>
              <w:rPr>
                <w:sz w:val="20"/>
                <w:szCs w:val="20"/>
                <w:color w:val="auto"/>
              </w:rPr>
            </w:pPr>
            <w:r>
              <w:rPr>
                <w:rFonts w:ascii="Arial" w:cs="Arial" w:eastAsia="Arial" w:hAnsi="Arial"/>
                <w:sz w:val="14"/>
                <w:szCs w:val="14"/>
                <w:color w:val="auto"/>
              </w:rPr>
              <w:t>656,814</w:t>
            </w:r>
          </w:p>
        </w:tc>
        <w:tc>
          <w:tcPr>
            <w:tcW w:w="20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1020" w:type="dxa"/>
            <w:vAlign w:val="bottom"/>
            <w:gridSpan w:val="2"/>
          </w:tcPr>
          <w:p>
            <w:pPr>
              <w:jc w:val="right"/>
              <w:ind w:right="220"/>
              <w:spacing w:after="0"/>
              <w:rPr>
                <w:sz w:val="20"/>
                <w:szCs w:val="20"/>
                <w:color w:val="auto"/>
              </w:rPr>
            </w:pPr>
            <w:r>
              <w:rPr>
                <w:rFonts w:ascii="Arial" w:cs="Arial" w:eastAsia="Arial" w:hAnsi="Arial"/>
                <w:sz w:val="14"/>
                <w:szCs w:val="14"/>
                <w:color w:val="auto"/>
              </w:rPr>
              <w:t>82,101.75</w:t>
            </w:r>
          </w:p>
        </w:tc>
        <w:tc>
          <w:tcPr>
            <w:tcW w:w="90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6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20"/>
                <w:szCs w:val="20"/>
                <w:color w:val="auto"/>
              </w:rPr>
            </w:pPr>
            <w:r>
              <w:rPr>
                <w:rFonts w:ascii="Arial" w:cs="Arial" w:eastAsia="Arial" w:hAnsi="Arial"/>
                <w:sz w:val="14"/>
                <w:szCs w:val="14"/>
                <w:color w:val="auto"/>
              </w:rPr>
              <w:t>$</w:t>
            </w:r>
          </w:p>
        </w:tc>
        <w:tc>
          <w:tcPr>
            <w:tcW w:w="960" w:type="dxa"/>
            <w:vAlign w:val="bottom"/>
            <w:gridSpan w:val="2"/>
          </w:tcPr>
          <w:p>
            <w:pPr>
              <w:jc w:val="right"/>
              <w:ind w:right="100"/>
              <w:spacing w:after="0"/>
              <w:rPr>
                <w:sz w:val="20"/>
                <w:szCs w:val="20"/>
                <w:color w:val="auto"/>
              </w:rPr>
            </w:pPr>
            <w:r>
              <w:rPr>
                <w:rFonts w:ascii="Arial" w:cs="Arial" w:eastAsia="Arial" w:hAnsi="Arial"/>
                <w:sz w:val="14"/>
                <w:szCs w:val="14"/>
                <w:color w:val="auto"/>
              </w:rPr>
              <w:t>2,000,000.09</w:t>
            </w:r>
          </w:p>
        </w:tc>
        <w:tc>
          <w:tcPr>
            <w:tcW w:w="0" w:type="dxa"/>
            <w:vAlign w:val="bottom"/>
          </w:tcPr>
          <w:p>
            <w:pPr>
              <w:spacing w:after="0"/>
              <w:rPr>
                <w:sz w:val="1"/>
                <w:szCs w:val="1"/>
                <w:color w:val="auto"/>
              </w:rPr>
            </w:pPr>
          </w:p>
        </w:tc>
      </w:tr>
      <w:tr>
        <w:trPr>
          <w:trHeight w:val="162"/>
        </w:trPr>
        <w:tc>
          <w:tcPr>
            <w:tcW w:w="356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Reinet Columbus Limited</w:t>
            </w:r>
          </w:p>
        </w:tc>
        <w:tc>
          <w:tcPr>
            <w:tcW w:w="1020" w:type="dxa"/>
            <w:vAlign w:val="bottom"/>
            <w:gridSpan w:val="3"/>
            <w:shd w:val="clear" w:color="auto" w:fill="CCEEFF"/>
          </w:tcPr>
          <w:p>
            <w:pPr>
              <w:jc w:val="right"/>
              <w:ind w:right="120"/>
              <w:spacing w:after="0"/>
              <w:rPr>
                <w:sz w:val="20"/>
                <w:szCs w:val="20"/>
                <w:color w:val="auto"/>
              </w:rPr>
            </w:pPr>
            <w:r>
              <w:rPr>
                <w:rFonts w:ascii="Arial" w:cs="Arial" w:eastAsia="Arial" w:hAnsi="Arial"/>
                <w:sz w:val="14"/>
                <w:szCs w:val="14"/>
                <w:color w:val="auto"/>
              </w:rPr>
              <w:t>680,460</w:t>
            </w:r>
          </w:p>
        </w:tc>
        <w:tc>
          <w:tcPr>
            <w:tcW w:w="200" w:type="dxa"/>
            <w:vAlign w:val="bottom"/>
            <w:gridSpan w:val="2"/>
            <w:shd w:val="clear" w:color="auto" w:fill="CCEEFF"/>
          </w:tcPr>
          <w:p>
            <w:pPr>
              <w:ind w:left="100"/>
              <w:spacing w:after="0"/>
              <w:rPr>
                <w:sz w:val="20"/>
                <w:szCs w:val="20"/>
                <w:color w:val="auto"/>
              </w:rPr>
            </w:pPr>
            <w:r>
              <w:rPr>
                <w:rFonts w:ascii="Arial" w:cs="Arial" w:eastAsia="Arial" w:hAnsi="Arial"/>
                <w:sz w:val="14"/>
                <w:szCs w:val="14"/>
                <w:color w:val="auto"/>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993,471.60</w:t>
            </w:r>
          </w:p>
        </w:tc>
        <w:tc>
          <w:tcPr>
            <w:tcW w:w="220" w:type="dxa"/>
            <w:vAlign w:val="bottom"/>
            <w:shd w:val="clear" w:color="auto" w:fill="CCEEFF"/>
          </w:tcPr>
          <w:p>
            <w:pPr>
              <w:spacing w:after="0"/>
              <w:rPr>
                <w:sz w:val="14"/>
                <w:szCs w:val="14"/>
                <w:color w:val="auto"/>
              </w:rPr>
            </w:pPr>
          </w:p>
        </w:tc>
        <w:tc>
          <w:tcPr>
            <w:tcW w:w="1020" w:type="dxa"/>
            <w:vAlign w:val="bottom"/>
            <w:gridSpan w:val="3"/>
            <w:shd w:val="clear" w:color="auto" w:fill="CCEEFF"/>
          </w:tcPr>
          <w:p>
            <w:pPr>
              <w:jc w:val="right"/>
              <w:ind w:right="120"/>
              <w:spacing w:after="0"/>
              <w:rPr>
                <w:sz w:val="20"/>
                <w:szCs w:val="20"/>
                <w:color w:val="auto"/>
              </w:rPr>
            </w:pPr>
            <w:r>
              <w:rPr>
                <w:rFonts w:ascii="Arial" w:cs="Arial" w:eastAsia="Arial" w:hAnsi="Arial"/>
                <w:sz w:val="14"/>
                <w:szCs w:val="14"/>
                <w:color w:val="auto"/>
              </w:rPr>
              <w:t>340,230</w:t>
            </w: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2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42,528.75</w:t>
            </w:r>
          </w:p>
        </w:tc>
        <w:tc>
          <w:tcPr>
            <w:tcW w:w="90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2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6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20"/>
                <w:szCs w:val="20"/>
                <w:color w:val="auto"/>
              </w:rPr>
            </w:pPr>
            <w:r>
              <w:rPr>
                <w:rFonts w:ascii="Arial" w:cs="Arial" w:eastAsia="Arial" w:hAnsi="Arial"/>
                <w:sz w:val="14"/>
                <w:szCs w:val="14"/>
                <w:color w:val="auto"/>
              </w:rPr>
              <w:t>$</w:t>
            </w:r>
          </w:p>
        </w:tc>
        <w:tc>
          <w:tcPr>
            <w:tcW w:w="96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1,036,000.35</w:t>
            </w:r>
          </w:p>
        </w:tc>
        <w:tc>
          <w:tcPr>
            <w:tcW w:w="0" w:type="dxa"/>
            <w:vAlign w:val="bottom"/>
          </w:tcPr>
          <w:p>
            <w:pPr>
              <w:spacing w:after="0"/>
              <w:rPr>
                <w:sz w:val="1"/>
                <w:szCs w:val="1"/>
                <w:color w:val="auto"/>
              </w:rPr>
            </w:pPr>
          </w:p>
        </w:tc>
      </w:tr>
      <w:tr>
        <w:trPr>
          <w:trHeight w:val="162"/>
        </w:trPr>
        <w:tc>
          <w:tcPr>
            <w:tcW w:w="3560" w:type="dxa"/>
            <w:vAlign w:val="bottom"/>
            <w:gridSpan w:val="2"/>
          </w:tcPr>
          <w:p>
            <w:pPr>
              <w:spacing w:after="0"/>
              <w:rPr>
                <w:sz w:val="20"/>
                <w:szCs w:val="20"/>
                <w:color w:val="auto"/>
              </w:rPr>
            </w:pPr>
            <w:r>
              <w:rPr>
                <w:rFonts w:ascii="Arial" w:cs="Arial" w:eastAsia="Arial" w:hAnsi="Arial"/>
                <w:sz w:val="14"/>
                <w:szCs w:val="14"/>
                <w:color w:val="auto"/>
              </w:rPr>
              <w:t>Hering-Kirchhof Living Trust</w:t>
            </w:r>
          </w:p>
        </w:tc>
        <w:tc>
          <w:tcPr>
            <w:tcW w:w="1020" w:type="dxa"/>
            <w:vAlign w:val="bottom"/>
            <w:gridSpan w:val="3"/>
          </w:tcPr>
          <w:p>
            <w:pPr>
              <w:jc w:val="right"/>
              <w:ind w:right="120"/>
              <w:spacing w:after="0"/>
              <w:rPr>
                <w:sz w:val="20"/>
                <w:szCs w:val="20"/>
                <w:color w:val="auto"/>
              </w:rPr>
            </w:pPr>
            <w:r>
              <w:rPr>
                <w:rFonts w:ascii="Arial" w:cs="Arial" w:eastAsia="Arial" w:hAnsi="Arial"/>
                <w:sz w:val="14"/>
                <w:szCs w:val="14"/>
                <w:color w:val="auto"/>
              </w:rPr>
              <w:t>200,000</w:t>
            </w:r>
          </w:p>
        </w:tc>
        <w:tc>
          <w:tcPr>
            <w:tcW w:w="200" w:type="dxa"/>
            <w:vAlign w:val="bottom"/>
            <w:gridSpan w:val="2"/>
          </w:tcPr>
          <w:p>
            <w:pPr>
              <w:ind w:left="100"/>
              <w:spacing w:after="0"/>
              <w:rPr>
                <w:sz w:val="20"/>
                <w:szCs w:val="20"/>
                <w:color w:val="auto"/>
              </w:rPr>
            </w:pPr>
            <w:r>
              <w:rPr>
                <w:rFonts w:ascii="Arial" w:cs="Arial" w:eastAsia="Arial" w:hAnsi="Arial"/>
                <w:sz w:val="14"/>
                <w:szCs w:val="14"/>
                <w:color w:val="auto"/>
              </w:rPr>
              <w:t>$</w:t>
            </w:r>
          </w:p>
        </w:tc>
        <w:tc>
          <w:tcPr>
            <w:tcW w:w="840" w:type="dxa"/>
            <w:vAlign w:val="bottom"/>
          </w:tcPr>
          <w:p>
            <w:pPr>
              <w:jc w:val="right"/>
              <w:spacing w:after="0"/>
              <w:rPr>
                <w:sz w:val="20"/>
                <w:szCs w:val="20"/>
                <w:color w:val="auto"/>
              </w:rPr>
            </w:pPr>
            <w:r>
              <w:rPr>
                <w:rFonts w:ascii="Arial" w:cs="Arial" w:eastAsia="Arial" w:hAnsi="Arial"/>
                <w:sz w:val="14"/>
                <w:szCs w:val="14"/>
                <w:color w:val="auto"/>
              </w:rPr>
              <w:t>292,000.00</w:t>
            </w:r>
          </w:p>
        </w:tc>
        <w:tc>
          <w:tcPr>
            <w:tcW w:w="220" w:type="dxa"/>
            <w:vAlign w:val="bottom"/>
          </w:tcPr>
          <w:p>
            <w:pPr>
              <w:spacing w:after="0"/>
              <w:rPr>
                <w:sz w:val="14"/>
                <w:szCs w:val="14"/>
                <w:color w:val="auto"/>
              </w:rPr>
            </w:pPr>
          </w:p>
        </w:tc>
        <w:tc>
          <w:tcPr>
            <w:tcW w:w="1020" w:type="dxa"/>
            <w:vAlign w:val="bottom"/>
            <w:gridSpan w:val="3"/>
          </w:tcPr>
          <w:p>
            <w:pPr>
              <w:jc w:val="right"/>
              <w:ind w:right="120"/>
              <w:spacing w:after="0"/>
              <w:rPr>
                <w:sz w:val="20"/>
                <w:szCs w:val="20"/>
                <w:color w:val="auto"/>
              </w:rPr>
            </w:pPr>
            <w:r>
              <w:rPr>
                <w:rFonts w:ascii="Arial" w:cs="Arial" w:eastAsia="Arial" w:hAnsi="Arial"/>
                <w:sz w:val="14"/>
                <w:szCs w:val="14"/>
                <w:color w:val="auto"/>
              </w:rPr>
              <w:t>100,000</w:t>
            </w:r>
          </w:p>
        </w:tc>
        <w:tc>
          <w:tcPr>
            <w:tcW w:w="20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1020" w:type="dxa"/>
            <w:vAlign w:val="bottom"/>
            <w:gridSpan w:val="2"/>
          </w:tcPr>
          <w:p>
            <w:pPr>
              <w:jc w:val="right"/>
              <w:ind w:right="220"/>
              <w:spacing w:after="0"/>
              <w:rPr>
                <w:sz w:val="20"/>
                <w:szCs w:val="20"/>
                <w:color w:val="auto"/>
              </w:rPr>
            </w:pPr>
            <w:r>
              <w:rPr>
                <w:rFonts w:ascii="Arial" w:cs="Arial" w:eastAsia="Arial" w:hAnsi="Arial"/>
                <w:sz w:val="14"/>
                <w:szCs w:val="14"/>
                <w:color w:val="auto"/>
              </w:rPr>
              <w:t>12,500.00</w:t>
            </w:r>
          </w:p>
        </w:tc>
        <w:tc>
          <w:tcPr>
            <w:tcW w:w="90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6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20"/>
                <w:szCs w:val="20"/>
                <w:color w:val="auto"/>
              </w:rPr>
            </w:pPr>
            <w:r>
              <w:rPr>
                <w:rFonts w:ascii="Arial" w:cs="Arial" w:eastAsia="Arial" w:hAnsi="Arial"/>
                <w:sz w:val="14"/>
                <w:szCs w:val="14"/>
                <w:color w:val="auto"/>
              </w:rPr>
              <w:t>$</w:t>
            </w:r>
          </w:p>
        </w:tc>
        <w:tc>
          <w:tcPr>
            <w:tcW w:w="960" w:type="dxa"/>
            <w:vAlign w:val="bottom"/>
            <w:gridSpan w:val="2"/>
          </w:tcPr>
          <w:p>
            <w:pPr>
              <w:jc w:val="right"/>
              <w:ind w:right="100"/>
              <w:spacing w:after="0"/>
              <w:rPr>
                <w:sz w:val="20"/>
                <w:szCs w:val="20"/>
                <w:color w:val="auto"/>
              </w:rPr>
            </w:pPr>
            <w:r>
              <w:rPr>
                <w:rFonts w:ascii="Arial" w:cs="Arial" w:eastAsia="Arial" w:hAnsi="Arial"/>
                <w:sz w:val="14"/>
                <w:szCs w:val="14"/>
                <w:color w:val="auto"/>
              </w:rPr>
              <w:t>304,500.00</w:t>
            </w:r>
          </w:p>
        </w:tc>
        <w:tc>
          <w:tcPr>
            <w:tcW w:w="0" w:type="dxa"/>
            <w:vAlign w:val="bottom"/>
          </w:tcPr>
          <w:p>
            <w:pPr>
              <w:spacing w:after="0"/>
              <w:rPr>
                <w:sz w:val="1"/>
                <w:szCs w:val="1"/>
                <w:color w:val="auto"/>
              </w:rPr>
            </w:pPr>
          </w:p>
        </w:tc>
      </w:tr>
      <w:tr>
        <w:trPr>
          <w:trHeight w:val="162"/>
        </w:trPr>
        <w:tc>
          <w:tcPr>
            <w:tcW w:w="356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The Eiger Trust</w:t>
            </w:r>
          </w:p>
        </w:tc>
        <w:tc>
          <w:tcPr>
            <w:tcW w:w="1020" w:type="dxa"/>
            <w:vAlign w:val="bottom"/>
            <w:gridSpan w:val="3"/>
            <w:shd w:val="clear" w:color="auto" w:fill="CCEEFF"/>
          </w:tcPr>
          <w:p>
            <w:pPr>
              <w:jc w:val="right"/>
              <w:ind w:right="120"/>
              <w:spacing w:after="0"/>
              <w:rPr>
                <w:sz w:val="20"/>
                <w:szCs w:val="20"/>
                <w:color w:val="auto"/>
              </w:rPr>
            </w:pPr>
            <w:r>
              <w:rPr>
                <w:rFonts w:ascii="Arial" w:cs="Arial" w:eastAsia="Arial" w:hAnsi="Arial"/>
                <w:sz w:val="14"/>
                <w:szCs w:val="14"/>
                <w:color w:val="auto"/>
              </w:rPr>
              <w:t>197,044</w:t>
            </w:r>
          </w:p>
        </w:tc>
        <w:tc>
          <w:tcPr>
            <w:tcW w:w="200" w:type="dxa"/>
            <w:vAlign w:val="bottom"/>
            <w:gridSpan w:val="2"/>
            <w:shd w:val="clear" w:color="auto" w:fill="CCEEFF"/>
          </w:tcPr>
          <w:p>
            <w:pPr>
              <w:ind w:left="100"/>
              <w:spacing w:after="0"/>
              <w:rPr>
                <w:sz w:val="20"/>
                <w:szCs w:val="20"/>
                <w:color w:val="auto"/>
              </w:rPr>
            </w:pPr>
            <w:r>
              <w:rPr>
                <w:rFonts w:ascii="Arial" w:cs="Arial" w:eastAsia="Arial" w:hAnsi="Arial"/>
                <w:sz w:val="14"/>
                <w:szCs w:val="14"/>
                <w:color w:val="auto"/>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287,684.24</w:t>
            </w:r>
          </w:p>
        </w:tc>
        <w:tc>
          <w:tcPr>
            <w:tcW w:w="220" w:type="dxa"/>
            <w:vAlign w:val="bottom"/>
            <w:shd w:val="clear" w:color="auto" w:fill="CCEEFF"/>
          </w:tcPr>
          <w:p>
            <w:pPr>
              <w:spacing w:after="0"/>
              <w:rPr>
                <w:sz w:val="14"/>
                <w:szCs w:val="14"/>
                <w:color w:val="auto"/>
              </w:rPr>
            </w:pPr>
          </w:p>
        </w:tc>
        <w:tc>
          <w:tcPr>
            <w:tcW w:w="1020" w:type="dxa"/>
            <w:vAlign w:val="bottom"/>
            <w:gridSpan w:val="3"/>
            <w:shd w:val="clear" w:color="auto" w:fill="CCEEFF"/>
          </w:tcPr>
          <w:p>
            <w:pPr>
              <w:jc w:val="right"/>
              <w:ind w:right="120"/>
              <w:spacing w:after="0"/>
              <w:rPr>
                <w:sz w:val="20"/>
                <w:szCs w:val="20"/>
                <w:color w:val="auto"/>
              </w:rPr>
            </w:pPr>
            <w:r>
              <w:rPr>
                <w:rFonts w:ascii="Arial" w:cs="Arial" w:eastAsia="Arial" w:hAnsi="Arial"/>
                <w:sz w:val="14"/>
                <w:szCs w:val="14"/>
                <w:color w:val="auto"/>
              </w:rPr>
              <w:t>98,522</w:t>
            </w: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2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12,315.25</w:t>
            </w:r>
          </w:p>
        </w:tc>
        <w:tc>
          <w:tcPr>
            <w:tcW w:w="90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2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6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20"/>
                <w:szCs w:val="20"/>
                <w:color w:val="auto"/>
              </w:rPr>
            </w:pPr>
            <w:r>
              <w:rPr>
                <w:rFonts w:ascii="Arial" w:cs="Arial" w:eastAsia="Arial" w:hAnsi="Arial"/>
                <w:sz w:val="14"/>
                <w:szCs w:val="14"/>
                <w:color w:val="auto"/>
              </w:rPr>
              <w:t>$</w:t>
            </w:r>
          </w:p>
        </w:tc>
        <w:tc>
          <w:tcPr>
            <w:tcW w:w="96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299,999.49</w:t>
            </w:r>
          </w:p>
        </w:tc>
        <w:tc>
          <w:tcPr>
            <w:tcW w:w="0" w:type="dxa"/>
            <w:vAlign w:val="bottom"/>
          </w:tcPr>
          <w:p>
            <w:pPr>
              <w:spacing w:after="0"/>
              <w:rPr>
                <w:sz w:val="1"/>
                <w:szCs w:val="1"/>
                <w:color w:val="auto"/>
              </w:rPr>
            </w:pPr>
          </w:p>
        </w:tc>
      </w:tr>
      <w:tr>
        <w:trPr>
          <w:trHeight w:val="162"/>
        </w:trPr>
        <w:tc>
          <w:tcPr>
            <w:tcW w:w="3560" w:type="dxa"/>
            <w:vAlign w:val="bottom"/>
            <w:gridSpan w:val="2"/>
          </w:tcPr>
          <w:p>
            <w:pPr>
              <w:spacing w:after="0"/>
              <w:rPr>
                <w:sz w:val="20"/>
                <w:szCs w:val="20"/>
                <w:color w:val="auto"/>
              </w:rPr>
            </w:pPr>
            <w:r>
              <w:rPr>
                <w:rFonts w:ascii="Arial" w:cs="Arial" w:eastAsia="Arial" w:hAnsi="Arial"/>
                <w:sz w:val="14"/>
                <w:szCs w:val="14"/>
                <w:color w:val="auto"/>
              </w:rPr>
              <w:t>Timothy Barabe</w:t>
            </w:r>
          </w:p>
        </w:tc>
        <w:tc>
          <w:tcPr>
            <w:tcW w:w="1020" w:type="dxa"/>
            <w:vAlign w:val="bottom"/>
            <w:gridSpan w:val="3"/>
          </w:tcPr>
          <w:p>
            <w:pPr>
              <w:jc w:val="right"/>
              <w:ind w:right="120"/>
              <w:spacing w:after="0"/>
              <w:rPr>
                <w:sz w:val="20"/>
                <w:szCs w:val="20"/>
                <w:color w:val="auto"/>
              </w:rPr>
            </w:pPr>
            <w:r>
              <w:rPr>
                <w:rFonts w:ascii="Arial" w:cs="Arial" w:eastAsia="Arial" w:hAnsi="Arial"/>
                <w:sz w:val="14"/>
                <w:szCs w:val="14"/>
                <w:color w:val="auto"/>
              </w:rPr>
              <w:t>65,681</w:t>
            </w:r>
          </w:p>
        </w:tc>
        <w:tc>
          <w:tcPr>
            <w:tcW w:w="200" w:type="dxa"/>
            <w:vAlign w:val="bottom"/>
            <w:gridSpan w:val="2"/>
          </w:tcPr>
          <w:p>
            <w:pPr>
              <w:ind w:left="100"/>
              <w:spacing w:after="0"/>
              <w:rPr>
                <w:sz w:val="20"/>
                <w:szCs w:val="20"/>
                <w:color w:val="auto"/>
              </w:rPr>
            </w:pPr>
            <w:r>
              <w:rPr>
                <w:rFonts w:ascii="Arial" w:cs="Arial" w:eastAsia="Arial" w:hAnsi="Arial"/>
                <w:sz w:val="14"/>
                <w:szCs w:val="14"/>
                <w:color w:val="auto"/>
              </w:rPr>
              <w:t>$</w:t>
            </w:r>
          </w:p>
        </w:tc>
        <w:tc>
          <w:tcPr>
            <w:tcW w:w="840" w:type="dxa"/>
            <w:vAlign w:val="bottom"/>
          </w:tcPr>
          <w:p>
            <w:pPr>
              <w:jc w:val="right"/>
              <w:spacing w:after="0"/>
              <w:rPr>
                <w:sz w:val="20"/>
                <w:szCs w:val="20"/>
                <w:color w:val="auto"/>
              </w:rPr>
            </w:pPr>
            <w:r>
              <w:rPr>
                <w:rFonts w:ascii="Arial" w:cs="Arial" w:eastAsia="Arial" w:hAnsi="Arial"/>
                <w:sz w:val="14"/>
                <w:szCs w:val="14"/>
                <w:color w:val="auto"/>
              </w:rPr>
              <w:t>95,894.26</w:t>
            </w:r>
          </w:p>
        </w:tc>
        <w:tc>
          <w:tcPr>
            <w:tcW w:w="220" w:type="dxa"/>
            <w:vAlign w:val="bottom"/>
          </w:tcPr>
          <w:p>
            <w:pPr>
              <w:spacing w:after="0"/>
              <w:rPr>
                <w:sz w:val="14"/>
                <w:szCs w:val="14"/>
                <w:color w:val="auto"/>
              </w:rPr>
            </w:pPr>
          </w:p>
        </w:tc>
        <w:tc>
          <w:tcPr>
            <w:tcW w:w="1020" w:type="dxa"/>
            <w:vAlign w:val="bottom"/>
            <w:gridSpan w:val="3"/>
          </w:tcPr>
          <w:p>
            <w:pPr>
              <w:jc w:val="right"/>
              <w:ind w:right="120"/>
              <w:spacing w:after="0"/>
              <w:rPr>
                <w:sz w:val="20"/>
                <w:szCs w:val="20"/>
                <w:color w:val="auto"/>
              </w:rPr>
            </w:pPr>
            <w:r>
              <w:rPr>
                <w:rFonts w:ascii="Arial" w:cs="Arial" w:eastAsia="Arial" w:hAnsi="Arial"/>
                <w:sz w:val="14"/>
                <w:szCs w:val="14"/>
                <w:color w:val="auto"/>
              </w:rPr>
              <w:t>32,840</w:t>
            </w:r>
          </w:p>
        </w:tc>
        <w:tc>
          <w:tcPr>
            <w:tcW w:w="20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1020" w:type="dxa"/>
            <w:vAlign w:val="bottom"/>
            <w:gridSpan w:val="2"/>
          </w:tcPr>
          <w:p>
            <w:pPr>
              <w:jc w:val="right"/>
              <w:ind w:right="220"/>
              <w:spacing w:after="0"/>
              <w:rPr>
                <w:sz w:val="20"/>
                <w:szCs w:val="20"/>
                <w:color w:val="auto"/>
              </w:rPr>
            </w:pPr>
            <w:r>
              <w:rPr>
                <w:rFonts w:ascii="Arial" w:cs="Arial" w:eastAsia="Arial" w:hAnsi="Arial"/>
                <w:sz w:val="14"/>
                <w:szCs w:val="14"/>
                <w:color w:val="auto"/>
              </w:rPr>
              <w:t>4,105.00</w:t>
            </w:r>
          </w:p>
        </w:tc>
        <w:tc>
          <w:tcPr>
            <w:tcW w:w="90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6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20"/>
                <w:szCs w:val="20"/>
                <w:color w:val="auto"/>
              </w:rPr>
            </w:pPr>
            <w:r>
              <w:rPr>
                <w:rFonts w:ascii="Arial" w:cs="Arial" w:eastAsia="Arial" w:hAnsi="Arial"/>
                <w:sz w:val="14"/>
                <w:szCs w:val="14"/>
                <w:color w:val="auto"/>
              </w:rPr>
              <w:t>$</w:t>
            </w:r>
          </w:p>
        </w:tc>
        <w:tc>
          <w:tcPr>
            <w:tcW w:w="960" w:type="dxa"/>
            <w:vAlign w:val="bottom"/>
            <w:gridSpan w:val="2"/>
          </w:tcPr>
          <w:p>
            <w:pPr>
              <w:jc w:val="right"/>
              <w:ind w:right="100"/>
              <w:spacing w:after="0"/>
              <w:rPr>
                <w:sz w:val="20"/>
                <w:szCs w:val="20"/>
                <w:color w:val="auto"/>
              </w:rPr>
            </w:pPr>
            <w:r>
              <w:rPr>
                <w:rFonts w:ascii="Arial" w:cs="Arial" w:eastAsia="Arial" w:hAnsi="Arial"/>
                <w:sz w:val="14"/>
                <w:szCs w:val="14"/>
                <w:color w:val="auto"/>
              </w:rPr>
              <w:t>99,999.26</w:t>
            </w:r>
          </w:p>
        </w:tc>
        <w:tc>
          <w:tcPr>
            <w:tcW w:w="0" w:type="dxa"/>
            <w:vAlign w:val="bottom"/>
          </w:tcPr>
          <w:p>
            <w:pPr>
              <w:spacing w:after="0"/>
              <w:rPr>
                <w:sz w:val="1"/>
                <w:szCs w:val="1"/>
                <w:color w:val="auto"/>
              </w:rPr>
            </w:pPr>
          </w:p>
        </w:tc>
      </w:tr>
      <w:tr>
        <w:trPr>
          <w:trHeight w:val="162"/>
        </w:trPr>
        <w:tc>
          <w:tcPr>
            <w:tcW w:w="356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Carrie S. Cox</w:t>
            </w:r>
          </w:p>
        </w:tc>
        <w:tc>
          <w:tcPr>
            <w:tcW w:w="1020" w:type="dxa"/>
            <w:vAlign w:val="bottom"/>
            <w:gridSpan w:val="3"/>
            <w:shd w:val="clear" w:color="auto" w:fill="CCEEFF"/>
          </w:tcPr>
          <w:p>
            <w:pPr>
              <w:jc w:val="right"/>
              <w:ind w:right="120"/>
              <w:spacing w:after="0"/>
              <w:rPr>
                <w:sz w:val="20"/>
                <w:szCs w:val="20"/>
                <w:color w:val="auto"/>
              </w:rPr>
            </w:pPr>
            <w:r>
              <w:rPr>
                <w:rFonts w:ascii="Arial" w:cs="Arial" w:eastAsia="Arial" w:hAnsi="Arial"/>
                <w:sz w:val="14"/>
                <w:szCs w:val="14"/>
                <w:color w:val="auto"/>
              </w:rPr>
              <w:t>65,681</w:t>
            </w:r>
          </w:p>
        </w:tc>
        <w:tc>
          <w:tcPr>
            <w:tcW w:w="200" w:type="dxa"/>
            <w:vAlign w:val="bottom"/>
            <w:gridSpan w:val="2"/>
            <w:shd w:val="clear" w:color="auto" w:fill="CCEEFF"/>
          </w:tcPr>
          <w:p>
            <w:pPr>
              <w:ind w:left="100"/>
              <w:spacing w:after="0"/>
              <w:rPr>
                <w:sz w:val="20"/>
                <w:szCs w:val="20"/>
                <w:color w:val="auto"/>
              </w:rPr>
            </w:pPr>
            <w:r>
              <w:rPr>
                <w:rFonts w:ascii="Arial" w:cs="Arial" w:eastAsia="Arial" w:hAnsi="Arial"/>
                <w:sz w:val="14"/>
                <w:szCs w:val="14"/>
                <w:color w:val="auto"/>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95,894.26</w:t>
            </w:r>
          </w:p>
        </w:tc>
        <w:tc>
          <w:tcPr>
            <w:tcW w:w="220" w:type="dxa"/>
            <w:vAlign w:val="bottom"/>
            <w:shd w:val="clear" w:color="auto" w:fill="CCEEFF"/>
          </w:tcPr>
          <w:p>
            <w:pPr>
              <w:spacing w:after="0"/>
              <w:rPr>
                <w:sz w:val="14"/>
                <w:szCs w:val="14"/>
                <w:color w:val="auto"/>
              </w:rPr>
            </w:pPr>
          </w:p>
        </w:tc>
        <w:tc>
          <w:tcPr>
            <w:tcW w:w="1020" w:type="dxa"/>
            <w:vAlign w:val="bottom"/>
            <w:gridSpan w:val="3"/>
            <w:shd w:val="clear" w:color="auto" w:fill="CCEEFF"/>
          </w:tcPr>
          <w:p>
            <w:pPr>
              <w:jc w:val="right"/>
              <w:ind w:right="120"/>
              <w:spacing w:after="0"/>
              <w:rPr>
                <w:sz w:val="20"/>
                <w:szCs w:val="20"/>
                <w:color w:val="auto"/>
              </w:rPr>
            </w:pPr>
            <w:r>
              <w:rPr>
                <w:rFonts w:ascii="Arial" w:cs="Arial" w:eastAsia="Arial" w:hAnsi="Arial"/>
                <w:sz w:val="14"/>
                <w:szCs w:val="14"/>
                <w:color w:val="auto"/>
              </w:rPr>
              <w:t>32,840</w:t>
            </w: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2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4,105.00</w:t>
            </w:r>
          </w:p>
        </w:tc>
        <w:tc>
          <w:tcPr>
            <w:tcW w:w="90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2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6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20"/>
                <w:szCs w:val="20"/>
                <w:color w:val="auto"/>
              </w:rPr>
            </w:pPr>
            <w:r>
              <w:rPr>
                <w:rFonts w:ascii="Arial" w:cs="Arial" w:eastAsia="Arial" w:hAnsi="Arial"/>
                <w:sz w:val="14"/>
                <w:szCs w:val="14"/>
                <w:color w:val="auto"/>
              </w:rPr>
              <w:t>$</w:t>
            </w:r>
          </w:p>
        </w:tc>
        <w:tc>
          <w:tcPr>
            <w:tcW w:w="96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99,999.26</w:t>
            </w:r>
          </w:p>
        </w:tc>
        <w:tc>
          <w:tcPr>
            <w:tcW w:w="0" w:type="dxa"/>
            <w:vAlign w:val="bottom"/>
          </w:tcPr>
          <w:p>
            <w:pPr>
              <w:spacing w:after="0"/>
              <w:rPr>
                <w:sz w:val="1"/>
                <w:szCs w:val="1"/>
                <w:color w:val="auto"/>
              </w:rPr>
            </w:pPr>
          </w:p>
        </w:tc>
      </w:tr>
      <w:tr>
        <w:trPr>
          <w:trHeight w:val="162"/>
        </w:trPr>
        <w:tc>
          <w:tcPr>
            <w:tcW w:w="3560" w:type="dxa"/>
            <w:vAlign w:val="bottom"/>
            <w:gridSpan w:val="2"/>
          </w:tcPr>
          <w:p>
            <w:pPr>
              <w:spacing w:after="0"/>
              <w:rPr>
                <w:sz w:val="20"/>
                <w:szCs w:val="20"/>
                <w:color w:val="auto"/>
              </w:rPr>
            </w:pPr>
            <w:r>
              <w:rPr>
                <w:rFonts w:ascii="Arial" w:cs="Arial" w:eastAsia="Arial" w:hAnsi="Arial"/>
                <w:sz w:val="14"/>
                <w:szCs w:val="14"/>
                <w:color w:val="auto"/>
              </w:rPr>
              <w:t>Scott D. Meyers</w:t>
            </w:r>
          </w:p>
        </w:tc>
        <w:tc>
          <w:tcPr>
            <w:tcW w:w="1020" w:type="dxa"/>
            <w:vAlign w:val="bottom"/>
            <w:gridSpan w:val="3"/>
          </w:tcPr>
          <w:p>
            <w:pPr>
              <w:jc w:val="right"/>
              <w:ind w:right="120"/>
              <w:spacing w:after="0"/>
              <w:rPr>
                <w:sz w:val="20"/>
                <w:szCs w:val="20"/>
                <w:color w:val="auto"/>
              </w:rPr>
            </w:pPr>
            <w:r>
              <w:rPr>
                <w:rFonts w:ascii="Arial" w:cs="Arial" w:eastAsia="Arial" w:hAnsi="Arial"/>
                <w:sz w:val="14"/>
                <w:szCs w:val="14"/>
                <w:color w:val="auto"/>
              </w:rPr>
              <w:t>39,409</w:t>
            </w:r>
          </w:p>
        </w:tc>
        <w:tc>
          <w:tcPr>
            <w:tcW w:w="200" w:type="dxa"/>
            <w:vAlign w:val="bottom"/>
            <w:gridSpan w:val="2"/>
          </w:tcPr>
          <w:p>
            <w:pPr>
              <w:ind w:left="100"/>
              <w:spacing w:after="0"/>
              <w:rPr>
                <w:sz w:val="20"/>
                <w:szCs w:val="20"/>
                <w:color w:val="auto"/>
              </w:rPr>
            </w:pPr>
            <w:r>
              <w:rPr>
                <w:rFonts w:ascii="Arial" w:cs="Arial" w:eastAsia="Arial" w:hAnsi="Arial"/>
                <w:sz w:val="14"/>
                <w:szCs w:val="14"/>
                <w:color w:val="auto"/>
              </w:rPr>
              <w:t>$</w:t>
            </w:r>
          </w:p>
        </w:tc>
        <w:tc>
          <w:tcPr>
            <w:tcW w:w="840" w:type="dxa"/>
            <w:vAlign w:val="bottom"/>
          </w:tcPr>
          <w:p>
            <w:pPr>
              <w:jc w:val="right"/>
              <w:spacing w:after="0"/>
              <w:rPr>
                <w:sz w:val="20"/>
                <w:szCs w:val="20"/>
                <w:color w:val="auto"/>
              </w:rPr>
            </w:pPr>
            <w:r>
              <w:rPr>
                <w:rFonts w:ascii="Arial" w:cs="Arial" w:eastAsia="Arial" w:hAnsi="Arial"/>
                <w:sz w:val="14"/>
                <w:szCs w:val="14"/>
                <w:color w:val="auto"/>
              </w:rPr>
              <w:t>57,537.14</w:t>
            </w:r>
          </w:p>
        </w:tc>
        <w:tc>
          <w:tcPr>
            <w:tcW w:w="220" w:type="dxa"/>
            <w:vAlign w:val="bottom"/>
          </w:tcPr>
          <w:p>
            <w:pPr>
              <w:spacing w:after="0"/>
              <w:rPr>
                <w:sz w:val="14"/>
                <w:szCs w:val="14"/>
                <w:color w:val="auto"/>
              </w:rPr>
            </w:pPr>
          </w:p>
        </w:tc>
        <w:tc>
          <w:tcPr>
            <w:tcW w:w="1020" w:type="dxa"/>
            <w:vAlign w:val="bottom"/>
            <w:gridSpan w:val="3"/>
          </w:tcPr>
          <w:p>
            <w:pPr>
              <w:jc w:val="right"/>
              <w:ind w:right="120"/>
              <w:spacing w:after="0"/>
              <w:rPr>
                <w:sz w:val="20"/>
                <w:szCs w:val="20"/>
                <w:color w:val="auto"/>
              </w:rPr>
            </w:pPr>
            <w:r>
              <w:rPr>
                <w:rFonts w:ascii="Arial" w:cs="Arial" w:eastAsia="Arial" w:hAnsi="Arial"/>
                <w:sz w:val="14"/>
                <w:szCs w:val="14"/>
                <w:color w:val="auto"/>
              </w:rPr>
              <w:t>19,704</w:t>
            </w:r>
          </w:p>
        </w:tc>
        <w:tc>
          <w:tcPr>
            <w:tcW w:w="20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1020" w:type="dxa"/>
            <w:vAlign w:val="bottom"/>
            <w:gridSpan w:val="2"/>
          </w:tcPr>
          <w:p>
            <w:pPr>
              <w:jc w:val="right"/>
              <w:ind w:right="220"/>
              <w:spacing w:after="0"/>
              <w:rPr>
                <w:sz w:val="20"/>
                <w:szCs w:val="20"/>
                <w:color w:val="auto"/>
              </w:rPr>
            </w:pPr>
            <w:r>
              <w:rPr>
                <w:rFonts w:ascii="Arial" w:cs="Arial" w:eastAsia="Arial" w:hAnsi="Arial"/>
                <w:sz w:val="14"/>
                <w:szCs w:val="14"/>
                <w:color w:val="auto"/>
              </w:rPr>
              <w:t>2,463.00</w:t>
            </w:r>
          </w:p>
        </w:tc>
        <w:tc>
          <w:tcPr>
            <w:tcW w:w="90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6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20"/>
                <w:szCs w:val="20"/>
                <w:color w:val="auto"/>
              </w:rPr>
            </w:pPr>
            <w:r>
              <w:rPr>
                <w:rFonts w:ascii="Arial" w:cs="Arial" w:eastAsia="Arial" w:hAnsi="Arial"/>
                <w:sz w:val="14"/>
                <w:szCs w:val="14"/>
                <w:color w:val="auto"/>
              </w:rPr>
              <w:t>$</w:t>
            </w:r>
          </w:p>
        </w:tc>
        <w:tc>
          <w:tcPr>
            <w:tcW w:w="960" w:type="dxa"/>
            <w:vAlign w:val="bottom"/>
            <w:gridSpan w:val="2"/>
          </w:tcPr>
          <w:p>
            <w:pPr>
              <w:jc w:val="right"/>
              <w:ind w:right="100"/>
              <w:spacing w:after="0"/>
              <w:rPr>
                <w:sz w:val="20"/>
                <w:szCs w:val="20"/>
                <w:color w:val="auto"/>
              </w:rPr>
            </w:pPr>
            <w:r>
              <w:rPr>
                <w:rFonts w:ascii="Arial" w:cs="Arial" w:eastAsia="Arial" w:hAnsi="Arial"/>
                <w:sz w:val="14"/>
                <w:szCs w:val="14"/>
                <w:color w:val="auto"/>
              </w:rPr>
              <w:t>60,000.14</w:t>
            </w:r>
          </w:p>
        </w:tc>
        <w:tc>
          <w:tcPr>
            <w:tcW w:w="0" w:type="dxa"/>
            <w:vAlign w:val="bottom"/>
          </w:tcPr>
          <w:p>
            <w:pPr>
              <w:spacing w:after="0"/>
              <w:rPr>
                <w:sz w:val="1"/>
                <w:szCs w:val="1"/>
                <w:color w:val="auto"/>
              </w:rPr>
            </w:pPr>
          </w:p>
        </w:tc>
      </w:tr>
      <w:tr>
        <w:trPr>
          <w:trHeight w:val="156"/>
        </w:trPr>
        <w:tc>
          <w:tcPr>
            <w:tcW w:w="3560" w:type="dxa"/>
            <w:vAlign w:val="bottom"/>
            <w:tcBorders>
              <w:top w:val="single" w:sz="8" w:color="CCEEFF"/>
            </w:tcBorders>
            <w:gridSpan w:val="2"/>
            <w:shd w:val="clear" w:color="auto" w:fill="CCEEFF"/>
          </w:tcPr>
          <w:p>
            <w:pPr>
              <w:spacing w:after="0" w:line="155" w:lineRule="exact"/>
              <w:rPr>
                <w:sz w:val="20"/>
                <w:szCs w:val="20"/>
                <w:color w:val="auto"/>
              </w:rPr>
            </w:pPr>
            <w:r>
              <w:rPr>
                <w:rFonts w:ascii="Arial" w:cs="Arial" w:eastAsia="Arial" w:hAnsi="Arial"/>
                <w:sz w:val="14"/>
                <w:szCs w:val="14"/>
                <w:b w:val="1"/>
                <w:bCs w:val="1"/>
                <w:color w:val="auto"/>
              </w:rPr>
              <w:t>Totals:</w:t>
            </w:r>
          </w:p>
        </w:tc>
        <w:tc>
          <w:tcPr>
            <w:tcW w:w="100" w:type="dxa"/>
            <w:vAlign w:val="bottom"/>
            <w:tcBorders>
              <w:top w:val="single" w:sz="8" w:color="CCEEFF"/>
            </w:tcBorders>
            <w:shd w:val="clear" w:color="auto" w:fill="CCEEFF"/>
          </w:tcPr>
          <w:p>
            <w:pPr>
              <w:spacing w:after="0"/>
              <w:rPr>
                <w:sz w:val="13"/>
                <w:szCs w:val="13"/>
                <w:color w:val="auto"/>
              </w:rPr>
            </w:pPr>
          </w:p>
        </w:tc>
        <w:tc>
          <w:tcPr>
            <w:tcW w:w="800" w:type="dxa"/>
            <w:vAlign w:val="bottom"/>
            <w:tcBorders>
              <w:top w:val="single" w:sz="8" w:color="auto"/>
              <w:bottom w:val="single" w:sz="8" w:color="auto"/>
            </w:tcBorders>
            <w:shd w:val="clear" w:color="auto" w:fill="CCEEFF"/>
          </w:tcPr>
          <w:p>
            <w:pPr>
              <w:jc w:val="right"/>
              <w:spacing w:after="0" w:line="155" w:lineRule="exact"/>
              <w:rPr>
                <w:sz w:val="20"/>
                <w:szCs w:val="20"/>
                <w:color w:val="auto"/>
              </w:rPr>
            </w:pPr>
            <w:r>
              <w:rPr>
                <w:rFonts w:ascii="Arial" w:cs="Arial" w:eastAsia="Arial" w:hAnsi="Arial"/>
                <w:sz w:val="14"/>
                <w:szCs w:val="14"/>
                <w:b w:val="1"/>
                <w:bCs w:val="1"/>
                <w:color w:val="auto"/>
              </w:rPr>
              <w:t>37,634,883</w:t>
            </w:r>
          </w:p>
        </w:tc>
        <w:tc>
          <w:tcPr>
            <w:tcW w:w="120" w:type="dxa"/>
            <w:vAlign w:val="bottom"/>
            <w:tcBorders>
              <w:top w:val="single" w:sz="8" w:color="CCEEFF"/>
            </w:tcBorders>
            <w:shd w:val="clear" w:color="auto" w:fill="CCEEFF"/>
          </w:tcPr>
          <w:p>
            <w:pPr>
              <w:spacing w:after="0"/>
              <w:rPr>
                <w:sz w:val="13"/>
                <w:szCs w:val="13"/>
                <w:color w:val="auto"/>
              </w:rPr>
            </w:pPr>
          </w:p>
        </w:tc>
        <w:tc>
          <w:tcPr>
            <w:tcW w:w="100" w:type="dxa"/>
            <w:vAlign w:val="bottom"/>
            <w:tcBorders>
              <w:top w:val="single" w:sz="8" w:color="CCEEFF"/>
            </w:tcBorders>
            <w:shd w:val="clear" w:color="auto" w:fill="CCEEFF"/>
          </w:tcPr>
          <w:p>
            <w:pPr>
              <w:spacing w:after="0"/>
              <w:rPr>
                <w:sz w:val="13"/>
                <w:szCs w:val="13"/>
                <w:color w:val="auto"/>
              </w:rPr>
            </w:pPr>
          </w:p>
        </w:tc>
        <w:tc>
          <w:tcPr>
            <w:tcW w:w="100" w:type="dxa"/>
            <w:vAlign w:val="bottom"/>
            <w:tcBorders>
              <w:top w:val="single" w:sz="8" w:color="auto"/>
              <w:bottom w:val="single" w:sz="8" w:color="auto"/>
            </w:tcBorders>
            <w:shd w:val="clear" w:color="auto" w:fill="CCEEFF"/>
          </w:tcPr>
          <w:p>
            <w:pPr>
              <w:spacing w:after="0" w:line="155" w:lineRule="exact"/>
              <w:rPr>
                <w:sz w:val="20"/>
                <w:szCs w:val="20"/>
                <w:color w:val="auto"/>
              </w:rPr>
            </w:pPr>
            <w:r>
              <w:rPr>
                <w:rFonts w:ascii="Arial" w:cs="Arial" w:eastAsia="Arial" w:hAnsi="Arial"/>
                <w:sz w:val="14"/>
                <w:szCs w:val="14"/>
                <w:b w:val="1"/>
                <w:bCs w:val="1"/>
                <w:color w:val="auto"/>
              </w:rPr>
              <w:t>$</w:t>
            </w:r>
          </w:p>
        </w:tc>
        <w:tc>
          <w:tcPr>
            <w:tcW w:w="840" w:type="dxa"/>
            <w:vAlign w:val="bottom"/>
            <w:tcBorders>
              <w:top w:val="single" w:sz="8" w:color="auto"/>
              <w:bottom w:val="single" w:sz="8" w:color="auto"/>
            </w:tcBorders>
            <w:shd w:val="clear" w:color="auto" w:fill="CCEEFF"/>
          </w:tcPr>
          <w:p>
            <w:pPr>
              <w:jc w:val="right"/>
              <w:spacing w:after="0" w:line="155" w:lineRule="exact"/>
              <w:rPr>
                <w:sz w:val="20"/>
                <w:szCs w:val="20"/>
                <w:color w:val="auto"/>
              </w:rPr>
            </w:pPr>
            <w:r>
              <w:rPr>
                <w:rFonts w:ascii="Arial" w:cs="Arial" w:eastAsia="Arial" w:hAnsi="Arial"/>
                <w:sz w:val="14"/>
                <w:szCs w:val="14"/>
                <w:b w:val="1"/>
                <w:bCs w:val="1"/>
                <w:color w:val="auto"/>
                <w:w w:val="91"/>
              </w:rPr>
              <w:t>54,946,929.18</w:t>
            </w:r>
          </w:p>
        </w:tc>
        <w:tc>
          <w:tcPr>
            <w:tcW w:w="220" w:type="dxa"/>
            <w:vAlign w:val="bottom"/>
            <w:tcBorders>
              <w:top w:val="single" w:sz="8" w:color="CCEEFF"/>
            </w:tcBorders>
            <w:shd w:val="clear" w:color="auto" w:fill="CCEEFF"/>
          </w:tcPr>
          <w:p>
            <w:pPr>
              <w:spacing w:after="0"/>
              <w:rPr>
                <w:sz w:val="13"/>
                <w:szCs w:val="13"/>
                <w:color w:val="auto"/>
              </w:rPr>
            </w:pPr>
          </w:p>
        </w:tc>
        <w:tc>
          <w:tcPr>
            <w:tcW w:w="120" w:type="dxa"/>
            <w:vAlign w:val="bottom"/>
            <w:tcBorders>
              <w:top w:val="single" w:sz="8" w:color="CCEEFF"/>
            </w:tcBorders>
            <w:shd w:val="clear" w:color="auto" w:fill="CCEEFF"/>
          </w:tcPr>
          <w:p>
            <w:pPr>
              <w:spacing w:after="0"/>
              <w:rPr>
                <w:sz w:val="13"/>
                <w:szCs w:val="13"/>
                <w:color w:val="auto"/>
              </w:rPr>
            </w:pPr>
          </w:p>
        </w:tc>
        <w:tc>
          <w:tcPr>
            <w:tcW w:w="780" w:type="dxa"/>
            <w:vAlign w:val="bottom"/>
            <w:tcBorders>
              <w:top w:val="single" w:sz="8" w:color="auto"/>
              <w:bottom w:val="single" w:sz="8" w:color="auto"/>
            </w:tcBorders>
            <w:shd w:val="clear" w:color="auto" w:fill="CCEEFF"/>
          </w:tcPr>
          <w:p>
            <w:pPr>
              <w:jc w:val="right"/>
              <w:spacing w:after="0" w:line="155" w:lineRule="exact"/>
              <w:rPr>
                <w:sz w:val="20"/>
                <w:szCs w:val="20"/>
                <w:color w:val="auto"/>
              </w:rPr>
            </w:pPr>
            <w:r>
              <w:rPr>
                <w:rFonts w:ascii="Arial" w:cs="Arial" w:eastAsia="Arial" w:hAnsi="Arial"/>
                <w:sz w:val="14"/>
                <w:szCs w:val="14"/>
                <w:b w:val="1"/>
                <w:bCs w:val="1"/>
                <w:color w:val="auto"/>
              </w:rPr>
              <w:t>22,988,501</w:t>
            </w:r>
          </w:p>
        </w:tc>
        <w:tc>
          <w:tcPr>
            <w:tcW w:w="120" w:type="dxa"/>
            <w:vAlign w:val="bottom"/>
            <w:tcBorders>
              <w:top w:val="single" w:sz="8" w:color="CCEEFF"/>
            </w:tcBorders>
            <w:shd w:val="clear" w:color="auto" w:fill="CCEEFF"/>
          </w:tcPr>
          <w:p>
            <w:pPr>
              <w:spacing w:after="0"/>
              <w:rPr>
                <w:sz w:val="13"/>
                <w:szCs w:val="13"/>
                <w:color w:val="auto"/>
              </w:rPr>
            </w:pPr>
          </w:p>
        </w:tc>
        <w:tc>
          <w:tcPr>
            <w:tcW w:w="100" w:type="dxa"/>
            <w:vAlign w:val="bottom"/>
            <w:tcBorders>
              <w:top w:val="single" w:sz="8" w:color="CCEEFF"/>
            </w:tcBorders>
            <w:shd w:val="clear" w:color="auto" w:fill="CCEEFF"/>
          </w:tcPr>
          <w:p>
            <w:pPr>
              <w:spacing w:after="0"/>
              <w:rPr>
                <w:sz w:val="13"/>
                <w:szCs w:val="13"/>
                <w:color w:val="auto"/>
              </w:rPr>
            </w:pPr>
          </w:p>
        </w:tc>
        <w:tc>
          <w:tcPr>
            <w:tcW w:w="100" w:type="dxa"/>
            <w:vAlign w:val="bottom"/>
            <w:tcBorders>
              <w:top w:val="single" w:sz="8" w:color="auto"/>
              <w:bottom w:val="single" w:sz="8" w:color="auto"/>
            </w:tcBorders>
            <w:shd w:val="clear" w:color="auto" w:fill="CCEEFF"/>
          </w:tcPr>
          <w:p>
            <w:pPr>
              <w:jc w:val="right"/>
              <w:spacing w:after="0" w:line="155" w:lineRule="exact"/>
              <w:rPr>
                <w:sz w:val="20"/>
                <w:szCs w:val="20"/>
                <w:color w:val="auto"/>
              </w:rPr>
            </w:pPr>
            <w:r>
              <w:rPr>
                <w:rFonts w:ascii="Arial" w:cs="Arial" w:eastAsia="Arial" w:hAnsi="Arial"/>
                <w:sz w:val="14"/>
                <w:szCs w:val="14"/>
                <w:b w:val="1"/>
                <w:bCs w:val="1"/>
                <w:color w:val="auto"/>
                <w:w w:val="76"/>
              </w:rPr>
              <w:t>$</w:t>
            </w:r>
          </w:p>
        </w:tc>
        <w:tc>
          <w:tcPr>
            <w:tcW w:w="800" w:type="dxa"/>
            <w:vAlign w:val="bottom"/>
            <w:tcBorders>
              <w:top w:val="single" w:sz="8" w:color="auto"/>
              <w:bottom w:val="single" w:sz="8" w:color="auto"/>
            </w:tcBorders>
            <w:shd w:val="clear" w:color="auto" w:fill="CCEEFF"/>
          </w:tcPr>
          <w:p>
            <w:pPr>
              <w:jc w:val="right"/>
              <w:spacing w:after="0" w:line="155" w:lineRule="exact"/>
              <w:rPr>
                <w:sz w:val="20"/>
                <w:szCs w:val="20"/>
                <w:color w:val="auto"/>
              </w:rPr>
            </w:pPr>
            <w:r>
              <w:rPr>
                <w:rFonts w:ascii="Arial" w:cs="Arial" w:eastAsia="Arial" w:hAnsi="Arial"/>
                <w:sz w:val="14"/>
                <w:szCs w:val="14"/>
                <w:b w:val="1"/>
                <w:bCs w:val="1"/>
                <w:color w:val="auto"/>
                <w:w w:val="95"/>
              </w:rPr>
              <w:t>2,873,562.68</w:t>
            </w:r>
          </w:p>
        </w:tc>
        <w:tc>
          <w:tcPr>
            <w:tcW w:w="220" w:type="dxa"/>
            <w:vAlign w:val="bottom"/>
            <w:tcBorders>
              <w:top w:val="single" w:sz="8" w:color="CCEEFF"/>
            </w:tcBorders>
            <w:shd w:val="clear" w:color="auto" w:fill="CCEEFF"/>
          </w:tcPr>
          <w:p>
            <w:pPr>
              <w:spacing w:after="0"/>
              <w:rPr>
                <w:sz w:val="13"/>
                <w:szCs w:val="13"/>
                <w:color w:val="auto"/>
              </w:rPr>
            </w:pPr>
          </w:p>
        </w:tc>
        <w:tc>
          <w:tcPr>
            <w:tcW w:w="120" w:type="dxa"/>
            <w:vAlign w:val="bottom"/>
            <w:tcBorders>
              <w:top w:val="single" w:sz="8" w:color="CCEEFF"/>
            </w:tcBorders>
            <w:shd w:val="clear" w:color="auto" w:fill="CCEEFF"/>
          </w:tcPr>
          <w:p>
            <w:pPr>
              <w:spacing w:after="0"/>
              <w:rPr>
                <w:sz w:val="13"/>
                <w:szCs w:val="13"/>
                <w:color w:val="auto"/>
              </w:rPr>
            </w:pPr>
          </w:p>
        </w:tc>
        <w:tc>
          <w:tcPr>
            <w:tcW w:w="780" w:type="dxa"/>
            <w:vAlign w:val="bottom"/>
            <w:tcBorders>
              <w:top w:val="single" w:sz="8" w:color="auto"/>
              <w:bottom w:val="single" w:sz="8" w:color="auto"/>
            </w:tcBorders>
            <w:shd w:val="clear" w:color="auto" w:fill="CCEEFF"/>
          </w:tcPr>
          <w:p>
            <w:pPr>
              <w:jc w:val="right"/>
              <w:spacing w:after="0" w:line="155" w:lineRule="exact"/>
              <w:rPr>
                <w:sz w:val="20"/>
                <w:szCs w:val="20"/>
                <w:color w:val="auto"/>
              </w:rPr>
            </w:pPr>
            <w:r>
              <w:rPr>
                <w:rFonts w:ascii="Arial" w:cs="Arial" w:eastAsia="Arial" w:hAnsi="Arial"/>
                <w:sz w:val="14"/>
                <w:szCs w:val="14"/>
                <w:b w:val="1"/>
                <w:bCs w:val="1"/>
                <w:color w:val="auto"/>
              </w:rPr>
              <w:t>8,342,128</w:t>
            </w:r>
          </w:p>
        </w:tc>
        <w:tc>
          <w:tcPr>
            <w:tcW w:w="220" w:type="dxa"/>
            <w:vAlign w:val="bottom"/>
            <w:tcBorders>
              <w:top w:val="single" w:sz="8" w:color="CCEEFF"/>
            </w:tcBorders>
            <w:shd w:val="clear" w:color="auto" w:fill="CCEEFF"/>
          </w:tcPr>
          <w:p>
            <w:pPr>
              <w:spacing w:after="0"/>
              <w:rPr>
                <w:sz w:val="13"/>
                <w:szCs w:val="13"/>
                <w:color w:val="auto"/>
              </w:rPr>
            </w:pPr>
          </w:p>
        </w:tc>
        <w:tc>
          <w:tcPr>
            <w:tcW w:w="100" w:type="dxa"/>
            <w:vAlign w:val="bottom"/>
            <w:tcBorders>
              <w:top w:val="single" w:sz="8" w:color="auto"/>
              <w:bottom w:val="single" w:sz="8" w:color="auto"/>
            </w:tcBorders>
            <w:shd w:val="clear" w:color="auto" w:fill="CCEEFF"/>
          </w:tcPr>
          <w:p>
            <w:pPr>
              <w:spacing w:after="0" w:line="155" w:lineRule="exact"/>
              <w:rPr>
                <w:sz w:val="20"/>
                <w:szCs w:val="20"/>
                <w:color w:val="auto"/>
              </w:rPr>
            </w:pPr>
            <w:r>
              <w:rPr>
                <w:rFonts w:ascii="Arial" w:cs="Arial" w:eastAsia="Arial" w:hAnsi="Arial"/>
                <w:sz w:val="14"/>
                <w:szCs w:val="14"/>
                <w:b w:val="1"/>
                <w:bCs w:val="1"/>
                <w:color w:val="auto"/>
              </w:rPr>
              <w:t>$</w:t>
            </w:r>
          </w:p>
        </w:tc>
        <w:tc>
          <w:tcPr>
            <w:tcW w:w="860" w:type="dxa"/>
            <w:vAlign w:val="bottom"/>
            <w:tcBorders>
              <w:top w:val="single" w:sz="8" w:color="auto"/>
              <w:bottom w:val="single" w:sz="8" w:color="auto"/>
            </w:tcBorders>
            <w:shd w:val="clear" w:color="auto" w:fill="CCEEFF"/>
          </w:tcPr>
          <w:p>
            <w:pPr>
              <w:jc w:val="right"/>
              <w:spacing w:after="0" w:line="155" w:lineRule="exact"/>
              <w:rPr>
                <w:sz w:val="20"/>
                <w:szCs w:val="20"/>
                <w:color w:val="auto"/>
              </w:rPr>
            </w:pPr>
            <w:r>
              <w:rPr>
                <w:rFonts w:ascii="Arial" w:cs="Arial" w:eastAsia="Arial" w:hAnsi="Arial"/>
                <w:sz w:val="14"/>
                <w:szCs w:val="14"/>
                <w:b w:val="1"/>
                <w:bCs w:val="1"/>
                <w:color w:val="auto"/>
                <w:w w:val="93"/>
              </w:rPr>
              <w:t>12,179,506.88</w:t>
            </w:r>
          </w:p>
        </w:tc>
        <w:tc>
          <w:tcPr>
            <w:tcW w:w="200" w:type="dxa"/>
            <w:vAlign w:val="bottom"/>
            <w:tcBorders>
              <w:top w:val="single" w:sz="8" w:color="CCEEFF"/>
            </w:tcBorders>
            <w:shd w:val="clear" w:color="auto" w:fill="CCEEFF"/>
          </w:tcPr>
          <w:p>
            <w:pPr>
              <w:spacing w:after="0"/>
              <w:rPr>
                <w:sz w:val="13"/>
                <w:szCs w:val="13"/>
                <w:color w:val="auto"/>
              </w:rPr>
            </w:pPr>
          </w:p>
        </w:tc>
        <w:tc>
          <w:tcPr>
            <w:tcW w:w="100" w:type="dxa"/>
            <w:vAlign w:val="bottom"/>
            <w:tcBorders>
              <w:top w:val="single" w:sz="8" w:color="auto"/>
              <w:bottom w:val="single" w:sz="8" w:color="auto"/>
            </w:tcBorders>
            <w:shd w:val="clear" w:color="auto" w:fill="CCEEFF"/>
          </w:tcPr>
          <w:p>
            <w:pPr>
              <w:spacing w:after="0" w:line="155" w:lineRule="exact"/>
              <w:rPr>
                <w:sz w:val="20"/>
                <w:szCs w:val="20"/>
                <w:color w:val="auto"/>
              </w:rPr>
            </w:pPr>
            <w:r>
              <w:rPr>
                <w:rFonts w:ascii="Arial" w:cs="Arial" w:eastAsia="Arial" w:hAnsi="Arial"/>
                <w:sz w:val="14"/>
                <w:szCs w:val="14"/>
                <w:b w:val="1"/>
                <w:bCs w:val="1"/>
                <w:color w:val="auto"/>
              </w:rPr>
              <w:t>$</w:t>
            </w:r>
          </w:p>
        </w:tc>
        <w:tc>
          <w:tcPr>
            <w:tcW w:w="860" w:type="dxa"/>
            <w:vAlign w:val="bottom"/>
            <w:tcBorders>
              <w:top w:val="single" w:sz="8" w:color="auto"/>
              <w:bottom w:val="single" w:sz="8" w:color="auto"/>
            </w:tcBorders>
            <w:shd w:val="clear" w:color="auto" w:fill="CCEEFF"/>
          </w:tcPr>
          <w:p>
            <w:pPr>
              <w:jc w:val="right"/>
              <w:spacing w:after="0" w:line="155" w:lineRule="exact"/>
              <w:rPr>
                <w:sz w:val="20"/>
                <w:szCs w:val="20"/>
                <w:color w:val="auto"/>
              </w:rPr>
            </w:pPr>
            <w:r>
              <w:rPr>
                <w:rFonts w:ascii="Arial" w:cs="Arial" w:eastAsia="Arial" w:hAnsi="Arial"/>
                <w:sz w:val="14"/>
                <w:szCs w:val="14"/>
                <w:b w:val="1"/>
                <w:bCs w:val="1"/>
                <w:color w:val="auto"/>
                <w:w w:val="93"/>
              </w:rPr>
              <w:t>69,999,998.74</w:t>
            </w:r>
          </w:p>
        </w:tc>
        <w:tc>
          <w:tcPr>
            <w:tcW w:w="100" w:type="dxa"/>
            <w:vAlign w:val="bottom"/>
            <w:tcBorders>
              <w:top w:val="single" w:sz="8" w:color="CCEEFF"/>
            </w:tcBorders>
            <w:shd w:val="clear" w:color="auto" w:fill="CCEEFF"/>
          </w:tcPr>
          <w:p>
            <w:pPr>
              <w:spacing w:after="0"/>
              <w:rPr>
                <w:sz w:val="13"/>
                <w:szCs w:val="13"/>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4" w:right="239" w:bottom="1440" w:gutter="0" w:footer="0" w:header="0"/>
        </w:sectPr>
      </w:pPr>
    </w:p>
    <w:bookmarkStart w:id="85" w:name="page86"/>
    <w:bookmarkEnd w:id="85"/>
    <w:p>
      <w:pPr>
        <w:jc w:val="center"/>
        <w:spacing w:after="0"/>
        <w:rPr>
          <w:sz w:val="20"/>
          <w:szCs w:val="20"/>
          <w:color w:val="auto"/>
        </w:rPr>
      </w:pPr>
      <w:r>
        <w:rPr>
          <w:rFonts w:ascii="Arial" w:cs="Arial" w:eastAsia="Arial" w:hAnsi="Arial"/>
          <w:sz w:val="18"/>
          <w:szCs w:val="18"/>
          <w:b w:val="1"/>
          <w:bCs w:val="1"/>
          <w:color w:val="auto"/>
        </w:rPr>
        <w:t>Exhibit B-1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Form of Warrant</w:t>
      </w:r>
    </w:p>
    <w:p>
      <w:pPr>
        <w:spacing w:after="0" w:line="200" w:lineRule="exact"/>
        <w:rPr>
          <w:sz w:val="20"/>
          <w:szCs w:val="20"/>
          <w:color w:val="auto"/>
        </w:rPr>
      </w:pPr>
    </w:p>
    <w:p>
      <w:pPr>
        <w:spacing w:after="0" w:line="25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-756285</wp:posOffset>
            </wp:positionH>
            <wp:positionV relativeFrom="paragraph">
              <wp:posOffset>14605</wp:posOffset>
            </wp:positionV>
            <wp:extent cx="7246620" cy="8890"/>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9019"/>
          </w:cols>
          <w:pgMar w:left="1440" w:top="904" w:right="1440" w:bottom="1440" w:gutter="0" w:footer="0" w:header="0"/>
        </w:sectPr>
      </w:pPr>
    </w:p>
    <w:bookmarkStart w:id="86" w:name="page87"/>
    <w:bookmarkEnd w:id="86"/>
    <w:p>
      <w:pPr>
        <w:jc w:val="center"/>
        <w:spacing w:after="0"/>
        <w:rPr>
          <w:sz w:val="20"/>
          <w:szCs w:val="20"/>
          <w:color w:val="auto"/>
        </w:rPr>
      </w:pPr>
      <w:r>
        <w:rPr>
          <w:rFonts w:ascii="Arial" w:cs="Arial" w:eastAsia="Arial" w:hAnsi="Arial"/>
          <w:sz w:val="18"/>
          <w:szCs w:val="18"/>
          <w:b w:val="1"/>
          <w:bCs w:val="1"/>
          <w:color w:val="auto"/>
        </w:rPr>
        <w:t>Exhibit B-2</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Form of Pre-Funded Warrant</w:t>
      </w: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-756285</wp:posOffset>
            </wp:positionH>
            <wp:positionV relativeFrom="paragraph">
              <wp:posOffset>14605</wp:posOffset>
            </wp:positionV>
            <wp:extent cx="7246620" cy="8890"/>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9019"/>
          </w:cols>
          <w:pgMar w:left="1440" w:top="905" w:right="1440" w:bottom="1440" w:gutter="0" w:footer="0" w:header="0"/>
        </w:sectPr>
      </w:pPr>
    </w:p>
    <w:bookmarkStart w:id="87" w:name="page88"/>
    <w:bookmarkEnd w:id="87"/>
    <w:p>
      <w:pPr>
        <w:jc w:val="center"/>
        <w:spacing w:after="0"/>
        <w:rPr>
          <w:sz w:val="20"/>
          <w:szCs w:val="20"/>
          <w:color w:val="auto"/>
        </w:rPr>
      </w:pPr>
      <w:r>
        <w:rPr>
          <w:rFonts w:ascii="Arial" w:cs="Arial" w:eastAsia="Arial" w:hAnsi="Arial"/>
          <w:sz w:val="18"/>
          <w:szCs w:val="18"/>
          <w:b w:val="1"/>
          <w:bCs w:val="1"/>
          <w:color w:val="auto"/>
        </w:rPr>
        <w:t>EXHIBIT C</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Form of Registration Rights Agreement</w:t>
      </w: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-756285</wp:posOffset>
            </wp:positionH>
            <wp:positionV relativeFrom="paragraph">
              <wp:posOffset>14605</wp:posOffset>
            </wp:positionV>
            <wp:extent cx="7246620" cy="8890"/>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9019"/>
          </w:cols>
          <w:pgMar w:left="1440" w:top="905" w:right="1440" w:bottom="1440" w:gutter="0" w:footer="0" w:header="0"/>
        </w:sectPr>
      </w:pPr>
    </w:p>
    <w:bookmarkStart w:id="88" w:name="page89"/>
    <w:bookmarkEnd w:id="88"/>
    <w:p>
      <w:pPr>
        <w:jc w:val="center"/>
        <w:ind w:right="-20"/>
        <w:spacing w:after="0"/>
        <w:rPr>
          <w:sz w:val="20"/>
          <w:szCs w:val="20"/>
          <w:color w:val="auto"/>
        </w:rPr>
      </w:pPr>
      <w:r>
        <w:rPr>
          <w:rFonts w:ascii="Arial" w:cs="Arial" w:eastAsia="Arial" w:hAnsi="Arial"/>
          <w:sz w:val="18"/>
          <w:szCs w:val="18"/>
          <w:b w:val="1"/>
          <w:bCs w:val="1"/>
          <w:color w:val="auto"/>
        </w:rPr>
        <w:t>APPENDIX I</w:t>
      </w:r>
    </w:p>
    <w:p>
      <w:pPr>
        <w:spacing w:after="0" w:line="225" w:lineRule="exact"/>
        <w:rPr>
          <w:sz w:val="20"/>
          <w:szCs w:val="20"/>
          <w:color w:val="auto"/>
        </w:rPr>
      </w:pPr>
    </w:p>
    <w:p>
      <w:pPr>
        <w:jc w:val="center"/>
        <w:ind w:right="-20"/>
        <w:spacing w:after="0"/>
        <w:rPr>
          <w:sz w:val="20"/>
          <w:szCs w:val="20"/>
          <w:color w:val="auto"/>
        </w:rPr>
      </w:pPr>
      <w:r>
        <w:rPr>
          <w:rFonts w:ascii="Arial" w:cs="Arial" w:eastAsia="Arial" w:hAnsi="Arial"/>
          <w:sz w:val="16"/>
          <w:szCs w:val="16"/>
          <w:b w:val="1"/>
          <w:bCs w:val="1"/>
          <w:color w:val="auto"/>
        </w:rPr>
        <w:t>Form of Investor Questionnaire</w:t>
      </w:r>
    </w:p>
    <w:p>
      <w:pPr>
        <w:spacing w:after="0" w:line="200" w:lineRule="exact"/>
        <w:rPr>
          <w:sz w:val="20"/>
          <w:szCs w:val="20"/>
          <w:color w:val="auto"/>
        </w:rPr>
      </w:pPr>
    </w:p>
    <w:p>
      <w:pPr>
        <w:spacing w:after="0" w:line="268"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-756285</wp:posOffset>
            </wp:positionH>
            <wp:positionV relativeFrom="paragraph">
              <wp:posOffset>14605</wp:posOffset>
            </wp:positionV>
            <wp:extent cx="7246620" cy="8890"/>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9019"/>
          </w:cols>
          <w:pgMar w:left="1440" w:top="904" w:right="1440" w:bottom="1440" w:gutter="0" w:footer="0" w:header="0"/>
        </w:sectPr>
      </w:pPr>
    </w:p>
    <w:bookmarkStart w:id="89" w:name="page90"/>
    <w:bookmarkEnd w:id="89"/>
    <w:p>
      <w:pPr>
        <w:jc w:val="center"/>
        <w:spacing w:after="0"/>
        <w:rPr>
          <w:sz w:val="20"/>
          <w:szCs w:val="20"/>
          <w:color w:val="auto"/>
        </w:rPr>
      </w:pPr>
      <w:r>
        <w:rPr>
          <w:rFonts w:ascii="Arial" w:cs="Arial" w:eastAsia="Arial" w:hAnsi="Arial"/>
          <w:sz w:val="18"/>
          <w:szCs w:val="18"/>
          <w:b w:val="1"/>
          <w:bCs w:val="1"/>
          <w:color w:val="auto"/>
        </w:rPr>
        <w:t>APPENDIX II</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Form of Selling Stockholder Questionnaire</w:t>
      </w: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-756285</wp:posOffset>
            </wp:positionH>
            <wp:positionV relativeFrom="paragraph">
              <wp:posOffset>14605</wp:posOffset>
            </wp:positionV>
            <wp:extent cx="7246620" cy="8890"/>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9019"/>
          </w:cols>
          <w:pgMar w:left="1440" w:top="904" w:right="1440" w:bottom="1440" w:gutter="0" w:footer="0" w:header="0"/>
        </w:sectPr>
      </w:pPr>
    </w:p>
    <w:bookmarkStart w:id="90" w:name="page91"/>
    <w:bookmarkEnd w:id="90"/>
    <w:p>
      <w:pPr>
        <w:jc w:val="right"/>
        <w:spacing w:after="0"/>
        <w:rPr>
          <w:sz w:val="20"/>
          <w:szCs w:val="20"/>
          <w:color w:val="auto"/>
        </w:rPr>
      </w:pPr>
      <w:r>
        <w:rPr>
          <w:rFonts w:ascii="Arial" w:cs="Arial" w:eastAsia="Arial" w:hAnsi="Arial"/>
          <w:sz w:val="22"/>
          <w:szCs w:val="22"/>
          <w:b w:val="1"/>
          <w:bCs w:val="1"/>
          <w:color w:val="auto"/>
        </w:rPr>
        <w:t>Exhibit 10.2</w:t>
      </w:r>
    </w:p>
    <w:p>
      <w:pPr>
        <w:spacing w:after="0" w:line="246" w:lineRule="exact"/>
        <w:rPr>
          <w:sz w:val="20"/>
          <w:szCs w:val="20"/>
          <w:color w:val="auto"/>
        </w:rPr>
      </w:pPr>
    </w:p>
    <w:p>
      <w:pPr>
        <w:jc w:val="right"/>
        <w:spacing w:after="0"/>
        <w:rPr>
          <w:sz w:val="20"/>
          <w:szCs w:val="20"/>
          <w:color w:val="auto"/>
        </w:rPr>
      </w:pPr>
      <w:r>
        <w:rPr>
          <w:rFonts w:ascii="Arial" w:cs="Arial" w:eastAsia="Arial" w:hAnsi="Arial"/>
          <w:sz w:val="18"/>
          <w:szCs w:val="18"/>
          <w:b w:val="1"/>
          <w:bCs w:val="1"/>
          <w:i w:val="1"/>
          <w:iCs w:val="1"/>
          <w:color w:val="auto"/>
        </w:rPr>
        <w:t>Execution Version</w:t>
      </w: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REGISTRATION RIGHTS AGREEMENT</w:t>
      </w:r>
    </w:p>
    <w:p>
      <w:pPr>
        <w:spacing w:after="0" w:line="229" w:lineRule="exact"/>
        <w:rPr>
          <w:sz w:val="20"/>
          <w:szCs w:val="20"/>
          <w:color w:val="auto"/>
        </w:rPr>
      </w:pPr>
    </w:p>
    <w:p>
      <w:pPr>
        <w:ind w:right="160" w:firstLine="648"/>
        <w:spacing w:after="0" w:line="259" w:lineRule="auto"/>
        <w:rPr>
          <w:sz w:val="20"/>
          <w:szCs w:val="20"/>
          <w:color w:val="auto"/>
        </w:rPr>
      </w:pPr>
      <w:r>
        <w:rPr>
          <w:rFonts w:ascii="Arial" w:cs="Arial" w:eastAsia="Arial" w:hAnsi="Arial"/>
          <w:sz w:val="18"/>
          <w:szCs w:val="18"/>
          <w:color w:val="auto"/>
        </w:rPr>
        <w:t>This REGISTRATION RIGHTS AGREEMENT (this “</w:t>
      </w:r>
      <w:r>
        <w:rPr>
          <w:rFonts w:ascii="Arial" w:cs="Arial" w:eastAsia="Arial" w:hAnsi="Arial"/>
          <w:sz w:val="18"/>
          <w:szCs w:val="18"/>
          <w:u w:val="single" w:color="auto"/>
          <w:color w:val="auto"/>
        </w:rPr>
        <w:t>Agreement</w:t>
      </w:r>
      <w:r>
        <w:rPr>
          <w:rFonts w:ascii="Arial" w:cs="Arial" w:eastAsia="Arial" w:hAnsi="Arial"/>
          <w:sz w:val="18"/>
          <w:szCs w:val="18"/>
          <w:color w:val="auto"/>
        </w:rPr>
        <w:t>”) is made and entered into as of December 23, 2019 by and among Selecta Biosciences, Inc., a Delaware corporation (the “</w:t>
      </w:r>
      <w:r>
        <w:rPr>
          <w:rFonts w:ascii="Arial" w:cs="Arial" w:eastAsia="Arial" w:hAnsi="Arial"/>
          <w:sz w:val="18"/>
          <w:szCs w:val="18"/>
          <w:u w:val="single" w:color="auto"/>
          <w:color w:val="auto"/>
        </w:rPr>
        <w:t>Company</w:t>
      </w:r>
      <w:r>
        <w:rPr>
          <w:rFonts w:ascii="Arial" w:cs="Arial" w:eastAsia="Arial" w:hAnsi="Arial"/>
          <w:sz w:val="18"/>
          <w:szCs w:val="18"/>
          <w:color w:val="auto"/>
        </w:rPr>
        <w:t>”), and the “Investors” named in the Securities Purchase Agreement, dated December 18, 2019, by and among the Company and the Investors identified on Exhibit A attached thereto (the “</w:t>
      </w:r>
      <w:r>
        <w:rPr>
          <w:rFonts w:ascii="Arial" w:cs="Arial" w:eastAsia="Arial" w:hAnsi="Arial"/>
          <w:sz w:val="18"/>
          <w:szCs w:val="18"/>
          <w:u w:val="single" w:color="auto"/>
          <w:color w:val="auto"/>
        </w:rPr>
        <w:t>Purchase Agreement</w:t>
      </w:r>
      <w:r>
        <w:rPr>
          <w:rFonts w:ascii="Arial" w:cs="Arial" w:eastAsia="Arial" w:hAnsi="Arial"/>
          <w:sz w:val="18"/>
          <w:szCs w:val="18"/>
          <w:color w:val="auto"/>
        </w:rPr>
        <w:t>”). Capitalized terms used herein have the respective meanings ascribed thereto in the Purchase Agreement unless otherwise defined herein.</w:t>
      </w:r>
    </w:p>
    <w:p>
      <w:pPr>
        <w:spacing w:after="0" w:line="18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parties hereby agree as follows:</w:t>
      </w:r>
    </w:p>
    <w:p>
      <w:pPr>
        <w:spacing w:after="0" w:line="225" w:lineRule="exact"/>
        <w:rPr>
          <w:sz w:val="20"/>
          <w:szCs w:val="20"/>
          <w:color w:val="auto"/>
        </w:rPr>
      </w:pPr>
    </w:p>
    <w:p>
      <w:pPr>
        <w:ind w:left="1600" w:hanging="944"/>
        <w:spacing w:after="0"/>
        <w:tabs>
          <w:tab w:leader="none" w:pos="1600" w:val="left"/>
        </w:tabs>
        <w:numPr>
          <w:ilvl w:val="0"/>
          <w:numId w:val="58"/>
        </w:numPr>
        <w:rPr>
          <w:rFonts w:ascii="Arial" w:cs="Arial" w:eastAsia="Arial" w:hAnsi="Arial"/>
          <w:sz w:val="18"/>
          <w:szCs w:val="18"/>
          <w:color w:val="auto"/>
        </w:rPr>
      </w:pPr>
      <w:r>
        <w:rPr>
          <w:rFonts w:ascii="Arial" w:cs="Arial" w:eastAsia="Arial" w:hAnsi="Arial"/>
          <w:sz w:val="18"/>
          <w:szCs w:val="18"/>
          <w:u w:val="single" w:color="auto"/>
          <w:color w:val="auto"/>
        </w:rPr>
        <w:t>Certain Definitions</w:t>
      </w:r>
      <w:r>
        <w:rPr>
          <w:rFonts w:ascii="Arial" w:cs="Arial" w:eastAsia="Arial" w:hAnsi="Arial"/>
          <w:sz w:val="18"/>
          <w:szCs w:val="18"/>
          <w:color w:val="auto"/>
        </w:rPr>
        <w:t>.</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As used in this Agreement, the following terms shall have the following meanings:</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Closing Date</w:t>
      </w:r>
      <w:r>
        <w:rPr>
          <w:rFonts w:ascii="Arial" w:cs="Arial" w:eastAsia="Arial" w:hAnsi="Arial"/>
          <w:sz w:val="18"/>
          <w:szCs w:val="18"/>
          <w:color w:val="auto"/>
        </w:rPr>
        <w:t>” has the meaning ascribed to it in the Purchase Agreement.</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Closing Securities</w:t>
      </w:r>
      <w:r>
        <w:rPr>
          <w:rFonts w:ascii="Arial" w:cs="Arial" w:eastAsia="Arial" w:hAnsi="Arial"/>
          <w:sz w:val="18"/>
          <w:szCs w:val="18"/>
          <w:color w:val="auto"/>
        </w:rPr>
        <w:t>” has the meaning ascribed to it in the Purchase Agreement.</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Warrant Shares</w:t>
      </w:r>
      <w:r>
        <w:rPr>
          <w:rFonts w:ascii="Arial" w:cs="Arial" w:eastAsia="Arial" w:hAnsi="Arial"/>
          <w:sz w:val="18"/>
          <w:szCs w:val="18"/>
          <w:color w:val="auto"/>
        </w:rPr>
        <w:t>” has the meaning ascribed to it in the Purchase Agreement.</w:t>
      </w:r>
    </w:p>
    <w:p>
      <w:pPr>
        <w:spacing w:after="0" w:line="225" w:lineRule="exact"/>
        <w:rPr>
          <w:sz w:val="20"/>
          <w:szCs w:val="20"/>
          <w:color w:val="auto"/>
        </w:rPr>
      </w:pPr>
    </w:p>
    <w:p>
      <w:pPr>
        <w:ind w:right="640"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Investors</w:t>
      </w:r>
      <w:r>
        <w:rPr>
          <w:rFonts w:ascii="Arial" w:cs="Arial" w:eastAsia="Arial" w:hAnsi="Arial"/>
          <w:sz w:val="18"/>
          <w:szCs w:val="18"/>
          <w:color w:val="auto"/>
        </w:rPr>
        <w:t>” means the Investors identified in the Purchase Agreement and any Affiliate or permitted transferee of any such Investor who is a subsequent holder of Registrable Securities.</w:t>
      </w:r>
    </w:p>
    <w:p>
      <w:pPr>
        <w:spacing w:after="0" w:line="170" w:lineRule="exact"/>
        <w:rPr>
          <w:sz w:val="20"/>
          <w:szCs w:val="20"/>
          <w:color w:val="auto"/>
        </w:rPr>
      </w:pPr>
    </w:p>
    <w:p>
      <w:pPr>
        <w:ind w:right="160" w:firstLine="648"/>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Prospectus</w:t>
      </w:r>
      <w:r>
        <w:rPr>
          <w:rFonts w:ascii="Arial" w:cs="Arial" w:eastAsia="Arial" w:hAnsi="Arial"/>
          <w:sz w:val="18"/>
          <w:szCs w:val="18"/>
          <w:color w:val="auto"/>
        </w:rPr>
        <w:t>” means (i) the prospectus included in any Registration Statement, as amended or supplemented by any prospectus supplement, with respect to the terms of the offering of any portion of the Registrable Securities covered by such Registration Statement and by all other amendments and supplements to the prospectus, including post-effective amendments and all material incorporated by reference in such prospectus, and (ii) any “free writing prospectus” as defined in Rule 405 under the 1933 Act.</w:t>
      </w:r>
    </w:p>
    <w:p>
      <w:pPr>
        <w:spacing w:after="0" w:line="187" w:lineRule="exact"/>
        <w:rPr>
          <w:sz w:val="20"/>
          <w:szCs w:val="20"/>
          <w:color w:val="auto"/>
        </w:rPr>
      </w:pPr>
    </w:p>
    <w:p>
      <w:pPr>
        <w:ind w:right="520"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Register</w:t>
      </w:r>
      <w:r>
        <w:rPr>
          <w:rFonts w:ascii="Arial" w:cs="Arial" w:eastAsia="Arial" w:hAnsi="Arial"/>
          <w:sz w:val="18"/>
          <w:szCs w:val="18"/>
          <w:color w:val="auto"/>
        </w:rPr>
        <w:t>,” “</w:t>
      </w:r>
      <w:r>
        <w:rPr>
          <w:rFonts w:ascii="Arial" w:cs="Arial" w:eastAsia="Arial" w:hAnsi="Arial"/>
          <w:sz w:val="18"/>
          <w:szCs w:val="18"/>
          <w:u w:val="single" w:color="auto"/>
          <w:color w:val="auto"/>
        </w:rPr>
        <w:t>registered</w:t>
      </w:r>
      <w:r>
        <w:rPr>
          <w:rFonts w:ascii="Arial" w:cs="Arial" w:eastAsia="Arial" w:hAnsi="Arial"/>
          <w:sz w:val="18"/>
          <w:szCs w:val="18"/>
          <w:color w:val="auto"/>
        </w:rPr>
        <w:t>” and “</w:t>
      </w:r>
      <w:r>
        <w:rPr>
          <w:rFonts w:ascii="Arial" w:cs="Arial" w:eastAsia="Arial" w:hAnsi="Arial"/>
          <w:sz w:val="18"/>
          <w:szCs w:val="18"/>
          <w:u w:val="single" w:color="auto"/>
          <w:color w:val="auto"/>
        </w:rPr>
        <w:t>registration</w:t>
      </w:r>
      <w:r>
        <w:rPr>
          <w:rFonts w:ascii="Arial" w:cs="Arial" w:eastAsia="Arial" w:hAnsi="Arial"/>
          <w:sz w:val="18"/>
          <w:szCs w:val="18"/>
          <w:color w:val="auto"/>
        </w:rPr>
        <w:t>” refer to a registration made by preparing and filing a Registration Statement or similar document in compliance with the 1933 Act, and the declaration or ordering of effectiveness of such Registration Statement or document.</w:t>
      </w:r>
    </w:p>
    <w:p>
      <w:pPr>
        <w:spacing w:after="0" w:line="170" w:lineRule="exact"/>
        <w:rPr>
          <w:sz w:val="20"/>
          <w:szCs w:val="20"/>
          <w:color w:val="auto"/>
        </w:rPr>
      </w:pPr>
    </w:p>
    <w:p>
      <w:pPr>
        <w:ind w:right="60" w:firstLine="648"/>
        <w:spacing w:after="0" w:line="290"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Registrable Securities</w:t>
      </w:r>
      <w:r>
        <w:rPr>
          <w:rFonts w:ascii="Arial" w:cs="Arial" w:eastAsia="Arial" w:hAnsi="Arial"/>
          <w:sz w:val="16"/>
          <w:szCs w:val="16"/>
          <w:color w:val="auto"/>
        </w:rPr>
        <w:t xml:space="preserve">” means (i) the Shares and Warrant Shares and (ii) any other shares of Common Stock issued as a dividend or other distribution with respect to, in exchange for or in replacement of the Shares or Warrant Shares;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that any such Registrable Securities shall cease to be Registrable Securities (and the Company shall not be required to maintain the effectiveness of any, or file another, Registration Statement hereunder with respect thereto) upon the first to occur of (A) a Registration Statement with respect to the sale of such Registrable Securities being declared effective by the SEC under the 1933 Act and such Registrable Securities having been disposed of or transferred by the holder thereof in accordance with such effective Registration Statement, (B) such Registrable Securities having been previously sold or transferred in accordance with Rule 144 (or another exemption from the registration requirements of the 1933 Act), (C) such securities becoming eligible for resale without volume or manner-of-sale restrictions and without current public information requirements pursuant to Rule 144 and (D) the fifth anniversary of the Closing 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252095</wp:posOffset>
            </wp:positionV>
            <wp:extent cx="7246620" cy="8890"/>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355" w:right="239" w:bottom="1440" w:gutter="0" w:footer="0" w:header="0"/>
        </w:sectPr>
      </w:pPr>
    </w:p>
    <w:bookmarkStart w:id="91" w:name="page92"/>
    <w:bookmarkEnd w:id="91"/>
    <w:p>
      <w:pPr>
        <w:ind w:right="140" w:firstLine="648"/>
        <w:spacing w:after="0" w:line="264"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Registration Statement</w:t>
      </w:r>
      <w:r>
        <w:rPr>
          <w:rFonts w:ascii="Arial" w:cs="Arial" w:eastAsia="Arial" w:hAnsi="Arial"/>
          <w:sz w:val="18"/>
          <w:szCs w:val="18"/>
          <w:color w:val="auto"/>
        </w:rPr>
        <w:t>” means any registration statement of the Company under the 1933 Act that covers the resale of any of the Registrable Securities pursuant to the provisions of this Agreement, amendments and supplements to such Registration Statement, including post-effective amendments, all exhibits and all material incorporated by reference in such Registration Statement.</w:t>
      </w:r>
    </w:p>
    <w:p>
      <w:pPr>
        <w:spacing w:after="0" w:line="18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Required Investors</w:t>
      </w:r>
      <w:r>
        <w:rPr>
          <w:rFonts w:ascii="Arial" w:cs="Arial" w:eastAsia="Arial" w:hAnsi="Arial"/>
          <w:sz w:val="18"/>
          <w:szCs w:val="18"/>
          <w:color w:val="auto"/>
        </w:rPr>
        <w:t>” means the Investors holding a majority of the Registrable Securities outstanding from time to time.</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SEC</w:t>
      </w:r>
      <w:r>
        <w:rPr>
          <w:rFonts w:ascii="Arial" w:cs="Arial" w:eastAsia="Arial" w:hAnsi="Arial"/>
          <w:sz w:val="18"/>
          <w:szCs w:val="18"/>
          <w:color w:val="auto"/>
        </w:rPr>
        <w:t>” means the U.S. Securities and Exchange Commission.</w:t>
      </w:r>
    </w:p>
    <w:p>
      <w:pPr>
        <w:spacing w:after="0" w:line="225" w:lineRule="exact"/>
        <w:rPr>
          <w:sz w:val="20"/>
          <w:szCs w:val="20"/>
          <w:color w:val="auto"/>
        </w:rPr>
      </w:pPr>
    </w:p>
    <w:p>
      <w:pPr>
        <w:ind w:right="180"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SEC Guidance</w:t>
      </w:r>
      <w:r>
        <w:rPr>
          <w:rFonts w:ascii="Arial" w:cs="Arial" w:eastAsia="Arial" w:hAnsi="Arial"/>
          <w:sz w:val="18"/>
          <w:szCs w:val="18"/>
          <w:color w:val="auto"/>
        </w:rPr>
        <w:t>” means (i) any publicly-available written or oral guidance of the SEC staff, or any comments, requirements or requests of the SEC staff and (ii) the 1933 Act.</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Shares</w:t>
      </w:r>
      <w:r>
        <w:rPr>
          <w:rFonts w:ascii="Arial" w:cs="Arial" w:eastAsia="Arial" w:hAnsi="Arial"/>
          <w:sz w:val="18"/>
          <w:szCs w:val="18"/>
          <w:color w:val="auto"/>
        </w:rPr>
        <w:t>” means the shares of Common Stock purchased by the Investors pursuant to the Purchase Agreement.</w:t>
      </w:r>
    </w:p>
    <w:p>
      <w:pPr>
        <w:spacing w:after="0" w:line="225" w:lineRule="exact"/>
        <w:rPr>
          <w:sz w:val="20"/>
          <w:szCs w:val="20"/>
          <w:color w:val="auto"/>
        </w:rPr>
      </w:pPr>
    </w:p>
    <w:p>
      <w:pPr>
        <w:ind w:left="1600" w:hanging="944"/>
        <w:spacing w:after="0"/>
        <w:tabs>
          <w:tab w:leader="none" w:pos="1600" w:val="left"/>
        </w:tabs>
        <w:numPr>
          <w:ilvl w:val="0"/>
          <w:numId w:val="59"/>
        </w:numPr>
        <w:rPr>
          <w:rFonts w:ascii="Arial" w:cs="Arial" w:eastAsia="Arial" w:hAnsi="Arial"/>
          <w:sz w:val="18"/>
          <w:szCs w:val="18"/>
          <w:color w:val="auto"/>
        </w:rPr>
      </w:pPr>
      <w:r>
        <w:rPr>
          <w:rFonts w:ascii="Arial" w:cs="Arial" w:eastAsia="Arial" w:hAnsi="Arial"/>
          <w:sz w:val="18"/>
          <w:szCs w:val="18"/>
          <w:u w:val="single" w:color="auto"/>
          <w:color w:val="auto"/>
        </w:rPr>
        <w:t>Registration</w:t>
      </w:r>
      <w:r>
        <w:rPr>
          <w:rFonts w:ascii="Arial" w:cs="Arial" w:eastAsia="Arial" w:hAnsi="Arial"/>
          <w:sz w:val="18"/>
          <w:szCs w:val="18"/>
          <w:color w:val="auto"/>
        </w:rPr>
        <w:t>.</w:t>
      </w:r>
    </w:p>
    <w:p>
      <w:pPr>
        <w:spacing w:after="0" w:line="225" w:lineRule="exact"/>
        <w:rPr>
          <w:rFonts w:ascii="Arial" w:cs="Arial" w:eastAsia="Arial" w:hAnsi="Arial"/>
          <w:sz w:val="18"/>
          <w:szCs w:val="18"/>
          <w:color w:val="auto"/>
        </w:rPr>
      </w:pPr>
    </w:p>
    <w:p>
      <w:pPr>
        <w:ind w:left="2180" w:hanging="875"/>
        <w:spacing w:after="0"/>
        <w:tabs>
          <w:tab w:leader="none" w:pos="2180" w:val="left"/>
        </w:tabs>
        <w:numPr>
          <w:ilvl w:val="1"/>
          <w:numId w:val="59"/>
        </w:numPr>
        <w:rPr>
          <w:rFonts w:ascii="Arial" w:cs="Arial" w:eastAsia="Arial" w:hAnsi="Arial"/>
          <w:sz w:val="18"/>
          <w:szCs w:val="18"/>
          <w:color w:val="auto"/>
        </w:rPr>
      </w:pPr>
      <w:r>
        <w:rPr>
          <w:rFonts w:ascii="Arial" w:cs="Arial" w:eastAsia="Arial" w:hAnsi="Arial"/>
          <w:sz w:val="18"/>
          <w:szCs w:val="18"/>
          <w:u w:val="single" w:color="auto"/>
          <w:color w:val="auto"/>
        </w:rPr>
        <w:t>Registration Statements</w:t>
      </w:r>
      <w:r>
        <w:rPr>
          <w:rFonts w:ascii="Arial" w:cs="Arial" w:eastAsia="Arial" w:hAnsi="Arial"/>
          <w:sz w:val="18"/>
          <w:szCs w:val="18"/>
          <w:color w:val="auto"/>
        </w:rPr>
        <w:t>.</w:t>
      </w:r>
    </w:p>
    <w:p>
      <w:pPr>
        <w:spacing w:after="0" w:line="225" w:lineRule="exact"/>
        <w:rPr>
          <w:rFonts w:ascii="Arial" w:cs="Arial" w:eastAsia="Arial" w:hAnsi="Arial"/>
          <w:sz w:val="18"/>
          <w:szCs w:val="18"/>
          <w:color w:val="auto"/>
        </w:rPr>
      </w:pPr>
    </w:p>
    <w:p>
      <w:pPr>
        <w:ind w:firstLine="1953"/>
        <w:spacing w:after="0" w:line="285" w:lineRule="auto"/>
        <w:tabs>
          <w:tab w:leader="none" w:pos="2880" w:val="left"/>
        </w:tabs>
        <w:numPr>
          <w:ilvl w:val="2"/>
          <w:numId w:val="59"/>
        </w:numPr>
        <w:rPr>
          <w:rFonts w:ascii="Arial" w:cs="Arial" w:eastAsia="Arial" w:hAnsi="Arial"/>
          <w:sz w:val="16"/>
          <w:szCs w:val="16"/>
          <w:color w:val="auto"/>
        </w:rPr>
      </w:pPr>
      <w:r>
        <w:rPr>
          <w:rFonts w:ascii="Arial" w:cs="Arial" w:eastAsia="Arial" w:hAnsi="Arial"/>
          <w:sz w:val="16"/>
          <w:szCs w:val="16"/>
          <w:color w:val="auto"/>
        </w:rPr>
        <w:t>Promptly following the Closing Date but no later than forty-five (45) calendar days after the Closing Date (the “</w:t>
      </w:r>
      <w:r>
        <w:rPr>
          <w:rFonts w:ascii="Arial" w:cs="Arial" w:eastAsia="Arial" w:hAnsi="Arial"/>
          <w:sz w:val="16"/>
          <w:szCs w:val="16"/>
          <w:u w:val="single" w:color="auto"/>
          <w:color w:val="auto"/>
        </w:rPr>
        <w:t>Filing</w:t>
      </w:r>
      <w:r>
        <w:rPr>
          <w:rFonts w:ascii="Arial" w:cs="Arial" w:eastAsia="Arial" w:hAnsi="Arial"/>
          <w:sz w:val="16"/>
          <w:szCs w:val="16"/>
          <w:color w:val="auto"/>
        </w:rPr>
        <w:t xml:space="preserve"> </w:t>
      </w:r>
      <w:r>
        <w:rPr>
          <w:rFonts w:ascii="Arial" w:cs="Arial" w:eastAsia="Arial" w:hAnsi="Arial"/>
          <w:sz w:val="16"/>
          <w:szCs w:val="16"/>
          <w:u w:val="single" w:color="auto"/>
          <w:color w:val="auto"/>
        </w:rPr>
        <w:t>Deadline</w:t>
      </w:r>
      <w:r>
        <w:rPr>
          <w:rFonts w:ascii="Arial" w:cs="Arial" w:eastAsia="Arial" w:hAnsi="Arial"/>
          <w:sz w:val="16"/>
          <w:szCs w:val="16"/>
          <w:color w:val="auto"/>
        </w:rPr>
        <w:t>”), the Company shall prepare and file with the SEC one Registration Statement covering the resale of all of the Registrable Securities which, for the avoidance of doubt, may also register the sale of primary securities. Subject to any SEC comments, such Registration Statement shall include the plan of distribution, substantially in the form and substance, set forth in Part III of each Investor’s Selling Stockholder Notice and Questionnaire. Such Registration Statement also shall cover, to the extent allowable under the 1933 Act and the rules promulgated thereunder (including Rule 416), such indeterminate number of additional shares of Common Stock resulting from stock splits, stock dividends or similar transactions with respect to the Registrable Securities. Upon request, such Registration Statement (and each amendment or supplement thereto, and each request for acceleration of effectiveness thereof) shall be provided in accordance with Section 3(c) to the Investors prior to its filing or other submission. If a Registration Statement covering the Registrable Securities is not filed with the SEC on or prior to the fifth Business Day following the Filing Deadline, the Company will make pro rata payments to each Investor, as liquidated damages and not as a penalty, in an amount equal to 1% of the aggregate amount paid pursuant to the Purchase Agreement by such Investor for such Registrable Securities then held by such Investor for each 30-day period or pro rata for any portion thereof following the Filing Deadline for which no Registration Statement is filed with respect to the Registrable Securities. Such payments shall constitute the Investors’ exclusive monetary remedy for such events, but shall not affect the right of the Investors to seek injunctive relief. Such payments shall be made to each Investor in cash no later than five (5) Business Days after the end of each 30-day period (the “</w:t>
      </w:r>
      <w:r>
        <w:rPr>
          <w:rFonts w:ascii="Arial" w:cs="Arial" w:eastAsia="Arial" w:hAnsi="Arial"/>
          <w:sz w:val="16"/>
          <w:szCs w:val="16"/>
          <w:u w:val="single" w:color="auto"/>
          <w:color w:val="auto"/>
        </w:rPr>
        <w:t>Payment Date</w:t>
      </w:r>
      <w:r>
        <w:rPr>
          <w:rFonts w:ascii="Arial" w:cs="Arial" w:eastAsia="Arial" w:hAnsi="Arial"/>
          <w:sz w:val="16"/>
          <w:szCs w:val="16"/>
          <w:color w:val="auto"/>
        </w:rPr>
        <w:t>”). Interest shall accrue at the rate of 1% per month on any such liquidated damages payments that shall not be paid by the Payment Date until such amount is paid in full. Notwithstanding the foregoing, the Company will not be liable for any liquidated damages under this Section 2(a)(i) with respect to any Warrant Shares prior to their issuance.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259080</wp:posOffset>
            </wp:positionV>
            <wp:extent cx="7246620" cy="8890"/>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92" w:name="page93"/>
    <w:bookmarkEnd w:id="92"/>
    <w:p>
      <w:pPr>
        <w:ind w:left="-1200" w:right="20" w:firstLine="1953"/>
        <w:spacing w:after="0" w:line="259" w:lineRule="auto"/>
        <w:tabs>
          <w:tab w:leader="none" w:pos="1595" w:val="left"/>
        </w:tabs>
        <w:numPr>
          <w:ilvl w:val="1"/>
          <w:numId w:val="60"/>
        </w:numPr>
        <w:rPr>
          <w:rFonts w:ascii="Arial" w:cs="Arial" w:eastAsia="Arial" w:hAnsi="Arial"/>
          <w:sz w:val="18"/>
          <w:szCs w:val="18"/>
          <w:color w:val="auto"/>
        </w:rPr>
      </w:pPr>
      <w:r>
        <w:rPr>
          <w:rFonts w:ascii="Arial" w:cs="Arial" w:eastAsia="Arial" w:hAnsi="Arial"/>
          <w:sz w:val="18"/>
          <w:szCs w:val="18"/>
          <w:color w:val="auto"/>
        </w:rPr>
        <w:t>The Company shall take reasonable best efforts to register the Registrable Securities on Form S-3 following the date such form is available for use by the Company, provided that if at such time the Registration Statement is on Form S-1, the Company shall maintain the effectiveness of the Registration Statement then in effect until such time as a Registration Statement on Form S-3 covering the Registrable Securities has been declared effective by the SEC.</w:t>
      </w:r>
    </w:p>
    <w:p>
      <w:pPr>
        <w:spacing w:after="0" w:line="186" w:lineRule="exact"/>
        <w:rPr>
          <w:rFonts w:ascii="Arial" w:cs="Arial" w:eastAsia="Arial" w:hAnsi="Arial"/>
          <w:sz w:val="18"/>
          <w:szCs w:val="18"/>
          <w:color w:val="auto"/>
        </w:rPr>
      </w:pPr>
    </w:p>
    <w:p>
      <w:pPr>
        <w:ind w:left="-1200" w:right="80" w:firstLine="1305"/>
        <w:spacing w:after="0" w:line="297" w:lineRule="auto"/>
        <w:tabs>
          <w:tab w:leader="none" w:pos="981" w:val="left"/>
        </w:tabs>
        <w:numPr>
          <w:ilvl w:val="0"/>
          <w:numId w:val="61"/>
        </w:numPr>
        <w:rPr>
          <w:rFonts w:ascii="Arial" w:cs="Arial" w:eastAsia="Arial" w:hAnsi="Arial"/>
          <w:sz w:val="16"/>
          <w:szCs w:val="16"/>
          <w:color w:val="auto"/>
        </w:rPr>
      </w:pPr>
      <w:r>
        <w:rPr>
          <w:rFonts w:ascii="Arial" w:cs="Arial" w:eastAsia="Arial" w:hAnsi="Arial"/>
          <w:sz w:val="16"/>
          <w:szCs w:val="16"/>
          <w:u w:val="single" w:color="auto"/>
          <w:color w:val="auto"/>
        </w:rPr>
        <w:t>Expenses</w:t>
      </w:r>
      <w:r>
        <w:rPr>
          <w:rFonts w:ascii="Arial" w:cs="Arial" w:eastAsia="Arial" w:hAnsi="Arial"/>
          <w:sz w:val="16"/>
          <w:szCs w:val="16"/>
          <w:color w:val="auto"/>
        </w:rPr>
        <w:t>. The Company will pay all expenses associated with each Registration Statement, including filing and printing fees, the Company’s counsel and accounting fees and expenses, costs associated with clearing the Registrable Securities for sale under applicable state securities laws and listing fees, but excluding discounts, commissions, fees of underwriters, selling brokers, dealer managers or similar securities industry professionals with respect to the Registrable Securities being sold. Except as provided in Section 6 hereof, the Company shall not be responsible for legal fees incurred by holders of Registrable Securities in connection with the performance of its rights and obligations under the Transaction Documents.</w:t>
      </w:r>
    </w:p>
    <w:p>
      <w:pPr>
        <w:spacing w:after="0" w:line="158" w:lineRule="exact"/>
        <w:rPr>
          <w:rFonts w:ascii="Arial" w:cs="Arial" w:eastAsia="Arial" w:hAnsi="Arial"/>
          <w:sz w:val="16"/>
          <w:szCs w:val="16"/>
          <w:color w:val="auto"/>
        </w:rPr>
      </w:pPr>
    </w:p>
    <w:p>
      <w:pPr>
        <w:ind w:left="980" w:hanging="875"/>
        <w:spacing w:after="0"/>
        <w:tabs>
          <w:tab w:leader="none" w:pos="980" w:val="left"/>
        </w:tabs>
        <w:numPr>
          <w:ilvl w:val="0"/>
          <w:numId w:val="61"/>
        </w:numPr>
        <w:rPr>
          <w:rFonts w:ascii="Arial" w:cs="Arial" w:eastAsia="Arial" w:hAnsi="Arial"/>
          <w:sz w:val="18"/>
          <w:szCs w:val="18"/>
          <w:color w:val="auto"/>
        </w:rPr>
      </w:pPr>
      <w:r>
        <w:rPr>
          <w:rFonts w:ascii="Arial" w:cs="Arial" w:eastAsia="Arial" w:hAnsi="Arial"/>
          <w:sz w:val="18"/>
          <w:szCs w:val="18"/>
          <w:u w:val="single" w:color="auto"/>
          <w:color w:val="auto"/>
        </w:rPr>
        <w:t>Effectiveness</w:t>
      </w:r>
      <w:r>
        <w:rPr>
          <w:rFonts w:ascii="Arial" w:cs="Arial" w:eastAsia="Arial" w:hAnsi="Arial"/>
          <w:sz w:val="18"/>
          <w:szCs w:val="18"/>
          <w:color w:val="auto"/>
        </w:rPr>
        <w:t>.</w:t>
      </w:r>
    </w:p>
    <w:p>
      <w:pPr>
        <w:spacing w:after="0" w:line="225" w:lineRule="exact"/>
        <w:rPr>
          <w:rFonts w:ascii="Arial" w:cs="Arial" w:eastAsia="Arial" w:hAnsi="Arial"/>
          <w:sz w:val="18"/>
          <w:szCs w:val="18"/>
          <w:color w:val="auto"/>
        </w:rPr>
      </w:pPr>
    </w:p>
    <w:p>
      <w:pPr>
        <w:ind w:left="-1200" w:firstLine="1953"/>
        <w:spacing w:after="0" w:line="285" w:lineRule="auto"/>
        <w:tabs>
          <w:tab w:leader="none" w:pos="1680" w:val="left"/>
        </w:tabs>
        <w:numPr>
          <w:ilvl w:val="1"/>
          <w:numId w:val="61"/>
        </w:numPr>
        <w:rPr>
          <w:rFonts w:ascii="Arial" w:cs="Arial" w:eastAsia="Arial" w:hAnsi="Arial"/>
          <w:sz w:val="16"/>
          <w:szCs w:val="16"/>
          <w:color w:val="auto"/>
        </w:rPr>
      </w:pPr>
      <w:r>
        <w:rPr>
          <w:rFonts w:ascii="Arial" w:cs="Arial" w:eastAsia="Arial" w:hAnsi="Arial"/>
          <w:sz w:val="16"/>
          <w:szCs w:val="16"/>
          <w:color w:val="auto"/>
        </w:rPr>
        <w:t>The Company shall use reasonable best efforts to have the Registration Statements declared effective as soon as practicable. The Company shall notify the Investors by facsimile or e-mail as promptly as practicable, and in any event, within forty-eight (48) hours, after any Registration Statement is declared effective and shall simultaneously provide the Investors with access to a copy of any related Prospectus to be used in connection with the sale or other disposition of the securities covered thereby. Subject to Section 2(d), if (A) a Registration Statement covering the Registrable Securities is not declared effective by the SEC prior to the earlier of (i) ten (10) Business Days after the SEC informs the Company that no review of such Registration Statement will be made or that the SEC has no further comments on such Registration Statement and (ii) the 90th day after the Closing Date (or the 120th day if the SEC reviews such Registration Statement) (the “</w:t>
      </w:r>
      <w:r>
        <w:rPr>
          <w:rFonts w:ascii="Arial" w:cs="Arial" w:eastAsia="Arial" w:hAnsi="Arial"/>
          <w:sz w:val="16"/>
          <w:szCs w:val="16"/>
          <w:u w:val="single" w:color="auto"/>
          <w:color w:val="auto"/>
        </w:rPr>
        <w:t>Effectiveness Deadline</w:t>
      </w:r>
      <w:r>
        <w:rPr>
          <w:rFonts w:ascii="Arial" w:cs="Arial" w:eastAsia="Arial" w:hAnsi="Arial"/>
          <w:sz w:val="16"/>
          <w:szCs w:val="16"/>
          <w:color w:val="auto"/>
        </w:rPr>
        <w:t>”), or (B) after a Registration Statement has been declared effective by the SEC, sales cannot be made pursuant to such Registration Statement for any reason (including without limitation by reason of a stop order, or the Company’s failure to update such Registration Statement), but excluding any Allowed Delay (as defined below) or, if the Registration Statement is on Form S-1, for a period of twenty (20) days following the date on which the Company files a post-effective amendment to incorporate the Company’s Annual Report on Form 10-K (a “</w:t>
      </w:r>
      <w:r>
        <w:rPr>
          <w:rFonts w:ascii="Arial" w:cs="Arial" w:eastAsia="Arial" w:hAnsi="Arial"/>
          <w:sz w:val="16"/>
          <w:szCs w:val="16"/>
          <w:u w:val="single" w:color="auto"/>
          <w:color w:val="auto"/>
        </w:rPr>
        <w:t>Maintenance Failure</w:t>
      </w:r>
      <w:r>
        <w:rPr>
          <w:rFonts w:ascii="Arial" w:cs="Arial" w:eastAsia="Arial" w:hAnsi="Arial"/>
          <w:sz w:val="16"/>
          <w:szCs w:val="16"/>
          <w:color w:val="auto"/>
        </w:rPr>
        <w:t>”), then the Company will make pro rata payments to each Investor then holding Registrable Securities, as liquidated damages and not as a penalty, in an amount equal to 1% of the aggregate amount paid pursuant to the Purchase Agreement by such Investor for such Registrable Securities then held by such Investor for each 30-day period or pro rata for any portion thereof following the date by which such Registration Statement should have been effective (the “</w:t>
      </w:r>
      <w:r>
        <w:rPr>
          <w:rFonts w:ascii="Arial" w:cs="Arial" w:eastAsia="Arial" w:hAnsi="Arial"/>
          <w:sz w:val="16"/>
          <w:szCs w:val="16"/>
          <w:u w:val="single" w:color="auto"/>
          <w:color w:val="auto"/>
        </w:rPr>
        <w:t>Blackout Period</w:t>
      </w:r>
      <w:r>
        <w:rPr>
          <w:rFonts w:ascii="Arial" w:cs="Arial" w:eastAsia="Arial" w:hAnsi="Arial"/>
          <w:sz w:val="16"/>
          <w:szCs w:val="16"/>
          <w:color w:val="auto"/>
        </w:rPr>
        <w:t>”). Such payments shall constitute the Investors’ exclusive monetary remedy for such events, but shall not affect the right of the Investors to seek injunctive relief. The amounts payable as liquidated damages pursuant to this paragraph shall be paid no later than five (5) Business Days after each such 30-day period following the commencement of the Blackout Period until the termination of the Blackout Period (the “</w:t>
      </w:r>
      <w:r>
        <w:rPr>
          <w:rFonts w:ascii="Arial" w:cs="Arial" w:eastAsia="Arial" w:hAnsi="Arial"/>
          <w:sz w:val="16"/>
          <w:szCs w:val="16"/>
          <w:u w:val="single" w:color="auto"/>
          <w:color w:val="auto"/>
        </w:rPr>
        <w:t>Blackout Period Payment Date</w:t>
      </w:r>
      <w:r>
        <w:rPr>
          <w:rFonts w:ascii="Arial" w:cs="Arial" w:eastAsia="Arial" w:hAnsi="Arial"/>
          <w:sz w:val="16"/>
          <w:szCs w:val="16"/>
          <w:color w:val="auto"/>
        </w:rPr>
        <w:t>”). Such payments shall be made to each Investor in cash. Interest shall accrue at the rate of 1% per month on any such liquidated damages payments that shall not be paid by the Blackout Payment Date until such amount is paid in full. Notwithstanding the foregoing, the Company will not be liable for any liquidated damages under this Section 2(c)(i) with respect to any Warrant Shares prior to their issuance.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-756285</wp:posOffset>
            </wp:positionH>
            <wp:positionV relativeFrom="paragraph">
              <wp:posOffset>254635</wp:posOffset>
            </wp:positionV>
            <wp:extent cx="7246620" cy="8890"/>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0220"/>
          </w:cols>
          <w:pgMar w:left="1440" w:top="908" w:right="239" w:bottom="1440" w:gutter="0" w:footer="0" w:header="0"/>
        </w:sectPr>
      </w:pPr>
    </w:p>
    <w:bookmarkStart w:id="93" w:name="page94"/>
    <w:bookmarkEnd w:id="93"/>
    <w:p>
      <w:pPr>
        <w:ind w:left="-1200" w:firstLine="1953"/>
        <w:spacing w:after="0" w:line="286" w:lineRule="auto"/>
        <w:tabs>
          <w:tab w:leader="none" w:pos="1595" w:val="left"/>
        </w:tabs>
        <w:numPr>
          <w:ilvl w:val="0"/>
          <w:numId w:val="62"/>
        </w:numPr>
        <w:rPr>
          <w:rFonts w:ascii="Arial" w:cs="Arial" w:eastAsia="Arial" w:hAnsi="Arial"/>
          <w:sz w:val="16"/>
          <w:szCs w:val="16"/>
          <w:color w:val="auto"/>
        </w:rPr>
      </w:pPr>
      <w:r>
        <w:rPr>
          <w:rFonts w:ascii="Arial" w:cs="Arial" w:eastAsia="Arial" w:hAnsi="Arial"/>
          <w:sz w:val="16"/>
          <w:szCs w:val="16"/>
          <w:color w:val="auto"/>
        </w:rPr>
        <w:t xml:space="preserve">Notwithstanding anything to the contrary contained herein, the Company may, upon written notice to any holder of Registrable Securities included in a Registration Statement, suspend the use of any Registration Statement, including any Prospectus that forms a part of a Registration Statement, if the Company (X) determines that it would be required to make disclosure of material information in the Registration Statement that the Company has a bona fide business purpose for preserving as confidential, (Y) the Company determines it must amend or supplement the Registration Statement or the related Prospectus so that such Registration Statement or Prospectus shall not include an untrue statement of a material fact or omit to state a material fact required to be stated therein or necessary to make the statements therein, in the case of the Prospectus in light of the circumstances under which they were made, not misleading or (Z) the Company has experienced or is experiencing some other material non-public event, including a pending transaction involving the Company, the disclosure of which at such time, in the good faith judgment of the Company, would adversely affect the Company;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in no event shall holders of Registrable Securities be suspended from selling Registrable Securities pursuant to the Registration Statement for a period that exceeds 30 consecutive Trading Days or 60 total Trading Days in any 360-day period (any such suspension contemplated by this Section 2(c)(ii), an “</w:t>
      </w:r>
      <w:r>
        <w:rPr>
          <w:rFonts w:ascii="Arial" w:cs="Arial" w:eastAsia="Arial" w:hAnsi="Arial"/>
          <w:sz w:val="16"/>
          <w:szCs w:val="16"/>
          <w:u w:val="single" w:color="auto"/>
          <w:color w:val="auto"/>
        </w:rPr>
        <w:t>Allowed Delay</w:t>
      </w:r>
      <w:r>
        <w:rPr>
          <w:rFonts w:ascii="Arial" w:cs="Arial" w:eastAsia="Arial" w:hAnsi="Arial"/>
          <w:sz w:val="16"/>
          <w:szCs w:val="16"/>
          <w:color w:val="auto"/>
        </w:rPr>
        <w:t>”). Upon disclosure of such information or the termination of the condition described above, the Company shall provide prompt notice to holders whose Registrable Securities are included in the Registration Statement, and shall promptly terminate any suspension of sales it has put into effect and shall take such other reasonable actions to permit registered sales of Registrable Securities as contemplated hereby.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-756285</wp:posOffset>
            </wp:positionH>
            <wp:positionV relativeFrom="paragraph">
              <wp:posOffset>257175</wp:posOffset>
            </wp:positionV>
            <wp:extent cx="7246620" cy="8890"/>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0220"/>
          </w:cols>
          <w:pgMar w:left="1440" w:top="908" w:right="239" w:bottom="1440" w:gutter="0" w:footer="0" w:header="0"/>
        </w:sectPr>
      </w:pPr>
    </w:p>
    <w:bookmarkStart w:id="94" w:name="page95"/>
    <w:bookmarkEnd w:id="94"/>
    <w:p>
      <w:pPr>
        <w:ind w:left="-1200" w:firstLine="1305"/>
        <w:spacing w:after="0" w:line="284" w:lineRule="auto"/>
        <w:tabs>
          <w:tab w:leader="none" w:pos="981" w:val="left"/>
        </w:tabs>
        <w:numPr>
          <w:ilvl w:val="0"/>
          <w:numId w:val="63"/>
        </w:numPr>
        <w:rPr>
          <w:rFonts w:ascii="Arial" w:cs="Arial" w:eastAsia="Arial" w:hAnsi="Arial"/>
          <w:sz w:val="16"/>
          <w:szCs w:val="16"/>
          <w:color w:val="auto"/>
        </w:rPr>
      </w:pPr>
      <w:r>
        <w:rPr>
          <w:rFonts w:ascii="Arial" w:cs="Arial" w:eastAsia="Arial" w:hAnsi="Arial"/>
          <w:sz w:val="16"/>
          <w:szCs w:val="16"/>
          <w:u w:val="single" w:color="auto"/>
          <w:color w:val="auto"/>
        </w:rPr>
        <w:t>Rule 415; Cutback</w:t>
      </w:r>
      <w:r>
        <w:rPr>
          <w:rFonts w:ascii="Arial" w:cs="Arial" w:eastAsia="Arial" w:hAnsi="Arial"/>
          <w:sz w:val="16"/>
          <w:szCs w:val="16"/>
          <w:color w:val="auto"/>
        </w:rPr>
        <w:t>. If at any time the SEC takes the position that the offering of some or all of the Registrable Securities in a Registration Statement is not eligible to be made on a delayed or continuous basis under the provisions of Rule 415 under the 1933 Act (provided, however, the Company shall be obligated to use diligent efforts to advocate with the SEC for the registration of all of the Registrable Securities in accordance with the SEC Guidance, including without limitation, Compliance and Disclosure Interpretation 612.09) or requires any Investor to be named as an “underwriter,” the Company shall (i) promptly notify each holder of Registrable Securities thereof and (ii) make reasonable best efforts to persuade the SEC that the offering contemplated by such Registration Statement is a valid secondary offering and not an offering “by or on behalf of the issuer” as defined in Rule 415 and that none of the Investors is an “underwriter.” The Investors shall have the right to select one legal counsel designated by the Required Investors to review and oversee any registration or matters pursuant to this Section 2(d), including participation in any meetings or discussions with the SEC regarding the SEC’s position and to comment on any written submission made to the SEC with respect thereto. No such written submission with respect to this matter shall be made to the SEC to which the Investors’ counsel reasonably objects. In the event that, despite the Company’s reasonable best efforts and compliance with the terms of this Section 2(d), the SEC refuses to alter its position, the Company shall (i) remove from such Registration Statement such portion of the Registrable Securities (the “</w:t>
      </w:r>
      <w:r>
        <w:rPr>
          <w:rFonts w:ascii="Arial" w:cs="Arial" w:eastAsia="Arial" w:hAnsi="Arial"/>
          <w:sz w:val="16"/>
          <w:szCs w:val="16"/>
          <w:u w:val="single" w:color="auto"/>
          <w:color w:val="auto"/>
        </w:rPr>
        <w:t>Cut Back Shares</w:t>
      </w:r>
      <w:r>
        <w:rPr>
          <w:rFonts w:ascii="Arial" w:cs="Arial" w:eastAsia="Arial" w:hAnsi="Arial"/>
          <w:sz w:val="16"/>
          <w:szCs w:val="16"/>
          <w:color w:val="auto"/>
        </w:rPr>
        <w:t>”) and/or (ii) agree to such restrictions and limitations on the registration and resale of the Registrable Securities as the SEC may require to assure the Company’s compliance with the requirements of Rule 415 (collectively, the “</w:t>
      </w:r>
      <w:r>
        <w:rPr>
          <w:rFonts w:ascii="Arial" w:cs="Arial" w:eastAsia="Arial" w:hAnsi="Arial"/>
          <w:sz w:val="16"/>
          <w:szCs w:val="16"/>
          <w:u w:val="single" w:color="auto"/>
          <w:color w:val="auto"/>
        </w:rPr>
        <w:t>SEC Restrictions</w:t>
      </w:r>
      <w:r>
        <w:rPr>
          <w:rFonts w:ascii="Arial" w:cs="Arial" w:eastAsia="Arial" w:hAnsi="Arial"/>
          <w:sz w:val="16"/>
          <w:szCs w:val="16"/>
          <w:color w:val="auto"/>
        </w:rPr>
        <w:t xml:space="preserve">”);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that the Company shall not agree to name any Investor as an “underwriter” in such Registration Statement without the prior written consent of such Investor. In the event of a cutback hereunder, the Company shall give the Investor at least five (5) Business Days prior written notice along with the calculations as to such Investor’s allotment. Any cut-back imposed on the Investors pursuant to this Section 2(d) shall be allocated among the Investors on a pro rata basis and shall be applied first to any of the Registrable Securities of such Investor as such Investor shall designate, unless the SEC Restrictions otherwise require or provide or the Investors otherwise agree. No liquidated damages shall accrue as to any Cut Back Shares until such date as the Company is able to effect the registration of such Cut Back Shares in accordance with any SEC Restrictions applicable to such Cut Back Shares (such date, the “</w:t>
      </w:r>
      <w:r>
        <w:rPr>
          <w:rFonts w:ascii="Arial" w:cs="Arial" w:eastAsia="Arial" w:hAnsi="Arial"/>
          <w:sz w:val="16"/>
          <w:szCs w:val="16"/>
          <w:u w:val="single" w:color="auto"/>
          <w:color w:val="auto"/>
        </w:rPr>
        <w:t>Restriction Termination</w:t>
      </w:r>
      <w:r>
        <w:rPr>
          <w:rFonts w:ascii="Arial" w:cs="Arial" w:eastAsia="Arial" w:hAnsi="Arial"/>
          <w:sz w:val="16"/>
          <w:szCs w:val="16"/>
          <w:color w:val="auto"/>
        </w:rPr>
        <w:t xml:space="preserve"> </w:t>
      </w:r>
      <w:r>
        <w:rPr>
          <w:rFonts w:ascii="Arial" w:cs="Arial" w:eastAsia="Arial" w:hAnsi="Arial"/>
          <w:sz w:val="16"/>
          <w:szCs w:val="16"/>
          <w:u w:val="single" w:color="auto"/>
          <w:color w:val="auto"/>
        </w:rPr>
        <w:t>Date</w:t>
      </w:r>
      <w:r>
        <w:rPr>
          <w:rFonts w:ascii="Arial" w:cs="Arial" w:eastAsia="Arial" w:hAnsi="Arial"/>
          <w:sz w:val="16"/>
          <w:szCs w:val="16"/>
          <w:color w:val="auto"/>
        </w:rPr>
        <w:t xml:space="preserve">”). In furtherance of the foregoing, each Investor shall provide the Company with prompt written notice of its sale of substantially all of the Registrable Securities under such Registration Statement such that the Company will be able to file one or more additional Registration Statements covering the Cut Back Shares. From and after the Restriction Termination Date applicable to any Cut Back Shares, all of the provisions of this Section 2 (including the Company’s obligations with respect to the filing of a Registration Statement and its obligations to use reasonable best efforts to have such Registration Statement declared effective within the time periods set forth herein and the liquidated damages provisions relating thereto) shall again be applicable to such Cut Back Shares;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that (i) the Filing Deadline for such Registration Statement including such Cut Back Shares shall be ten (10) Business Days after such Restriction Termination Date, and (ii) the date by which the Company is required to obtain effectiveness with respect to such Cut Back Shares shall be the 60th day immediately after the Restriction Termination Date (or the 90th day if the SEC reviews such Registration Statement).</w:t>
      </w:r>
    </w:p>
    <w:p>
      <w:pPr>
        <w:spacing w:after="0" w:line="172" w:lineRule="exact"/>
        <w:rPr>
          <w:rFonts w:ascii="Arial" w:cs="Arial" w:eastAsia="Arial" w:hAnsi="Arial"/>
          <w:sz w:val="16"/>
          <w:szCs w:val="16"/>
          <w:color w:val="auto"/>
        </w:rPr>
      </w:pPr>
    </w:p>
    <w:p>
      <w:pPr>
        <w:ind w:left="-1200" w:right="80" w:firstLine="1305"/>
        <w:spacing w:after="0" w:line="290" w:lineRule="auto"/>
        <w:tabs>
          <w:tab w:leader="none" w:pos="971" w:val="left"/>
        </w:tabs>
        <w:numPr>
          <w:ilvl w:val="0"/>
          <w:numId w:val="63"/>
        </w:numPr>
        <w:rPr>
          <w:rFonts w:ascii="Arial" w:cs="Arial" w:eastAsia="Arial" w:hAnsi="Arial"/>
          <w:sz w:val="16"/>
          <w:szCs w:val="16"/>
          <w:color w:val="auto"/>
        </w:rPr>
      </w:pPr>
      <w:r>
        <w:rPr>
          <w:rFonts w:ascii="Arial" w:cs="Arial" w:eastAsia="Arial" w:hAnsi="Arial"/>
          <w:sz w:val="16"/>
          <w:szCs w:val="16"/>
          <w:u w:val="single" w:color="auto"/>
          <w:color w:val="auto"/>
        </w:rPr>
        <w:t>Other Limitations</w:t>
      </w:r>
      <w:r>
        <w:rPr>
          <w:rFonts w:ascii="Arial" w:cs="Arial" w:eastAsia="Arial" w:hAnsi="Arial"/>
          <w:sz w:val="16"/>
          <w:szCs w:val="16"/>
          <w:color w:val="auto"/>
        </w:rPr>
        <w:t>. Notwithstanding any other provision herein or in the Purchase Agreement, (i) the Filing Deadline and each Effectiveness Deadline for a Registration Statement shall be extended and any Maintenance Failure shall be automatically waived by no action of the Investors, in each case, without default by or liquidated damages payable by the Company hereunder in the event that the Company’s failure to make such filing or obtain such effectiveness or a Maintenance Failure results from the failure of an Investor to timely provide the Company with information requested by the Company and necessary to complete a Registration Statement in accordance with the requirements of the 1933 Act (in which case any such deadline would be extended, and a Maintenance Failure waived, with respect to all Registrable Securities until such time as the Investor provides such requested information) and (ii) in no event shall the aggregate amount of liquidated damages (or interest thereon) paid hereunder exceed, in the aggregate, 8% of the aggregate purchase price of the Closing Securities purchased by the Investors under the Purchase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-756285</wp:posOffset>
            </wp:positionH>
            <wp:positionV relativeFrom="paragraph">
              <wp:posOffset>252095</wp:posOffset>
            </wp:positionV>
            <wp:extent cx="7246620" cy="8890"/>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0200"/>
          </w:cols>
          <w:pgMar w:left="1440" w:top="909" w:right="259" w:bottom="1440" w:gutter="0" w:footer="0" w:header="0"/>
        </w:sectPr>
      </w:pPr>
    </w:p>
    <w:bookmarkStart w:id="95" w:name="page96"/>
    <w:bookmarkEnd w:id="95"/>
    <w:p>
      <w:pPr>
        <w:ind w:left="-656" w:right="820" w:firstLine="656"/>
        <w:spacing w:after="0" w:line="277" w:lineRule="auto"/>
        <w:tabs>
          <w:tab w:leader="none" w:pos="937" w:val="left"/>
        </w:tabs>
        <w:numPr>
          <w:ilvl w:val="0"/>
          <w:numId w:val="64"/>
        </w:numPr>
        <w:rPr>
          <w:rFonts w:ascii="Arial" w:cs="Arial" w:eastAsia="Arial" w:hAnsi="Arial"/>
          <w:sz w:val="18"/>
          <w:szCs w:val="18"/>
          <w:color w:val="auto"/>
        </w:rPr>
      </w:pPr>
      <w:r>
        <w:rPr>
          <w:rFonts w:ascii="Arial" w:cs="Arial" w:eastAsia="Arial" w:hAnsi="Arial"/>
          <w:sz w:val="18"/>
          <w:szCs w:val="18"/>
          <w:u w:val="single" w:color="auto"/>
          <w:color w:val="auto"/>
        </w:rPr>
        <w:t>Company Obligations</w:t>
      </w:r>
      <w:r>
        <w:rPr>
          <w:rFonts w:ascii="Arial" w:cs="Arial" w:eastAsia="Arial" w:hAnsi="Arial"/>
          <w:sz w:val="18"/>
          <w:szCs w:val="18"/>
          <w:color w:val="auto"/>
        </w:rPr>
        <w:t>. The Company will use reasonable best efforts to effect the registration of the Registrable Securities in accordance with the terms hereof, and pursuant thereto the Company will, as expeditiously as possible:</w:t>
      </w:r>
    </w:p>
    <w:p>
      <w:pPr>
        <w:spacing w:after="0" w:line="170" w:lineRule="exact"/>
        <w:rPr>
          <w:rFonts w:ascii="Arial" w:cs="Arial" w:eastAsia="Arial" w:hAnsi="Arial"/>
          <w:sz w:val="18"/>
          <w:szCs w:val="18"/>
          <w:color w:val="auto"/>
        </w:rPr>
      </w:pPr>
    </w:p>
    <w:p>
      <w:pPr>
        <w:ind w:left="-656" w:right="120" w:firstLine="1305"/>
        <w:spacing w:after="0" w:line="264" w:lineRule="auto"/>
        <w:tabs>
          <w:tab w:leader="none" w:pos="1515" w:val="left"/>
        </w:tabs>
        <w:numPr>
          <w:ilvl w:val="1"/>
          <w:numId w:val="64"/>
        </w:numPr>
        <w:rPr>
          <w:rFonts w:ascii="Arial" w:cs="Arial" w:eastAsia="Arial" w:hAnsi="Arial"/>
          <w:sz w:val="18"/>
          <w:szCs w:val="18"/>
          <w:color w:val="auto"/>
        </w:rPr>
      </w:pPr>
      <w:r>
        <w:rPr>
          <w:rFonts w:ascii="Arial" w:cs="Arial" w:eastAsia="Arial" w:hAnsi="Arial"/>
          <w:sz w:val="18"/>
          <w:szCs w:val="18"/>
          <w:color w:val="auto"/>
        </w:rPr>
        <w:t>use reasonable best efforts to cause such Registration Statement to become effective and to remain continuously effective until such time as there are no longer Registrable Securities held by the Investors (the “</w:t>
      </w:r>
      <w:r>
        <w:rPr>
          <w:rFonts w:ascii="Arial" w:cs="Arial" w:eastAsia="Arial" w:hAnsi="Arial"/>
          <w:sz w:val="18"/>
          <w:szCs w:val="18"/>
          <w:u w:val="single" w:color="auto"/>
          <w:color w:val="auto"/>
        </w:rPr>
        <w:t>Effectiveness Period</w:t>
      </w:r>
      <w:r>
        <w:rPr>
          <w:rFonts w:ascii="Arial" w:cs="Arial" w:eastAsia="Arial" w:hAnsi="Arial"/>
          <w:sz w:val="18"/>
          <w:szCs w:val="18"/>
          <w:color w:val="auto"/>
        </w:rPr>
        <w:t>”) and advise the Investors promptly in writing when the Effectiveness Period has expired;</w:t>
      </w:r>
    </w:p>
    <w:p>
      <w:pPr>
        <w:spacing w:after="0" w:line="181" w:lineRule="exact"/>
        <w:rPr>
          <w:rFonts w:ascii="Arial" w:cs="Arial" w:eastAsia="Arial" w:hAnsi="Arial"/>
          <w:sz w:val="18"/>
          <w:szCs w:val="18"/>
          <w:color w:val="auto"/>
        </w:rPr>
      </w:pPr>
    </w:p>
    <w:p>
      <w:pPr>
        <w:jc w:val="both"/>
        <w:ind w:left="-656" w:right="100" w:firstLine="1305"/>
        <w:spacing w:after="0" w:line="264" w:lineRule="auto"/>
        <w:tabs>
          <w:tab w:leader="none" w:pos="1525" w:val="left"/>
        </w:tabs>
        <w:numPr>
          <w:ilvl w:val="1"/>
          <w:numId w:val="64"/>
        </w:numPr>
        <w:rPr>
          <w:rFonts w:ascii="Arial" w:cs="Arial" w:eastAsia="Arial" w:hAnsi="Arial"/>
          <w:sz w:val="18"/>
          <w:szCs w:val="18"/>
          <w:color w:val="auto"/>
        </w:rPr>
      </w:pPr>
      <w:r>
        <w:rPr>
          <w:rFonts w:ascii="Arial" w:cs="Arial" w:eastAsia="Arial" w:hAnsi="Arial"/>
          <w:sz w:val="18"/>
          <w:szCs w:val="18"/>
          <w:color w:val="auto"/>
        </w:rPr>
        <w:t>prepare and file with the SEC such amendments and post-effective amendments to such Registration Statement and the related Prospectus as may be necessary to keep such Registration Statement effective for the Effectiveness Period and to comply with the provisions of the 1933 Act and the 1934 Act with respect to the distribution of all of the Registrable Securities covered thereby;</w:t>
      </w:r>
    </w:p>
    <w:p>
      <w:pPr>
        <w:spacing w:after="0" w:line="181" w:lineRule="exact"/>
        <w:rPr>
          <w:rFonts w:ascii="Arial" w:cs="Arial" w:eastAsia="Arial" w:hAnsi="Arial"/>
          <w:sz w:val="18"/>
          <w:szCs w:val="18"/>
          <w:color w:val="auto"/>
        </w:rPr>
      </w:pPr>
    </w:p>
    <w:p>
      <w:pPr>
        <w:ind w:left="-656" w:right="220" w:firstLine="1305"/>
        <w:spacing w:after="0" w:line="277" w:lineRule="auto"/>
        <w:tabs>
          <w:tab w:leader="none" w:pos="1515" w:val="left"/>
        </w:tabs>
        <w:numPr>
          <w:ilvl w:val="1"/>
          <w:numId w:val="64"/>
        </w:numPr>
        <w:rPr>
          <w:rFonts w:ascii="Arial" w:cs="Arial" w:eastAsia="Arial" w:hAnsi="Arial"/>
          <w:sz w:val="18"/>
          <w:szCs w:val="18"/>
          <w:color w:val="auto"/>
        </w:rPr>
      </w:pPr>
      <w:r>
        <w:rPr>
          <w:rFonts w:ascii="Arial" w:cs="Arial" w:eastAsia="Arial" w:hAnsi="Arial"/>
          <w:sz w:val="18"/>
          <w:szCs w:val="18"/>
          <w:color w:val="auto"/>
        </w:rPr>
        <w:t>permit, upon request, any counsel designated by the Investors to review each Registration Statement and all amendments and supplements thereto prior to their filing with the SEC;</w:t>
      </w:r>
    </w:p>
    <w:p>
      <w:pPr>
        <w:spacing w:after="0" w:line="170" w:lineRule="exact"/>
        <w:rPr>
          <w:rFonts w:ascii="Arial" w:cs="Arial" w:eastAsia="Arial" w:hAnsi="Arial"/>
          <w:sz w:val="18"/>
          <w:szCs w:val="18"/>
          <w:color w:val="auto"/>
        </w:rPr>
      </w:pPr>
    </w:p>
    <w:p>
      <w:pPr>
        <w:ind w:left="-656" w:firstLine="1305"/>
        <w:spacing w:after="0" w:line="254" w:lineRule="auto"/>
        <w:tabs>
          <w:tab w:leader="none" w:pos="1525" w:val="left"/>
        </w:tabs>
        <w:numPr>
          <w:ilvl w:val="1"/>
          <w:numId w:val="64"/>
        </w:numPr>
        <w:rPr>
          <w:rFonts w:ascii="Arial" w:cs="Arial" w:eastAsia="Arial" w:hAnsi="Arial"/>
          <w:sz w:val="18"/>
          <w:szCs w:val="18"/>
          <w:color w:val="auto"/>
        </w:rPr>
      </w:pPr>
      <w:r>
        <w:rPr>
          <w:rFonts w:ascii="Arial" w:cs="Arial" w:eastAsia="Arial" w:hAnsi="Arial"/>
          <w:sz w:val="18"/>
          <w:szCs w:val="18"/>
          <w:color w:val="auto"/>
        </w:rPr>
        <w:t>furnish to each Investor whose Registrable Securities are included in any Registration Statement (i) promptly after the same is prepared and filed with the SEC, if requested by the Investor, one (1) copy of any Registration Statement and any amendment thereto, each preliminary prospectus and Prospectus and each amendment or supplement thereto, and each letter written by or on behalf of the Company to the SEC or the staff of the SEC, and each item of correspondence from the SEC or the staff of the SEC, in each case relating to such Registration Statement (other than any portion of any thereof which contains information for which the Company has sought confidential treatment), and (ii) such number of copies of a Prospectus, including a preliminary prospectus, and all amendments and supplements thereto and such other documents as each Investor may reasonably request in order to facilitate the disposition of the Registrable Securities owned by such Investor (it being understood and agreed that such documents, or access thereto, may be provided electronically);</w:t>
      </w:r>
    </w:p>
    <w:p>
      <w:pPr>
        <w:spacing w:after="0" w:line="192" w:lineRule="exact"/>
        <w:rPr>
          <w:rFonts w:ascii="Arial" w:cs="Arial" w:eastAsia="Arial" w:hAnsi="Arial"/>
          <w:sz w:val="18"/>
          <w:szCs w:val="18"/>
          <w:color w:val="auto"/>
        </w:rPr>
      </w:pPr>
    </w:p>
    <w:p>
      <w:pPr>
        <w:ind w:left="-656" w:right="400" w:firstLine="1305"/>
        <w:spacing w:after="0" w:line="277" w:lineRule="auto"/>
        <w:tabs>
          <w:tab w:leader="none" w:pos="1515" w:val="left"/>
        </w:tabs>
        <w:numPr>
          <w:ilvl w:val="1"/>
          <w:numId w:val="64"/>
        </w:numPr>
        <w:rPr>
          <w:rFonts w:ascii="Arial" w:cs="Arial" w:eastAsia="Arial" w:hAnsi="Arial"/>
          <w:sz w:val="18"/>
          <w:szCs w:val="18"/>
          <w:color w:val="auto"/>
        </w:rPr>
      </w:pPr>
      <w:r>
        <w:rPr>
          <w:rFonts w:ascii="Arial" w:cs="Arial" w:eastAsia="Arial" w:hAnsi="Arial"/>
          <w:sz w:val="18"/>
          <w:szCs w:val="18"/>
          <w:color w:val="auto"/>
        </w:rPr>
        <w:t>use reasonable best efforts to (i) prevent the issuance of any stop order or other suspension of effectiveness and, (ii) if such order is issued, obtain the withdrawal of any such order at the earliest possible moment;</w:t>
      </w:r>
    </w:p>
    <w:p>
      <w:pPr>
        <w:spacing w:after="0" w:line="170" w:lineRule="exact"/>
        <w:rPr>
          <w:rFonts w:ascii="Arial" w:cs="Arial" w:eastAsia="Arial" w:hAnsi="Arial"/>
          <w:sz w:val="18"/>
          <w:szCs w:val="18"/>
          <w:color w:val="auto"/>
        </w:rPr>
      </w:pPr>
    </w:p>
    <w:p>
      <w:pPr>
        <w:ind w:left="-656" w:right="20" w:firstLine="1305"/>
        <w:spacing w:after="0" w:line="255" w:lineRule="auto"/>
        <w:tabs>
          <w:tab w:leader="none" w:pos="1540" w:val="left"/>
        </w:tabs>
        <w:numPr>
          <w:ilvl w:val="1"/>
          <w:numId w:val="64"/>
        </w:numPr>
        <w:rPr>
          <w:rFonts w:ascii="Arial" w:cs="Arial" w:eastAsia="Arial" w:hAnsi="Arial"/>
          <w:sz w:val="18"/>
          <w:szCs w:val="18"/>
          <w:color w:val="auto"/>
        </w:rPr>
      </w:pPr>
      <w:r>
        <w:rPr>
          <w:rFonts w:ascii="Arial" w:cs="Arial" w:eastAsia="Arial" w:hAnsi="Arial"/>
          <w:sz w:val="18"/>
          <w:szCs w:val="18"/>
          <w:color w:val="auto"/>
        </w:rPr>
        <w:t xml:space="preserve">prior to any public offering of Registrable Securities, use reasonable best efforts to assist or cooperate with the Investors and their counsel in connection with their registration or qualification of such Registrable Securities for the offer and sale under the securities or blue sky laws of such jurisdictions reasonably requested by the Investors;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w:t>
      </w:r>
      <w:r>
        <w:rPr>
          <w:rFonts w:ascii="Arial" w:cs="Arial" w:eastAsia="Arial" w:hAnsi="Arial"/>
          <w:sz w:val="18"/>
          <w:szCs w:val="18"/>
          <w:u w:val="single" w:color="auto"/>
          <w:color w:val="auto"/>
        </w:rPr>
        <w:t>however</w:t>
      </w:r>
      <w:r>
        <w:rPr>
          <w:rFonts w:ascii="Arial" w:cs="Arial" w:eastAsia="Arial" w:hAnsi="Arial"/>
          <w:sz w:val="18"/>
          <w:szCs w:val="18"/>
          <w:color w:val="auto"/>
        </w:rPr>
        <w:t>, that the Company shall not be required in connection therewith or as a condition thereto to (i) qualify to do business in any jurisdiction where it would not otherwise be required to qualify but for this Section 3(f), (ii) subject itself to general taxation in any jurisdiction where it would not otherwise be so subject but for this Section 3(f), or (iii) file a general consent to service of process in any such jurisdiction;</w:t>
      </w:r>
    </w:p>
    <w:p>
      <w:pPr>
        <w:spacing w:after="0" w:line="193" w:lineRule="exact"/>
        <w:rPr>
          <w:rFonts w:ascii="Arial" w:cs="Arial" w:eastAsia="Arial" w:hAnsi="Arial"/>
          <w:sz w:val="18"/>
          <w:szCs w:val="18"/>
          <w:color w:val="auto"/>
        </w:rPr>
      </w:pPr>
    </w:p>
    <w:p>
      <w:pPr>
        <w:ind w:left="-656" w:right="300" w:firstLine="1305"/>
        <w:spacing w:after="0" w:line="308" w:lineRule="auto"/>
        <w:tabs>
          <w:tab w:leader="none" w:pos="1525" w:val="left"/>
        </w:tabs>
        <w:numPr>
          <w:ilvl w:val="1"/>
          <w:numId w:val="64"/>
        </w:numPr>
        <w:rPr>
          <w:rFonts w:ascii="Arial" w:cs="Arial" w:eastAsia="Arial" w:hAnsi="Arial"/>
          <w:sz w:val="17"/>
          <w:szCs w:val="17"/>
          <w:color w:val="auto"/>
        </w:rPr>
      </w:pPr>
      <w:r>
        <w:rPr>
          <w:rFonts w:ascii="Arial" w:cs="Arial" w:eastAsia="Arial" w:hAnsi="Arial"/>
          <w:sz w:val="17"/>
          <w:szCs w:val="17"/>
          <w:color w:val="auto"/>
        </w:rPr>
        <w:t>use reasonable best efforts to cause all Registrable Securities covered by a Registration Statement to be listed on the Nasdaq Global Market (or the primary securities exchange, interdealer quotation system or other market on which the Common Stock then listed);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-410845</wp:posOffset>
            </wp:positionH>
            <wp:positionV relativeFrom="paragraph">
              <wp:posOffset>239395</wp:posOffset>
            </wp:positionV>
            <wp:extent cx="7246620" cy="8890"/>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0764"/>
          </w:cols>
          <w:pgMar w:left="896" w:top="908" w:right="239" w:bottom="1440" w:gutter="0" w:footer="0" w:header="0"/>
        </w:sectPr>
      </w:pPr>
    </w:p>
    <w:bookmarkStart w:id="96" w:name="page97"/>
    <w:bookmarkEnd w:id="96"/>
    <w:p>
      <w:pPr>
        <w:ind w:left="-8" w:right="120" w:firstLine="1305"/>
        <w:spacing w:after="0" w:line="255" w:lineRule="auto"/>
        <w:tabs>
          <w:tab w:leader="none" w:pos="2173" w:val="left"/>
        </w:tabs>
        <w:numPr>
          <w:ilvl w:val="1"/>
          <w:numId w:val="65"/>
        </w:numPr>
        <w:rPr>
          <w:rFonts w:ascii="Arial" w:cs="Arial" w:eastAsia="Arial" w:hAnsi="Arial"/>
          <w:sz w:val="18"/>
          <w:szCs w:val="18"/>
          <w:color w:val="auto"/>
        </w:rPr>
      </w:pPr>
      <w:r>
        <w:rPr>
          <w:rFonts w:ascii="Arial" w:cs="Arial" w:eastAsia="Arial" w:hAnsi="Arial"/>
          <w:sz w:val="18"/>
          <w:szCs w:val="18"/>
          <w:color w:val="auto"/>
        </w:rPr>
        <w:t>promptly notify the Investors, at any time prior to the end of the Effectiveness Period, upon discovery that, or upon the happening of any event as a result of which, the Prospectus includes an untrue statement of a material fact or omits to state any material fact required to be stated therein or necessary to make the statements therein not misleading in light of the circumstances then existing, and promptly prepare, file with the SEC and furnish to such holder a supplement to or an amendment of such Prospectus as may be necessary so that such Prospectus shall not include an untrue statement of a material fact or omit to state a material fact required to be stated therein or necessary to make the statements therein not misleading in light of the circumstances then existing;</w:t>
      </w:r>
    </w:p>
    <w:p>
      <w:pPr>
        <w:spacing w:after="0" w:line="193" w:lineRule="exact"/>
        <w:rPr>
          <w:rFonts w:ascii="Arial" w:cs="Arial" w:eastAsia="Arial" w:hAnsi="Arial"/>
          <w:sz w:val="18"/>
          <w:szCs w:val="18"/>
          <w:color w:val="auto"/>
        </w:rPr>
      </w:pPr>
    </w:p>
    <w:p>
      <w:pPr>
        <w:ind w:left="-8" w:firstLine="1305"/>
        <w:spacing w:after="0" w:line="297" w:lineRule="auto"/>
        <w:tabs>
          <w:tab w:leader="none" w:pos="2223" w:val="left"/>
        </w:tabs>
        <w:numPr>
          <w:ilvl w:val="1"/>
          <w:numId w:val="65"/>
        </w:numPr>
        <w:rPr>
          <w:rFonts w:ascii="Arial" w:cs="Arial" w:eastAsia="Arial" w:hAnsi="Arial"/>
          <w:sz w:val="16"/>
          <w:szCs w:val="16"/>
          <w:color w:val="auto"/>
        </w:rPr>
      </w:pPr>
      <w:r>
        <w:rPr>
          <w:rFonts w:ascii="Arial" w:cs="Arial" w:eastAsia="Arial" w:hAnsi="Arial"/>
          <w:sz w:val="16"/>
          <w:szCs w:val="16"/>
          <w:color w:val="auto"/>
        </w:rPr>
        <w:t>otherwise use reasonable best efforts to comply with all applicable rules and regulations of the SEC under the 1933 Act and the 1934 Act, including, without limitation, Rule 172 under the 1933 Act, file any final Prospectus, including any supplement or amendment thereof, with the SEC pursuant to Rule 424 under the 1933 Act, promptly inform the Investors in writing if, at any time during the Effectiveness Period, the Company does not satisfy the conditions specified in Rule 172 and, as a result thereof, the Investors are required to deliver a Prospectus in connection with any disposition of Registrable Securities and take such other actions as may be reasonably necessary to facilitate the registration of the Registrable Securities hereunder;</w:t>
      </w:r>
    </w:p>
    <w:p>
      <w:pPr>
        <w:spacing w:after="0" w:line="158" w:lineRule="exact"/>
        <w:rPr>
          <w:rFonts w:ascii="Arial" w:cs="Arial" w:eastAsia="Arial" w:hAnsi="Arial"/>
          <w:sz w:val="16"/>
          <w:szCs w:val="16"/>
          <w:color w:val="auto"/>
        </w:rPr>
      </w:pPr>
    </w:p>
    <w:p>
      <w:pPr>
        <w:jc w:val="both"/>
        <w:ind w:left="-8" w:firstLine="1305"/>
        <w:spacing w:after="0" w:line="291" w:lineRule="auto"/>
        <w:tabs>
          <w:tab w:leader="none" w:pos="2223" w:val="left"/>
        </w:tabs>
        <w:numPr>
          <w:ilvl w:val="1"/>
          <w:numId w:val="65"/>
        </w:numPr>
        <w:rPr>
          <w:rFonts w:ascii="Arial" w:cs="Arial" w:eastAsia="Arial" w:hAnsi="Arial"/>
          <w:sz w:val="16"/>
          <w:szCs w:val="16"/>
          <w:color w:val="auto"/>
        </w:rPr>
      </w:pPr>
      <w:r>
        <w:rPr>
          <w:rFonts w:ascii="Arial" w:cs="Arial" w:eastAsia="Arial" w:hAnsi="Arial"/>
          <w:sz w:val="16"/>
          <w:szCs w:val="16"/>
          <w:color w:val="auto"/>
        </w:rPr>
        <w:t>with a view to making available to the Investors the benefits of Rule 144 (or its successor rule) and any other rule or regulation of the SEC that may at any time permit the Investors to sell shares of Common Stock to the public without registration, the Company covenants and agrees to:</w:t>
      </w:r>
    </w:p>
    <w:p>
      <w:pPr>
        <w:ind w:left="-8" w:firstLine="8"/>
        <w:spacing w:after="0" w:line="288" w:lineRule="auto"/>
        <w:tabs>
          <w:tab w:leader="none" w:pos="207" w:val="left"/>
        </w:tabs>
        <w:numPr>
          <w:ilvl w:val="0"/>
          <w:numId w:val="66"/>
        </w:numPr>
        <w:rPr>
          <w:rFonts w:ascii="Arial" w:cs="Arial" w:eastAsia="Arial" w:hAnsi="Arial"/>
          <w:sz w:val="16"/>
          <w:szCs w:val="16"/>
          <w:color w:val="auto"/>
        </w:rPr>
      </w:pPr>
      <w:r>
        <w:rPr>
          <w:rFonts w:ascii="Arial" w:cs="Arial" w:eastAsia="Arial" w:hAnsi="Arial"/>
          <w:sz w:val="16"/>
          <w:szCs w:val="16"/>
          <w:color w:val="auto"/>
        </w:rPr>
        <w:t>make and keep public information available, as those terms are understood and defined in Rule 144, until the earlier of (A) six months after such date as all of the Registrable Securities may be sold without restriction by the holders thereof pursuant to Rule 144 or any other rule of similar effect or (B) such date as there are no longer Registrable Securities; (ii) file with the SEC in a timely manner all reports and other documents required of the Company under the 1934 Act; and (iii) furnish electronically to each Investor upon request, as long as such Investor owns any Registrable Securities, (A) a written statement by the Company that it has complied with the reporting requirements of the 1934 Act, (B) a copy of or electronic access to the Company’s most recent Annual Report on Form 10-K or Quarterly Report on Form 10-Q, and (C) such other information as may be reasonably requested in order to avail such Investor of any rule or regulation of the SEC that permits the selling of any such Registrable Securities without registration; and</w:t>
      </w:r>
    </w:p>
    <w:p>
      <w:pPr>
        <w:spacing w:after="0" w:line="168" w:lineRule="exact"/>
        <w:rPr>
          <w:rFonts w:ascii="Arial" w:cs="Arial" w:eastAsia="Arial" w:hAnsi="Arial"/>
          <w:sz w:val="16"/>
          <w:szCs w:val="16"/>
          <w:color w:val="auto"/>
        </w:rPr>
      </w:pPr>
    </w:p>
    <w:p>
      <w:pPr>
        <w:ind w:left="-8" w:firstLine="1305"/>
        <w:spacing w:after="0" w:line="259" w:lineRule="auto"/>
        <w:tabs>
          <w:tab w:leader="none" w:pos="2173" w:val="left"/>
        </w:tabs>
        <w:numPr>
          <w:ilvl w:val="1"/>
          <w:numId w:val="66"/>
        </w:numPr>
        <w:rPr>
          <w:rFonts w:ascii="Arial" w:cs="Arial" w:eastAsia="Arial" w:hAnsi="Arial"/>
          <w:sz w:val="18"/>
          <w:szCs w:val="18"/>
          <w:color w:val="auto"/>
        </w:rPr>
      </w:pPr>
      <w:r>
        <w:rPr>
          <w:rFonts w:ascii="Arial" w:cs="Arial" w:eastAsia="Arial" w:hAnsi="Arial"/>
          <w:sz w:val="18"/>
          <w:szCs w:val="18"/>
          <w:color w:val="auto"/>
        </w:rPr>
        <w:t>if requested by an Investor, cooperate with such Investor to facilitate the timely preparation and delivery of certificates representing Registrable Securities to be delivered to a transferee pursuant to an effective Registration Statement, which certificates shall be free, to the extent permitted by the Purchase Agreement and applicable law, of all restrictive legends, and to enable such certificates to be in such denominations and registered in such names as any such Investor may request.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264795</wp:posOffset>
            </wp:positionV>
            <wp:extent cx="7246620" cy="8890"/>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392"/>
          </w:cols>
          <w:pgMar w:left="248" w:top="908" w:right="259" w:bottom="1440" w:gutter="0" w:footer="0" w:header="0"/>
        </w:sectPr>
      </w:pPr>
    </w:p>
    <w:bookmarkStart w:id="97" w:name="page98"/>
    <w:bookmarkEnd w:id="97"/>
    <w:p>
      <w:pPr>
        <w:ind w:firstLine="656"/>
        <w:spacing w:after="0" w:line="285" w:lineRule="auto"/>
        <w:tabs>
          <w:tab w:leader="none" w:pos="1593" w:val="left"/>
        </w:tabs>
        <w:numPr>
          <w:ilvl w:val="0"/>
          <w:numId w:val="67"/>
        </w:numPr>
        <w:rPr>
          <w:rFonts w:ascii="Arial" w:cs="Arial" w:eastAsia="Arial" w:hAnsi="Arial"/>
          <w:sz w:val="16"/>
          <w:szCs w:val="16"/>
          <w:color w:val="auto"/>
        </w:rPr>
      </w:pPr>
      <w:r>
        <w:rPr>
          <w:rFonts w:ascii="Arial" w:cs="Arial" w:eastAsia="Arial" w:hAnsi="Arial"/>
          <w:sz w:val="16"/>
          <w:szCs w:val="16"/>
          <w:u w:val="single" w:color="auto"/>
          <w:color w:val="auto"/>
        </w:rPr>
        <w:t>Due Diligence Review; Information</w:t>
      </w:r>
      <w:r>
        <w:rPr>
          <w:rFonts w:ascii="Arial" w:cs="Arial" w:eastAsia="Arial" w:hAnsi="Arial"/>
          <w:sz w:val="16"/>
          <w:szCs w:val="16"/>
          <w:color w:val="auto"/>
        </w:rPr>
        <w:t>. If any Investor is required under applicable securities laws to be described in a Registration Statement as an “underwriter,” the Company shall, upon reasonable prior notice, make available, during normal business hours, for inspection and review by the Investors, advisors to and representatives of the Investors (who may or may not be affiliated with the Investors and who are reasonably acceptable to the Company) (collectively, the “</w:t>
      </w:r>
      <w:r>
        <w:rPr>
          <w:rFonts w:ascii="Arial" w:cs="Arial" w:eastAsia="Arial" w:hAnsi="Arial"/>
          <w:sz w:val="16"/>
          <w:szCs w:val="16"/>
          <w:u w:val="single" w:color="auto"/>
          <w:color w:val="auto"/>
        </w:rPr>
        <w:t>Inspectors</w:t>
      </w:r>
      <w:r>
        <w:rPr>
          <w:rFonts w:ascii="Arial" w:cs="Arial" w:eastAsia="Arial" w:hAnsi="Arial"/>
          <w:sz w:val="16"/>
          <w:szCs w:val="16"/>
          <w:color w:val="auto"/>
        </w:rPr>
        <w:t>”), all pertinent financial and other records, and all other corporate documents and properties of the Company (collectively, the “</w:t>
      </w:r>
      <w:r>
        <w:rPr>
          <w:rFonts w:ascii="Arial" w:cs="Arial" w:eastAsia="Arial" w:hAnsi="Arial"/>
          <w:sz w:val="16"/>
          <w:szCs w:val="16"/>
          <w:u w:val="single" w:color="auto"/>
          <w:color w:val="auto"/>
        </w:rPr>
        <w:t>Records</w:t>
      </w:r>
      <w:r>
        <w:rPr>
          <w:rFonts w:ascii="Arial" w:cs="Arial" w:eastAsia="Arial" w:hAnsi="Arial"/>
          <w:sz w:val="16"/>
          <w:szCs w:val="16"/>
          <w:color w:val="auto"/>
        </w:rPr>
        <w:t xml:space="preserve">”) as may be reasonably necessary for the purpose of such review, and cause the Company’s officers, directors and employees, within a reasonable time period, to supply all such information reasonably requested by the Inspectors (including, without limitation, in response to all questions and other inquiries reasonably made or submitted by any of them), prior to and from time to time after the filing and effectiveness of such Registration Statement for the sole purpose of enabling such Investor and its accountants and attorneys to conduct such due diligence solely for the purpose of establishing a due diligence defense to underwriter liability under the 1933 Act;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that each Inspector shall agree to hold in strict confidence and shall not make any disclosure (except to such Investor) or use of any Record or other information which the Company determines in good faith to be confidential, and of which determination the Inspectors are so notified, unless (a) the disclosure of such Records is necessary to avoid or correct a misstatement or omission in any Registration Statement or is otherwise required under the 1933 Act, (b) the release of such Records is ordered pursuant to a final, non-appealable subpoena or order from a court or government body of competent jurisdiction, or (c) the information in such Records has been made generally available to the public other than by disclosure in violation of this Agreement or the Purchase Agreement. Each Investor agrees that it shall, upon learning that disclosure of such Records is sought in or by a court or governmental body of competent jurisdiction or through other means, give prompt notice to the Company and allow the Company, at its expense, to undertake appropriate action to prevent disclosure of, or to obtain a protective order for, the Records deemed confidential. Nothing herein (or in any other confidentiality agreement between the Company and any Investor) shall be deemed to limit the Investors’ ability to sell Registrable Securities in a manner which is otherwise consistent with applicable laws and regulations.</w:t>
      </w:r>
    </w:p>
    <w:p>
      <w:pPr>
        <w:spacing w:after="0" w:line="173" w:lineRule="exact"/>
        <w:rPr>
          <w:sz w:val="20"/>
          <w:szCs w:val="20"/>
          <w:color w:val="auto"/>
        </w:rPr>
      </w:pPr>
    </w:p>
    <w:p>
      <w:pPr>
        <w:ind w:right="440" w:firstLine="881"/>
        <w:spacing w:after="0" w:line="257" w:lineRule="auto"/>
        <w:rPr>
          <w:sz w:val="20"/>
          <w:szCs w:val="20"/>
          <w:color w:val="auto"/>
        </w:rPr>
      </w:pPr>
      <w:r>
        <w:rPr>
          <w:rFonts w:ascii="Arial" w:cs="Arial" w:eastAsia="Arial" w:hAnsi="Arial"/>
          <w:sz w:val="18"/>
          <w:szCs w:val="18"/>
          <w:color w:val="auto"/>
        </w:rPr>
        <w:t>Notwithstanding the foregoing, the Company shall not disclose material nonpublic information to the Investors, or to advisors to or representatives of the Investors, unless prior to disclosure of such information the Company identifies such information as being material nonpublic information and provides the Investors, such advisors and representatives with the opportunity to accept or refuse to accept such material nonpublic information for review and any Investor wishing to obtain such information enters into an appropriate confidentiality agreement with the Company with respect thereto.</w:t>
      </w:r>
    </w:p>
    <w:p>
      <w:pPr>
        <w:spacing w:after="0" w:line="188" w:lineRule="exact"/>
        <w:rPr>
          <w:sz w:val="20"/>
          <w:szCs w:val="20"/>
          <w:color w:val="auto"/>
        </w:rPr>
      </w:pPr>
    </w:p>
    <w:p>
      <w:pPr>
        <w:ind w:left="1600" w:hanging="944"/>
        <w:spacing w:after="0"/>
        <w:tabs>
          <w:tab w:leader="none" w:pos="1600" w:val="left"/>
        </w:tabs>
        <w:numPr>
          <w:ilvl w:val="1"/>
          <w:numId w:val="68"/>
        </w:numPr>
        <w:rPr>
          <w:rFonts w:ascii="Arial" w:cs="Arial" w:eastAsia="Arial" w:hAnsi="Arial"/>
          <w:sz w:val="18"/>
          <w:szCs w:val="18"/>
          <w:color w:val="auto"/>
        </w:rPr>
      </w:pPr>
      <w:r>
        <w:rPr>
          <w:rFonts w:ascii="Arial" w:cs="Arial" w:eastAsia="Arial" w:hAnsi="Arial"/>
          <w:sz w:val="18"/>
          <w:szCs w:val="18"/>
          <w:u w:val="single" w:color="auto"/>
          <w:color w:val="auto"/>
        </w:rPr>
        <w:t>Obligations of the Investors</w:t>
      </w:r>
      <w:r>
        <w:rPr>
          <w:rFonts w:ascii="Arial" w:cs="Arial" w:eastAsia="Arial" w:hAnsi="Arial"/>
          <w:sz w:val="18"/>
          <w:szCs w:val="18"/>
          <w:color w:val="auto"/>
        </w:rPr>
        <w:t>.</w:t>
      </w:r>
    </w:p>
    <w:p>
      <w:pPr>
        <w:spacing w:after="0" w:line="225" w:lineRule="exact"/>
        <w:rPr>
          <w:rFonts w:ascii="Arial" w:cs="Arial" w:eastAsia="Arial" w:hAnsi="Arial"/>
          <w:sz w:val="18"/>
          <w:szCs w:val="18"/>
          <w:color w:val="auto"/>
        </w:rPr>
      </w:pPr>
    </w:p>
    <w:p>
      <w:pPr>
        <w:ind w:right="100" w:firstLine="1305"/>
        <w:spacing w:after="0" w:line="283" w:lineRule="auto"/>
        <w:tabs>
          <w:tab w:leader="none" w:pos="2171" w:val="left"/>
        </w:tabs>
        <w:numPr>
          <w:ilvl w:val="2"/>
          <w:numId w:val="68"/>
        </w:numPr>
        <w:rPr>
          <w:rFonts w:ascii="Arial" w:cs="Arial" w:eastAsia="Arial" w:hAnsi="Arial"/>
          <w:sz w:val="16"/>
          <w:szCs w:val="16"/>
          <w:color w:val="auto"/>
        </w:rPr>
      </w:pPr>
      <w:r>
        <w:rPr>
          <w:rFonts w:ascii="Arial" w:cs="Arial" w:eastAsia="Arial" w:hAnsi="Arial"/>
          <w:sz w:val="16"/>
          <w:szCs w:val="16"/>
          <w:color w:val="auto"/>
        </w:rPr>
        <w:t>Each Investor shall execute and deliver a Selling Stockholder Questionnaire prior to the Closing Date. Each Investor shall additionally furnish in writing to the Company such other information regarding itself, the Registrable Securities held by it and the intended method of disposition of the Registrable Securities held by it, as shall be reasonably required to effect the registration of such Registrable Securities and shall execute such documents in connection with such registration as the Company may reasonably request. At least five (5) Business Days prior to the first anticipated filing date of any Registration Statement, the Company shall notify each Investor of the additional information the Company requires from such Investor if such Investor elects to have any of the Registrable Securities included in such Registration Statement (the “</w:t>
      </w:r>
      <w:r>
        <w:rPr>
          <w:rFonts w:ascii="Arial" w:cs="Arial" w:eastAsia="Arial" w:hAnsi="Arial"/>
          <w:sz w:val="16"/>
          <w:szCs w:val="16"/>
          <w:u w:val="single" w:color="auto"/>
          <w:color w:val="auto"/>
        </w:rPr>
        <w:t>Registration Information Notice</w:t>
      </w:r>
      <w:r>
        <w:rPr>
          <w:rFonts w:ascii="Arial" w:cs="Arial" w:eastAsia="Arial" w:hAnsi="Arial"/>
          <w:sz w:val="16"/>
          <w:szCs w:val="16"/>
          <w:color w:val="auto"/>
        </w:rPr>
        <w:t>”). An Investor shall provide such information to the Company no later than two (2) Business Days following receipt of a Registration Information Notice if such Investor elects to have any of the Registrable Securities included in such Registration Statement. It is agreed and understood that it shall be a condition precedent to the obligations of the Company to complete the registration pursuant to this Agreement with respect to the Registrable Securities of a particular Investor that</w:t>
      </w:r>
    </w:p>
    <w:p>
      <w:pPr>
        <w:spacing w:after="0" w:line="6" w:lineRule="exact"/>
        <w:rPr>
          <w:rFonts w:ascii="Arial" w:cs="Arial" w:eastAsia="Arial" w:hAnsi="Arial"/>
          <w:sz w:val="16"/>
          <w:szCs w:val="16"/>
          <w:color w:val="auto"/>
        </w:rPr>
      </w:pPr>
    </w:p>
    <w:p>
      <w:pPr>
        <w:ind w:right="80" w:firstLine="8"/>
        <w:spacing w:after="0" w:line="295" w:lineRule="auto"/>
        <w:tabs>
          <w:tab w:leader="none" w:pos="215" w:val="left"/>
        </w:tabs>
        <w:numPr>
          <w:ilvl w:val="0"/>
          <w:numId w:val="69"/>
        </w:numPr>
        <w:rPr>
          <w:rFonts w:ascii="Arial" w:cs="Arial" w:eastAsia="Arial" w:hAnsi="Arial"/>
          <w:sz w:val="16"/>
          <w:szCs w:val="16"/>
          <w:color w:val="auto"/>
        </w:rPr>
      </w:pPr>
      <w:r>
        <w:rPr>
          <w:rFonts w:ascii="Arial" w:cs="Arial" w:eastAsia="Arial" w:hAnsi="Arial"/>
          <w:sz w:val="16"/>
          <w:szCs w:val="16"/>
          <w:color w:val="auto"/>
        </w:rPr>
        <w:t>such Investor furnish to the Company such information regarding itself, the Registrable Securities held by it and the intended method of disposition of the Registrable Securities held by it as shall be reasonably required to effect the effectiveness of the registration of such Registrable Securities, and (ii) the Investor execute such documents in connection with such registration as the Company may reasonably request, including, without limitation, a waiver of its registration rights hereunder to the extent an Investor elects not to have any of its Registrable Securities included in a Registration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248920</wp:posOffset>
            </wp:positionV>
            <wp:extent cx="7246620" cy="8890"/>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00"/>
          </w:cols>
          <w:pgMar w:left="240" w:top="908" w:right="259" w:bottom="1440" w:gutter="0" w:footer="0" w:header="0"/>
        </w:sectPr>
      </w:pPr>
    </w:p>
    <w:bookmarkStart w:id="98" w:name="page99"/>
    <w:bookmarkEnd w:id="98"/>
    <w:p>
      <w:pPr>
        <w:jc w:val="both"/>
        <w:ind w:left="-656" w:firstLine="1305"/>
        <w:spacing w:after="0" w:line="264" w:lineRule="auto"/>
        <w:tabs>
          <w:tab w:leader="none" w:pos="1525" w:val="left"/>
        </w:tabs>
        <w:numPr>
          <w:ilvl w:val="1"/>
          <w:numId w:val="70"/>
        </w:numPr>
        <w:rPr>
          <w:rFonts w:ascii="Arial" w:cs="Arial" w:eastAsia="Arial" w:hAnsi="Arial"/>
          <w:sz w:val="18"/>
          <w:szCs w:val="18"/>
          <w:color w:val="auto"/>
        </w:rPr>
      </w:pPr>
      <w:r>
        <w:rPr>
          <w:rFonts w:ascii="Arial" w:cs="Arial" w:eastAsia="Arial" w:hAnsi="Arial"/>
          <w:sz w:val="18"/>
          <w:szCs w:val="18"/>
          <w:color w:val="auto"/>
        </w:rPr>
        <w:t>Each Investor, by its acceptance of the Registrable Securities, agrees to cooperate with the Company as reasonably requested by the Company in connection with the preparation and filing of a Registration Statement hereunder, unless such Investor has notified the Company in writing of its election to exclude all of its Registrable Securities from such Registration Statement.</w:t>
      </w:r>
    </w:p>
    <w:p>
      <w:pPr>
        <w:spacing w:after="0" w:line="181" w:lineRule="exact"/>
        <w:rPr>
          <w:rFonts w:ascii="Arial" w:cs="Arial" w:eastAsia="Arial" w:hAnsi="Arial"/>
          <w:sz w:val="18"/>
          <w:szCs w:val="18"/>
          <w:color w:val="auto"/>
        </w:rPr>
      </w:pPr>
    </w:p>
    <w:p>
      <w:pPr>
        <w:ind w:left="-656" w:right="160" w:firstLine="1305"/>
        <w:spacing w:after="0" w:line="259" w:lineRule="auto"/>
        <w:tabs>
          <w:tab w:leader="none" w:pos="1515" w:val="left"/>
        </w:tabs>
        <w:numPr>
          <w:ilvl w:val="1"/>
          <w:numId w:val="70"/>
        </w:numPr>
        <w:rPr>
          <w:rFonts w:ascii="Arial" w:cs="Arial" w:eastAsia="Arial" w:hAnsi="Arial"/>
          <w:sz w:val="18"/>
          <w:szCs w:val="18"/>
          <w:color w:val="auto"/>
        </w:rPr>
      </w:pPr>
      <w:r>
        <w:rPr>
          <w:rFonts w:ascii="Arial" w:cs="Arial" w:eastAsia="Arial" w:hAnsi="Arial"/>
          <w:sz w:val="18"/>
          <w:szCs w:val="18"/>
          <w:color w:val="auto"/>
        </w:rPr>
        <w:t>Each Investor agrees that, upon receipt of any notice from the Company of either (i) the commencement of an Allowed Delay pursuant to Section 2(c)(ii) or (ii) the happening of an event pursuant to Section 3(h) hereof, such Investor will immediately discontinue disposition of Registrable Securities pursuant to any Registration Statement covering such Registrable Securities, until the Investor is advised by the Company that such dispositions may again be made.</w:t>
      </w:r>
    </w:p>
    <w:p>
      <w:pPr>
        <w:spacing w:after="0" w:line="186" w:lineRule="exact"/>
        <w:rPr>
          <w:rFonts w:ascii="Arial" w:cs="Arial" w:eastAsia="Arial" w:hAnsi="Arial"/>
          <w:sz w:val="18"/>
          <w:szCs w:val="18"/>
          <w:color w:val="auto"/>
        </w:rPr>
      </w:pPr>
    </w:p>
    <w:p>
      <w:pPr>
        <w:ind w:left="-656" w:right="60" w:firstLine="1305"/>
        <w:spacing w:after="0" w:line="277" w:lineRule="auto"/>
        <w:tabs>
          <w:tab w:leader="none" w:pos="1525" w:val="left"/>
        </w:tabs>
        <w:numPr>
          <w:ilvl w:val="1"/>
          <w:numId w:val="70"/>
        </w:numPr>
        <w:rPr>
          <w:rFonts w:ascii="Arial" w:cs="Arial" w:eastAsia="Arial" w:hAnsi="Arial"/>
          <w:sz w:val="18"/>
          <w:szCs w:val="18"/>
          <w:color w:val="auto"/>
        </w:rPr>
      </w:pPr>
      <w:r>
        <w:rPr>
          <w:rFonts w:ascii="Arial" w:cs="Arial" w:eastAsia="Arial" w:hAnsi="Arial"/>
          <w:sz w:val="18"/>
          <w:szCs w:val="18"/>
          <w:color w:val="auto"/>
        </w:rPr>
        <w:t>Each Investor covenants and agrees that it will comply with the prospectus delivery requirements of the 1933 Act as applicable to it or an exemption therefrom in connection with sales of Registrable Securities pursuant to any Registration Statement.</w:t>
      </w:r>
    </w:p>
    <w:p>
      <w:pPr>
        <w:spacing w:after="0" w:line="170" w:lineRule="exact"/>
        <w:rPr>
          <w:rFonts w:ascii="Arial" w:cs="Arial" w:eastAsia="Arial" w:hAnsi="Arial"/>
          <w:sz w:val="18"/>
          <w:szCs w:val="18"/>
          <w:color w:val="auto"/>
        </w:rPr>
      </w:pPr>
    </w:p>
    <w:p>
      <w:pPr>
        <w:ind w:left="944" w:hanging="944"/>
        <w:spacing w:after="0"/>
        <w:tabs>
          <w:tab w:leader="none" w:pos="944" w:val="left"/>
        </w:tabs>
        <w:numPr>
          <w:ilvl w:val="0"/>
          <w:numId w:val="71"/>
        </w:numPr>
        <w:rPr>
          <w:rFonts w:ascii="Arial" w:cs="Arial" w:eastAsia="Arial" w:hAnsi="Arial"/>
          <w:sz w:val="18"/>
          <w:szCs w:val="18"/>
          <w:color w:val="auto"/>
        </w:rPr>
      </w:pPr>
      <w:r>
        <w:rPr>
          <w:rFonts w:ascii="Arial" w:cs="Arial" w:eastAsia="Arial" w:hAnsi="Arial"/>
          <w:sz w:val="18"/>
          <w:szCs w:val="18"/>
          <w:u w:val="single" w:color="auto"/>
          <w:color w:val="auto"/>
        </w:rPr>
        <w:t>Indemnification</w:t>
      </w:r>
      <w:r>
        <w:rPr>
          <w:rFonts w:ascii="Arial" w:cs="Arial" w:eastAsia="Arial" w:hAnsi="Arial"/>
          <w:sz w:val="18"/>
          <w:szCs w:val="18"/>
          <w:color w:val="auto"/>
        </w:rPr>
        <w:t>.</w:t>
      </w:r>
    </w:p>
    <w:p>
      <w:pPr>
        <w:spacing w:after="0" w:line="225" w:lineRule="exact"/>
        <w:rPr>
          <w:rFonts w:ascii="Arial" w:cs="Arial" w:eastAsia="Arial" w:hAnsi="Arial"/>
          <w:sz w:val="18"/>
          <w:szCs w:val="18"/>
          <w:color w:val="auto"/>
        </w:rPr>
      </w:pPr>
    </w:p>
    <w:p>
      <w:pPr>
        <w:ind w:left="-656" w:firstLine="1305"/>
        <w:spacing w:after="0" w:line="287" w:lineRule="auto"/>
        <w:tabs>
          <w:tab w:leader="none" w:pos="1515" w:val="left"/>
        </w:tabs>
        <w:numPr>
          <w:ilvl w:val="1"/>
          <w:numId w:val="71"/>
        </w:numPr>
        <w:rPr>
          <w:rFonts w:ascii="Arial" w:cs="Arial" w:eastAsia="Arial" w:hAnsi="Arial"/>
          <w:sz w:val="16"/>
          <w:szCs w:val="16"/>
          <w:color w:val="auto"/>
        </w:rPr>
      </w:pPr>
      <w:r>
        <w:rPr>
          <w:rFonts w:ascii="Arial" w:cs="Arial" w:eastAsia="Arial" w:hAnsi="Arial"/>
          <w:sz w:val="16"/>
          <w:szCs w:val="16"/>
          <w:u w:val="single" w:color="auto"/>
          <w:color w:val="auto"/>
        </w:rPr>
        <w:t>Indemnification by the Company</w:t>
      </w:r>
      <w:r>
        <w:rPr>
          <w:rFonts w:ascii="Arial" w:cs="Arial" w:eastAsia="Arial" w:hAnsi="Arial"/>
          <w:sz w:val="16"/>
          <w:szCs w:val="16"/>
          <w:color w:val="auto"/>
        </w:rPr>
        <w:t xml:space="preserve">. The Company will indemnify and hold harmless each Investor and its officers, directors, members, employees and agents, successors and assigns, and each other person, if any, who controls such Investor within the meaning of the 1933 Act, against any losses, claims, damages or liabilities, joint or several, to which they may become subject under the 1933 Act or otherwise, insofar as such losses, claims, damages or liabilities (or actions in respect thereof) arise out of or are based upon any untrue statement or alleged untrue statement or omission or alleged omission of any material fact contained in any Registration Statement, any preliminary Prospectus or final Prospectus, or any amendment or supplement thereof;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that the Company will not be liable in any such case if and to the extent that any such loss, claim, damage or liability arises out of or is based upon (i) an untrue statement or alleged untrue statement or omission or alleged omission so made in conformity with information furnished by such Investor or any such controlling person in writing specifically for use in such Registration Statement or Prospectus, (ii) the use by an Investor of an outdated or defective Prospectus after the Company has notified such Investor in writing that such Prospectus is outdated or defective or (iii) an Investor’s failure to send or give a copy of the Prospectus or supplement (as then amended or supplemented), if required (and not exempted) to the Persons asserting an untrue statement or omission or alleged untrue statement or omission at or prior to the written confirmation of the sale of Registrable Securities.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-410845</wp:posOffset>
            </wp:positionH>
            <wp:positionV relativeFrom="paragraph">
              <wp:posOffset>255905</wp:posOffset>
            </wp:positionV>
            <wp:extent cx="7246620" cy="8890"/>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0744"/>
          </w:cols>
          <w:pgMar w:left="896" w:top="908" w:right="259" w:bottom="1440" w:gutter="0" w:footer="0" w:header="0"/>
        </w:sectPr>
      </w:pPr>
    </w:p>
    <w:bookmarkStart w:id="99" w:name="page100"/>
    <w:bookmarkEnd w:id="99"/>
    <w:p>
      <w:pPr>
        <w:ind w:left="-8" w:firstLine="1305"/>
        <w:spacing w:after="0" w:line="290" w:lineRule="auto"/>
        <w:tabs>
          <w:tab w:leader="none" w:pos="2173" w:val="left"/>
        </w:tabs>
        <w:numPr>
          <w:ilvl w:val="1"/>
          <w:numId w:val="72"/>
        </w:numPr>
        <w:rPr>
          <w:rFonts w:ascii="Arial" w:cs="Arial" w:eastAsia="Arial" w:hAnsi="Arial"/>
          <w:sz w:val="16"/>
          <w:szCs w:val="16"/>
          <w:color w:val="auto"/>
        </w:rPr>
      </w:pPr>
      <w:r>
        <w:rPr>
          <w:rFonts w:ascii="Arial" w:cs="Arial" w:eastAsia="Arial" w:hAnsi="Arial"/>
          <w:sz w:val="16"/>
          <w:szCs w:val="16"/>
          <w:u w:val="single" w:color="auto"/>
          <w:color w:val="auto"/>
        </w:rPr>
        <w:t>Indemnification by the Investors</w:t>
      </w:r>
      <w:r>
        <w:rPr>
          <w:rFonts w:ascii="Arial" w:cs="Arial" w:eastAsia="Arial" w:hAnsi="Arial"/>
          <w:sz w:val="16"/>
          <w:szCs w:val="16"/>
          <w:color w:val="auto"/>
        </w:rPr>
        <w:t>. Each Investor agrees, severally but not jointly, to indemnify and hold harmless, to the fullest extent permitted by law, the Company, its directors, officers, employees, stockholders and each person who controls the Company (within the meaning of the 1933 Act) against any losses, claims, damages, liabilities and expense (including reasonable attorney fees) resulting from any untrue statement of a material fact or any omission of a material fact required to be stated in any Registration Statement or Prospectus or preliminary Prospectus or amendment or supplement thereto or necessary to make the statements therein not misleading, to the extent, but only to the extent, that such untrue statement or omission is contained in any information regarding such Investor and furnished in writing by such Investor to the Company specifically for inclusion in such Registration Statement or Prospectus or amendment or supplement thereto. In no event shall the liability of an Investor be greater than the dollar amount of the proceeds received by such Investor upon the sale of the Registrable Securities included in such Registration Statement giving rise to such indemnification obligation.</w:t>
      </w:r>
    </w:p>
    <w:p>
      <w:pPr>
        <w:spacing w:after="0" w:line="166" w:lineRule="exact"/>
        <w:rPr>
          <w:rFonts w:ascii="Arial" w:cs="Arial" w:eastAsia="Arial" w:hAnsi="Arial"/>
          <w:sz w:val="16"/>
          <w:szCs w:val="16"/>
          <w:color w:val="auto"/>
        </w:rPr>
      </w:pPr>
    </w:p>
    <w:p>
      <w:pPr>
        <w:jc w:val="both"/>
        <w:ind w:left="-8" w:right="120" w:firstLine="1305"/>
        <w:spacing w:after="0" w:line="286" w:lineRule="auto"/>
        <w:tabs>
          <w:tab w:leader="none" w:pos="2163" w:val="left"/>
        </w:tabs>
        <w:numPr>
          <w:ilvl w:val="1"/>
          <w:numId w:val="72"/>
        </w:numPr>
        <w:rPr>
          <w:rFonts w:ascii="Arial" w:cs="Arial" w:eastAsia="Arial" w:hAnsi="Arial"/>
          <w:sz w:val="16"/>
          <w:szCs w:val="16"/>
          <w:color w:val="auto"/>
        </w:rPr>
      </w:pPr>
      <w:r>
        <w:rPr>
          <w:rFonts w:ascii="Arial" w:cs="Arial" w:eastAsia="Arial" w:hAnsi="Arial"/>
          <w:sz w:val="16"/>
          <w:szCs w:val="16"/>
          <w:u w:val="single" w:color="auto"/>
          <w:color w:val="auto"/>
        </w:rPr>
        <w:t>Conduct of Indemnification Proceedings</w:t>
      </w:r>
      <w:r>
        <w:rPr>
          <w:rFonts w:ascii="Arial" w:cs="Arial" w:eastAsia="Arial" w:hAnsi="Arial"/>
          <w:sz w:val="16"/>
          <w:szCs w:val="16"/>
          <w:color w:val="auto"/>
        </w:rPr>
        <w:t xml:space="preserve">. Any person entitled to indemnification hereunder shall (i) give prompt notice to the indemnifying party of any claim with respect to which it seeks indemnification and (ii) permit such indemnifying party to assume the defense of such claim with counsel reasonably satisfactory to the indemnified party; </w:t>
      </w:r>
      <w:r>
        <w:rPr>
          <w:rFonts w:ascii="Arial" w:cs="Arial" w:eastAsia="Arial" w:hAnsi="Arial"/>
          <w:sz w:val="16"/>
          <w:szCs w:val="16"/>
          <w:u w:val="single" w:color="auto"/>
          <w:color w:val="auto"/>
        </w:rPr>
        <w:t>provided</w:t>
      </w:r>
      <w:r>
        <w:rPr>
          <w:rFonts w:ascii="Arial" w:cs="Arial" w:eastAsia="Arial" w:hAnsi="Arial"/>
          <w:sz w:val="16"/>
          <w:szCs w:val="16"/>
          <w:color w:val="auto"/>
        </w:rPr>
        <w:t>, that any person entitled to indemnification hereunder shall have the right to employ separate counsel and to participate in the defense of such claim, but the fees and expenses of such counsel shall be at the expense of such person unless</w:t>
      </w:r>
    </w:p>
    <w:p>
      <w:pPr>
        <w:spacing w:after="0" w:line="1" w:lineRule="exact"/>
        <w:rPr>
          <w:rFonts w:ascii="Arial" w:cs="Arial" w:eastAsia="Arial" w:hAnsi="Arial"/>
          <w:sz w:val="16"/>
          <w:szCs w:val="16"/>
          <w:color w:val="auto"/>
        </w:rPr>
      </w:pPr>
    </w:p>
    <w:p>
      <w:pPr>
        <w:ind w:left="-8" w:firstLine="8"/>
        <w:spacing w:after="0" w:line="267" w:lineRule="auto"/>
        <w:tabs>
          <w:tab w:leader="none" w:pos="287" w:val="left"/>
        </w:tabs>
        <w:numPr>
          <w:ilvl w:val="0"/>
          <w:numId w:val="73"/>
        </w:numPr>
        <w:rPr>
          <w:rFonts w:ascii="Arial" w:cs="Arial" w:eastAsia="Arial" w:hAnsi="Arial"/>
          <w:sz w:val="17"/>
          <w:szCs w:val="17"/>
          <w:color w:val="auto"/>
        </w:rPr>
      </w:pPr>
      <w:r>
        <w:rPr>
          <w:rFonts w:ascii="Arial" w:cs="Arial" w:eastAsia="Arial" w:hAnsi="Arial"/>
          <w:sz w:val="17"/>
          <w:szCs w:val="17"/>
          <w:color w:val="auto"/>
        </w:rPr>
        <w:t xml:space="preserve">the indemnifying party has agreed to pay such fees or expenses, (B) the indemnifying party shall have failed to assume the defense of such claim and employ counsel reasonably satisfactory to such person or (C) in the reasonable judgment of any such person, based upon written advice of its counsel, a conflict of interest exists between such person and the indemnifying party with respect to such claims (in which case, if the person notifies the indemnifying party in writing that such person elects to employ separate counsel at the expense of the indemnifying party, the indemnifying party shall not have the right to assume the defense of such claim on behalf of such person); and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w:t>
      </w:r>
      <w:r>
        <w:rPr>
          <w:rFonts w:ascii="Arial" w:cs="Arial" w:eastAsia="Arial" w:hAnsi="Arial"/>
          <w:sz w:val="17"/>
          <w:szCs w:val="17"/>
          <w:u w:val="single" w:color="auto"/>
          <w:color w:val="auto"/>
        </w:rPr>
        <w:t>further</w:t>
      </w:r>
      <w:r>
        <w:rPr>
          <w:rFonts w:ascii="Arial" w:cs="Arial" w:eastAsia="Arial" w:hAnsi="Arial"/>
          <w:sz w:val="17"/>
          <w:szCs w:val="17"/>
          <w:color w:val="auto"/>
        </w:rPr>
        <w:t xml:space="preserve"> that the failure of any indemnified party to give notice as provided herein shall not relieve the indemnifying party of its obligations hereunder, except to the extent that such failure to give notice shall materially adversely affect the indemnifying party in the defense of any such claim or litigation. It is understood that the indemnifying party shall not, in connection with any proceeding in the same jurisdiction, be liable for fees or expenses of more than one separate firm of attorneys at any time for all such indemnified parties. No indemnifying party will, except with the consent of the indemnified party, which shall not be unreasonably withheld or conditioned, consent to entry of any judgment or enter into any settlement that does not include as an unconditional term thereof the giving by the claimant or plaintiff to such indemnified party of a release from all liability in respect of such claim or litigation.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264795</wp:posOffset>
            </wp:positionV>
            <wp:extent cx="7246620" cy="8890"/>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352"/>
          </w:cols>
          <w:pgMar w:left="248" w:top="908" w:right="299" w:bottom="1440" w:gutter="0" w:footer="0" w:header="0"/>
        </w:sectPr>
      </w:pPr>
    </w:p>
    <w:bookmarkStart w:id="100" w:name="page101"/>
    <w:bookmarkEnd w:id="100"/>
    <w:p>
      <w:pPr>
        <w:ind w:right="20" w:firstLine="1305"/>
        <w:spacing w:after="0" w:line="272" w:lineRule="auto"/>
        <w:tabs>
          <w:tab w:leader="none" w:pos="2181" w:val="left"/>
        </w:tabs>
        <w:numPr>
          <w:ilvl w:val="1"/>
          <w:numId w:val="74"/>
        </w:numPr>
        <w:rPr>
          <w:rFonts w:ascii="Arial" w:cs="Arial" w:eastAsia="Arial" w:hAnsi="Arial"/>
          <w:sz w:val="17"/>
          <w:szCs w:val="17"/>
          <w:color w:val="auto"/>
        </w:rPr>
      </w:pPr>
      <w:r>
        <w:rPr>
          <w:rFonts w:ascii="Arial" w:cs="Arial" w:eastAsia="Arial" w:hAnsi="Arial"/>
          <w:sz w:val="17"/>
          <w:szCs w:val="17"/>
          <w:u w:val="single" w:color="auto"/>
          <w:color w:val="auto"/>
        </w:rPr>
        <w:t>Contribution</w:t>
      </w:r>
      <w:r>
        <w:rPr>
          <w:rFonts w:ascii="Arial" w:cs="Arial" w:eastAsia="Arial" w:hAnsi="Arial"/>
          <w:sz w:val="17"/>
          <w:szCs w:val="17"/>
          <w:color w:val="auto"/>
        </w:rPr>
        <w:t>. If for any reason the indemnification provided for in the preceding paragraphs (a) and (b) is unavailable to an indemnified party or insufficient to hold it harmless, other than as expressly specified therein, then the indemnifying party shall contribute to the amount paid or payable by the indemnified party as a result of such loss, claim, damage or liability in such proportion as is appropriate to reflect the relative fault of the indemnified party and the indemnifying party, as well as any other relevant equitable considerations. No person guilty of fraudulent misrepresentation within the meaning of Section 11(f) of the 1933 Act shall be entitled to contribution from any person not guilty of such fraudulent misrepresentation. In no event shall the contribution obligation of a holder of Registrable Securities be greater in amount than the dollar amount of the proceeds received by it upon the sale of the Registrable Securities giving rise to such contribution obligation.</w:t>
      </w:r>
    </w:p>
    <w:p>
      <w:pPr>
        <w:spacing w:after="0" w:line="177" w:lineRule="exact"/>
        <w:rPr>
          <w:rFonts w:ascii="Arial" w:cs="Arial" w:eastAsia="Arial" w:hAnsi="Arial"/>
          <w:sz w:val="17"/>
          <w:szCs w:val="17"/>
          <w:color w:val="auto"/>
        </w:rPr>
      </w:pPr>
    </w:p>
    <w:p>
      <w:pPr>
        <w:ind w:left="1600" w:hanging="944"/>
        <w:spacing w:after="0"/>
        <w:tabs>
          <w:tab w:leader="none" w:pos="1600" w:val="left"/>
        </w:tabs>
        <w:numPr>
          <w:ilvl w:val="0"/>
          <w:numId w:val="75"/>
        </w:numPr>
        <w:rPr>
          <w:rFonts w:ascii="Arial" w:cs="Arial" w:eastAsia="Arial" w:hAnsi="Arial"/>
          <w:sz w:val="18"/>
          <w:szCs w:val="18"/>
          <w:color w:val="auto"/>
        </w:rPr>
      </w:pPr>
      <w:r>
        <w:rPr>
          <w:rFonts w:ascii="Arial" w:cs="Arial" w:eastAsia="Arial" w:hAnsi="Arial"/>
          <w:sz w:val="18"/>
          <w:szCs w:val="18"/>
          <w:u w:val="single" w:color="auto"/>
          <w:color w:val="auto"/>
        </w:rPr>
        <w:t>Miscellaneous</w:t>
      </w:r>
      <w:r>
        <w:rPr>
          <w:rFonts w:ascii="Arial" w:cs="Arial" w:eastAsia="Arial" w:hAnsi="Arial"/>
          <w:sz w:val="18"/>
          <w:szCs w:val="18"/>
          <w:color w:val="auto"/>
        </w:rPr>
        <w:t>.</w:t>
      </w:r>
    </w:p>
    <w:p>
      <w:pPr>
        <w:spacing w:after="0" w:line="225" w:lineRule="exact"/>
        <w:rPr>
          <w:rFonts w:ascii="Arial" w:cs="Arial" w:eastAsia="Arial" w:hAnsi="Arial"/>
          <w:sz w:val="18"/>
          <w:szCs w:val="18"/>
          <w:color w:val="auto"/>
        </w:rPr>
      </w:pPr>
    </w:p>
    <w:p>
      <w:pPr>
        <w:ind w:right="160" w:firstLine="1305"/>
        <w:spacing w:after="0" w:line="264" w:lineRule="auto"/>
        <w:tabs>
          <w:tab w:leader="none" w:pos="2171" w:val="left"/>
        </w:tabs>
        <w:numPr>
          <w:ilvl w:val="1"/>
          <w:numId w:val="75"/>
        </w:numPr>
        <w:rPr>
          <w:rFonts w:ascii="Arial" w:cs="Arial" w:eastAsia="Arial" w:hAnsi="Arial"/>
          <w:sz w:val="18"/>
          <w:szCs w:val="18"/>
          <w:color w:val="auto"/>
        </w:rPr>
      </w:pPr>
      <w:r>
        <w:rPr>
          <w:rFonts w:ascii="Arial" w:cs="Arial" w:eastAsia="Arial" w:hAnsi="Arial"/>
          <w:sz w:val="18"/>
          <w:szCs w:val="18"/>
          <w:u w:val="single" w:color="auto"/>
          <w:color w:val="auto"/>
        </w:rPr>
        <w:t>Amendments and Waivers</w:t>
      </w:r>
      <w:r>
        <w:rPr>
          <w:rFonts w:ascii="Arial" w:cs="Arial" w:eastAsia="Arial" w:hAnsi="Arial"/>
          <w:sz w:val="18"/>
          <w:szCs w:val="18"/>
          <w:color w:val="auto"/>
        </w:rPr>
        <w:t>. This Agreement may be amended only by a writing signed by the Company and the Required Investors. The Company may take any action herein prohibited, or omit to perform any act herein required to be performed by it, only if the Company shall have obtained the written consent to such amendment, action or omission to act, of the Required Investors.</w:t>
      </w:r>
    </w:p>
    <w:p>
      <w:pPr>
        <w:spacing w:after="0" w:line="181" w:lineRule="exact"/>
        <w:rPr>
          <w:rFonts w:ascii="Arial" w:cs="Arial" w:eastAsia="Arial" w:hAnsi="Arial"/>
          <w:sz w:val="18"/>
          <w:szCs w:val="18"/>
          <w:color w:val="auto"/>
        </w:rPr>
      </w:pPr>
    </w:p>
    <w:p>
      <w:pPr>
        <w:ind w:left="2180" w:hanging="875"/>
        <w:spacing w:after="0"/>
        <w:tabs>
          <w:tab w:leader="none" w:pos="2180" w:val="left"/>
        </w:tabs>
        <w:numPr>
          <w:ilvl w:val="1"/>
          <w:numId w:val="75"/>
        </w:numPr>
        <w:rPr>
          <w:rFonts w:ascii="Arial" w:cs="Arial" w:eastAsia="Arial" w:hAnsi="Arial"/>
          <w:sz w:val="16"/>
          <w:szCs w:val="16"/>
          <w:color w:val="auto"/>
        </w:rPr>
      </w:pPr>
      <w:r>
        <w:rPr>
          <w:rFonts w:ascii="Arial" w:cs="Arial" w:eastAsia="Arial" w:hAnsi="Arial"/>
          <w:sz w:val="16"/>
          <w:szCs w:val="16"/>
          <w:u w:val="single" w:color="auto"/>
          <w:color w:val="auto"/>
        </w:rPr>
        <w:t>Notices</w:t>
      </w:r>
      <w:r>
        <w:rPr>
          <w:rFonts w:ascii="Arial" w:cs="Arial" w:eastAsia="Arial" w:hAnsi="Arial"/>
          <w:sz w:val="16"/>
          <w:szCs w:val="16"/>
          <w:color w:val="auto"/>
        </w:rPr>
        <w:t>. All notices and other communications provided for or permitted hereunder shall be made as set forth in Section 9.4 of</w:t>
      </w:r>
    </w:p>
    <w:p>
      <w:pPr>
        <w:spacing w:after="0" w:line="46"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the Purchase Agreement.</w:t>
      </w:r>
    </w:p>
    <w:p>
      <w:pPr>
        <w:spacing w:after="0" w:line="210" w:lineRule="exact"/>
        <w:rPr>
          <w:rFonts w:ascii="Arial" w:cs="Arial" w:eastAsia="Arial" w:hAnsi="Arial"/>
          <w:sz w:val="16"/>
          <w:szCs w:val="16"/>
          <w:color w:val="auto"/>
        </w:rPr>
      </w:pPr>
    </w:p>
    <w:p>
      <w:pPr>
        <w:ind w:right="20" w:firstLine="1305"/>
        <w:spacing w:after="0" w:line="287" w:lineRule="auto"/>
        <w:tabs>
          <w:tab w:leader="none" w:pos="2171" w:val="left"/>
        </w:tabs>
        <w:numPr>
          <w:ilvl w:val="1"/>
          <w:numId w:val="75"/>
        </w:numPr>
        <w:rPr>
          <w:rFonts w:ascii="Arial" w:cs="Arial" w:eastAsia="Arial" w:hAnsi="Arial"/>
          <w:sz w:val="16"/>
          <w:szCs w:val="16"/>
          <w:color w:val="auto"/>
        </w:rPr>
      </w:pPr>
      <w:r>
        <w:rPr>
          <w:rFonts w:ascii="Arial" w:cs="Arial" w:eastAsia="Arial" w:hAnsi="Arial"/>
          <w:sz w:val="16"/>
          <w:szCs w:val="16"/>
          <w:u w:val="single" w:color="auto"/>
          <w:color w:val="auto"/>
        </w:rPr>
        <w:t>Assignments and</w:t>
      </w:r>
      <w:r>
        <w:rPr>
          <w:rFonts w:ascii="Arial" w:cs="Arial" w:eastAsia="Arial" w:hAnsi="Arial"/>
          <w:sz w:val="16"/>
          <w:szCs w:val="16"/>
          <w:color w:val="auto"/>
        </w:rPr>
        <w:t xml:space="preserve"> Transfers </w:t>
      </w:r>
      <w:r>
        <w:rPr>
          <w:rFonts w:ascii="Arial" w:cs="Arial" w:eastAsia="Arial" w:hAnsi="Arial"/>
          <w:sz w:val="16"/>
          <w:szCs w:val="16"/>
          <w:u w:val="single" w:color="auto"/>
          <w:color w:val="auto"/>
        </w:rPr>
        <w:t>by Investors</w:t>
      </w:r>
      <w:r>
        <w:rPr>
          <w:rFonts w:ascii="Arial" w:cs="Arial" w:eastAsia="Arial" w:hAnsi="Arial"/>
          <w:sz w:val="16"/>
          <w:szCs w:val="16"/>
          <w:color w:val="auto"/>
        </w:rPr>
        <w:t>. The provisions of this Agreement shall be binding upon and inure to the benefit of the Investors and their respective successors and assigns. An Investor may transfer or assign, in whole or from time to time in part, to one or more persons its rights hereunder in connection with the transfer of Registrable Securities by such Investor to such person, provided that (i) the Investor agrees in writing with the transferee or assignee to assign such rights and a copy of such agreement is furnished to the Company within a reasonable time after such assignment; (ii) the Company is, within a reasonable time after such transfer or assignment, furnished with written notice of (A) the name and address of such transferee or assignee and (B) the securities with respect to which such registration rights are being transferred or assigned; (iii) immediately following such transfer or assignment the further disposition of such securities by the transferee or assignee is restricted under the 1933 Act or applicable state securities laws; (iv) at or before the time the Company receives the written notice contemplated by clause (ii) of this sentence the transferee or assignee agrees in writing with the Company to be bound by all of the provisions contained herein; (v) such transfer shall have been made in accordance with the applicable requirements of the Purchase Agreement and (vi) unless the transferee or assignee is an Affiliate of, and after such transfer or assignment continues to be an Affiliate of, such Investor, the amount of Registrable Securities transferred or assigned to such transferee or assignee represents at least $5.0 million of Registrable Securities (based on the then-current market price of the Common Stock).</w:t>
      </w:r>
    </w:p>
    <w:p>
      <w:pPr>
        <w:spacing w:after="0" w:line="168" w:lineRule="exact"/>
        <w:rPr>
          <w:rFonts w:ascii="Arial" w:cs="Arial" w:eastAsia="Arial" w:hAnsi="Arial"/>
          <w:sz w:val="16"/>
          <w:szCs w:val="16"/>
          <w:color w:val="auto"/>
        </w:rPr>
      </w:pPr>
    </w:p>
    <w:p>
      <w:pPr>
        <w:ind w:firstLine="1305"/>
        <w:spacing w:after="0" w:line="255" w:lineRule="auto"/>
        <w:tabs>
          <w:tab w:leader="none" w:pos="2181" w:val="left"/>
        </w:tabs>
        <w:numPr>
          <w:ilvl w:val="1"/>
          <w:numId w:val="75"/>
        </w:numPr>
        <w:rPr>
          <w:rFonts w:ascii="Arial" w:cs="Arial" w:eastAsia="Arial" w:hAnsi="Arial"/>
          <w:sz w:val="18"/>
          <w:szCs w:val="18"/>
          <w:color w:val="auto"/>
        </w:rPr>
      </w:pPr>
      <w:r>
        <w:rPr>
          <w:rFonts w:ascii="Arial" w:cs="Arial" w:eastAsia="Arial" w:hAnsi="Arial"/>
          <w:sz w:val="18"/>
          <w:szCs w:val="18"/>
          <w:u w:val="single" w:color="auto"/>
          <w:color w:val="auto"/>
        </w:rPr>
        <w:t>Assignments and Transfers by the Company</w:t>
      </w:r>
      <w:r>
        <w:rPr>
          <w:rFonts w:ascii="Arial" w:cs="Arial" w:eastAsia="Arial" w:hAnsi="Arial"/>
          <w:sz w:val="18"/>
          <w:szCs w:val="18"/>
          <w:color w:val="auto"/>
        </w:rPr>
        <w:t>. This Agreement may not be assigned by the Company (whether by operation of law or otherwise) without the prior written consent of the Required Investors, provided, however, that in the event that the Company is a party to a merger, consolidation, share exchange or similar business combination transaction in which the Common Stock is converted into the equity securities of another Person, from and after the effective time of such transaction, such Person shall, by virtue of such transaction, be deemed to have assumed the obligations of the Company hereunder, the term “Company” shall be deemed to refer to such Person and the term “Registrable Securities” shall be deemed to include the securities received by the Investors in connection with such transaction unless such securities are otherwise freely tradable by the Investors after giving effect to such transaction.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266700</wp:posOffset>
            </wp:positionV>
            <wp:extent cx="7246620" cy="8890"/>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360"/>
          </w:cols>
          <w:pgMar w:left="240" w:top="908" w:right="299" w:bottom="1440" w:gutter="0" w:footer="0" w:header="0"/>
        </w:sectPr>
      </w:pPr>
    </w:p>
    <w:bookmarkStart w:id="101" w:name="page102"/>
    <w:bookmarkEnd w:id="101"/>
    <w:p>
      <w:pPr>
        <w:ind w:left="-1200" w:right="100" w:firstLine="1305"/>
        <w:spacing w:after="0" w:line="259" w:lineRule="auto"/>
        <w:tabs>
          <w:tab w:leader="none" w:pos="971" w:val="left"/>
        </w:tabs>
        <w:numPr>
          <w:ilvl w:val="0"/>
          <w:numId w:val="76"/>
        </w:numPr>
        <w:rPr>
          <w:rFonts w:ascii="Arial" w:cs="Arial" w:eastAsia="Arial" w:hAnsi="Arial"/>
          <w:sz w:val="18"/>
          <w:szCs w:val="18"/>
          <w:color w:val="auto"/>
        </w:rPr>
      </w:pPr>
      <w:r>
        <w:rPr>
          <w:rFonts w:ascii="Arial" w:cs="Arial" w:eastAsia="Arial" w:hAnsi="Arial"/>
          <w:sz w:val="18"/>
          <w:szCs w:val="18"/>
          <w:u w:val="single" w:color="auto"/>
          <w:color w:val="auto"/>
        </w:rPr>
        <w:t>Benefits of the Agreement</w:t>
      </w:r>
      <w:r>
        <w:rPr>
          <w:rFonts w:ascii="Arial" w:cs="Arial" w:eastAsia="Arial" w:hAnsi="Arial"/>
          <w:sz w:val="18"/>
          <w:szCs w:val="18"/>
          <w:color w:val="auto"/>
        </w:rPr>
        <w:t>. The terms and conditions of this Agreement shall inure to the benefit of and be binding upon the respective permitted successors and assigns of the parties. Nothing in this Agreement, express or implied, is intended to confer upon any party other than the parties hereto or their respective successors and assigns any rights, remedies, obligations, or liabilities under or by reason of this Agreement, except as expressly provided in this Agreement.</w:t>
      </w:r>
    </w:p>
    <w:p>
      <w:pPr>
        <w:spacing w:after="0" w:line="186" w:lineRule="exact"/>
        <w:rPr>
          <w:rFonts w:ascii="Arial" w:cs="Arial" w:eastAsia="Arial" w:hAnsi="Arial"/>
          <w:sz w:val="18"/>
          <w:szCs w:val="18"/>
          <w:color w:val="auto"/>
        </w:rPr>
      </w:pPr>
    </w:p>
    <w:p>
      <w:pPr>
        <w:ind w:left="-1200" w:right="20" w:firstLine="1305"/>
        <w:spacing w:after="0" w:line="264" w:lineRule="auto"/>
        <w:tabs>
          <w:tab w:leader="none" w:pos="996" w:val="left"/>
        </w:tabs>
        <w:numPr>
          <w:ilvl w:val="0"/>
          <w:numId w:val="76"/>
        </w:numPr>
        <w:rPr>
          <w:rFonts w:ascii="Arial" w:cs="Arial" w:eastAsia="Arial" w:hAnsi="Arial"/>
          <w:sz w:val="18"/>
          <w:szCs w:val="18"/>
          <w:color w:val="auto"/>
        </w:rPr>
      </w:pPr>
      <w:r>
        <w:rPr>
          <w:rFonts w:ascii="Arial" w:cs="Arial" w:eastAsia="Arial" w:hAnsi="Arial"/>
          <w:sz w:val="18"/>
          <w:szCs w:val="18"/>
          <w:u w:val="single" w:color="auto"/>
          <w:color w:val="auto"/>
        </w:rPr>
        <w:t>Counterparts; Faxes</w:t>
      </w:r>
      <w:r>
        <w:rPr>
          <w:rFonts w:ascii="Arial" w:cs="Arial" w:eastAsia="Arial" w:hAnsi="Arial"/>
          <w:sz w:val="18"/>
          <w:szCs w:val="18"/>
          <w:color w:val="auto"/>
        </w:rPr>
        <w:t>. This Agreement may be executed in two or more counterparts, each of which shall be deemed an original, but all of which together shall constitute one and the same instrument. This Agreement may also be executed via facsimile or e-mail, which shall be deemed an original.</w:t>
      </w:r>
    </w:p>
    <w:p>
      <w:pPr>
        <w:spacing w:after="0" w:line="181" w:lineRule="exact"/>
        <w:rPr>
          <w:rFonts w:ascii="Arial" w:cs="Arial" w:eastAsia="Arial" w:hAnsi="Arial"/>
          <w:sz w:val="18"/>
          <w:szCs w:val="18"/>
          <w:color w:val="auto"/>
        </w:rPr>
      </w:pPr>
    </w:p>
    <w:p>
      <w:pPr>
        <w:ind w:left="-1200" w:right="120" w:firstLine="1305"/>
        <w:spacing w:after="0" w:line="277" w:lineRule="auto"/>
        <w:tabs>
          <w:tab w:leader="none" w:pos="981" w:val="left"/>
        </w:tabs>
        <w:numPr>
          <w:ilvl w:val="0"/>
          <w:numId w:val="76"/>
        </w:numPr>
        <w:rPr>
          <w:rFonts w:ascii="Arial" w:cs="Arial" w:eastAsia="Arial" w:hAnsi="Arial"/>
          <w:sz w:val="18"/>
          <w:szCs w:val="18"/>
          <w:color w:val="auto"/>
        </w:rPr>
      </w:pPr>
      <w:r>
        <w:rPr>
          <w:rFonts w:ascii="Arial" w:cs="Arial" w:eastAsia="Arial" w:hAnsi="Arial"/>
          <w:sz w:val="18"/>
          <w:szCs w:val="18"/>
          <w:u w:val="single" w:color="auto"/>
          <w:color w:val="auto"/>
        </w:rPr>
        <w:t>Titles and Subtitles</w:t>
      </w:r>
      <w:r>
        <w:rPr>
          <w:rFonts w:ascii="Arial" w:cs="Arial" w:eastAsia="Arial" w:hAnsi="Arial"/>
          <w:sz w:val="18"/>
          <w:szCs w:val="18"/>
          <w:color w:val="auto"/>
        </w:rPr>
        <w:t>. The titles and subtitles used in this Agreement are used for convenience only and are not to be considered in construing or interpreting this Agreement.</w:t>
      </w:r>
    </w:p>
    <w:p>
      <w:pPr>
        <w:spacing w:after="0" w:line="170" w:lineRule="exact"/>
        <w:rPr>
          <w:rFonts w:ascii="Arial" w:cs="Arial" w:eastAsia="Arial" w:hAnsi="Arial"/>
          <w:sz w:val="18"/>
          <w:szCs w:val="18"/>
          <w:color w:val="auto"/>
        </w:rPr>
      </w:pPr>
    </w:p>
    <w:p>
      <w:pPr>
        <w:ind w:left="-1200" w:firstLine="1305"/>
        <w:spacing w:after="0" w:line="276" w:lineRule="auto"/>
        <w:tabs>
          <w:tab w:leader="none" w:pos="981" w:val="left"/>
        </w:tabs>
        <w:numPr>
          <w:ilvl w:val="0"/>
          <w:numId w:val="76"/>
        </w:numPr>
        <w:rPr>
          <w:rFonts w:ascii="Arial" w:cs="Arial" w:eastAsia="Arial" w:hAnsi="Arial"/>
          <w:sz w:val="17"/>
          <w:szCs w:val="17"/>
          <w:color w:val="auto"/>
        </w:rPr>
      </w:pPr>
      <w:r>
        <w:rPr>
          <w:rFonts w:ascii="Arial" w:cs="Arial" w:eastAsia="Arial" w:hAnsi="Arial"/>
          <w:sz w:val="17"/>
          <w:szCs w:val="17"/>
          <w:u w:val="single" w:color="auto"/>
          <w:color w:val="auto"/>
        </w:rPr>
        <w:t>Severability</w:t>
      </w:r>
      <w:r>
        <w:rPr>
          <w:rFonts w:ascii="Arial" w:cs="Arial" w:eastAsia="Arial" w:hAnsi="Arial"/>
          <w:sz w:val="17"/>
          <w:szCs w:val="17"/>
          <w:color w:val="auto"/>
        </w:rPr>
        <w:t>. Any provision of this Agreement that is prohibited or unenforceable in any jurisdiction shall, as to such jurisdiction, be ineffective to the extent of such prohibition or unenforceability without invalidating the remaining provisions hereof but shall be interpreted as if it were written so as to be enforceable to the maximum extent permitted by applicable law, and any such prohibition or unenforceability in any jurisdiction shall not invalidate or render unenforceable such provision in any other jurisdiction. To the extent permitted by applicable law, the parties hereby waive any provision of law which renders any provisions hereof prohibited or unenforceable in any respect.</w:t>
      </w:r>
    </w:p>
    <w:p>
      <w:pPr>
        <w:spacing w:after="0" w:line="172" w:lineRule="exact"/>
        <w:rPr>
          <w:rFonts w:ascii="Arial" w:cs="Arial" w:eastAsia="Arial" w:hAnsi="Arial"/>
          <w:sz w:val="17"/>
          <w:szCs w:val="17"/>
          <w:color w:val="auto"/>
        </w:rPr>
      </w:pPr>
    </w:p>
    <w:p>
      <w:pPr>
        <w:jc w:val="both"/>
        <w:ind w:left="-1200" w:right="200" w:firstLine="1305"/>
        <w:spacing w:after="0" w:line="342" w:lineRule="auto"/>
        <w:tabs>
          <w:tab w:leader="none" w:pos="1031" w:val="left"/>
        </w:tabs>
        <w:numPr>
          <w:ilvl w:val="0"/>
          <w:numId w:val="76"/>
        </w:numPr>
        <w:rPr>
          <w:rFonts w:ascii="Arial" w:cs="Arial" w:eastAsia="Arial" w:hAnsi="Arial"/>
          <w:sz w:val="16"/>
          <w:szCs w:val="16"/>
          <w:color w:val="auto"/>
        </w:rPr>
      </w:pPr>
      <w:r>
        <w:rPr>
          <w:rFonts w:ascii="Arial" w:cs="Arial" w:eastAsia="Arial" w:hAnsi="Arial"/>
          <w:sz w:val="16"/>
          <w:szCs w:val="16"/>
          <w:u w:val="single" w:color="auto"/>
          <w:color w:val="auto"/>
        </w:rPr>
        <w:t>Further Assurances</w:t>
      </w:r>
      <w:r>
        <w:rPr>
          <w:rFonts w:ascii="Arial" w:cs="Arial" w:eastAsia="Arial" w:hAnsi="Arial"/>
          <w:sz w:val="16"/>
          <w:szCs w:val="16"/>
          <w:color w:val="auto"/>
        </w:rPr>
        <w:t>. The parties shall execute and deliver all such further instruments and documents and take all such other actions as may reasonably be required to carry out the transactions contemplated hereby and to evidence the fulfillment of the agreements herein contained.</w:t>
      </w:r>
    </w:p>
    <w:p>
      <w:pPr>
        <w:spacing w:after="0" w:line="123" w:lineRule="exact"/>
        <w:rPr>
          <w:rFonts w:ascii="Arial" w:cs="Arial" w:eastAsia="Arial" w:hAnsi="Arial"/>
          <w:sz w:val="16"/>
          <w:szCs w:val="16"/>
          <w:color w:val="auto"/>
        </w:rPr>
      </w:pPr>
    </w:p>
    <w:p>
      <w:pPr>
        <w:ind w:left="-1200" w:right="120" w:firstLine="1305"/>
        <w:spacing w:after="0" w:line="286" w:lineRule="auto"/>
        <w:tabs>
          <w:tab w:leader="none" w:pos="1031" w:val="left"/>
        </w:tabs>
        <w:numPr>
          <w:ilvl w:val="0"/>
          <w:numId w:val="76"/>
        </w:numPr>
        <w:rPr>
          <w:rFonts w:ascii="Arial" w:cs="Arial" w:eastAsia="Arial" w:hAnsi="Arial"/>
          <w:sz w:val="17"/>
          <w:szCs w:val="17"/>
          <w:color w:val="auto"/>
        </w:rPr>
      </w:pPr>
      <w:r>
        <w:rPr>
          <w:rFonts w:ascii="Arial" w:cs="Arial" w:eastAsia="Arial" w:hAnsi="Arial"/>
          <w:sz w:val="17"/>
          <w:szCs w:val="17"/>
          <w:u w:val="single" w:color="auto"/>
          <w:color w:val="auto"/>
        </w:rPr>
        <w:t>Entire Agreement</w:t>
      </w:r>
      <w:r>
        <w:rPr>
          <w:rFonts w:ascii="Arial" w:cs="Arial" w:eastAsia="Arial" w:hAnsi="Arial"/>
          <w:sz w:val="17"/>
          <w:szCs w:val="17"/>
          <w:color w:val="auto"/>
        </w:rPr>
        <w:t>. This Agreement is intended by the parties as a final expression of their agreement and intended to be a complete and exclusive statement of the agreement and understanding of the parties hereto in respect of the subject matter contained herein. This Agreement supersedes all prior agreements and understandings between the parties with respect to such subject matter.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-756285</wp:posOffset>
            </wp:positionH>
            <wp:positionV relativeFrom="paragraph">
              <wp:posOffset>251460</wp:posOffset>
            </wp:positionV>
            <wp:extent cx="7246620" cy="8890"/>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0200"/>
          </w:cols>
          <w:pgMar w:left="1440" w:top="909" w:right="259" w:bottom="1440" w:gutter="0" w:footer="0" w:header="0"/>
        </w:sectPr>
      </w:pPr>
    </w:p>
    <w:bookmarkStart w:id="102" w:name="page103"/>
    <w:bookmarkEnd w:id="102"/>
    <w:p>
      <w:pPr>
        <w:ind w:left="-80" w:firstLine="1305"/>
        <w:spacing w:after="0" w:line="269" w:lineRule="auto"/>
        <w:tabs>
          <w:tab w:leader="none" w:pos="2101" w:val="left"/>
        </w:tabs>
        <w:numPr>
          <w:ilvl w:val="0"/>
          <w:numId w:val="77"/>
        </w:numPr>
        <w:rPr>
          <w:rFonts w:ascii="Arial" w:cs="Arial" w:eastAsia="Arial" w:hAnsi="Arial"/>
          <w:sz w:val="17"/>
          <w:szCs w:val="17"/>
          <w:color w:val="auto"/>
        </w:rPr>
      </w:pPr>
      <w:r>
        <w:rPr>
          <w:rFonts w:ascii="Arial" w:cs="Arial" w:eastAsia="Arial" w:hAnsi="Arial"/>
          <w:sz w:val="17"/>
          <w:szCs w:val="17"/>
          <w:u w:val="single" w:color="auto"/>
          <w:color w:val="auto"/>
        </w:rPr>
        <w:t>Governing Law; Consent to Jurisdiction; Waiver of Jury Trial</w:t>
      </w:r>
      <w:r>
        <w:rPr>
          <w:rFonts w:ascii="Arial" w:cs="Arial" w:eastAsia="Arial" w:hAnsi="Arial"/>
          <w:sz w:val="17"/>
          <w:szCs w:val="17"/>
          <w:color w:val="auto"/>
        </w:rPr>
        <w:t>. This Agreement shall be governed by, and construed in accordance with, the internal laws of the State of New York without regard to the choice of law principles thereof (other than sections 5-1401 and 5-1402 of the General Obligations Law). Each of the parties hereto irrevocably submits to the exclusive jurisdiction of the courts of the State of New York located in New York County and the United States District Court for the Southern District of New York for the purpose of any suit, action, proceeding or judgment relating to or arising out of this Agreement and the transactions contemplated hereby. Service of process in connection with any such suit, action or proceeding may be served on each party hereto anywhere in the world by the same methods as are specified for the giving of notices under this Agreement. Each of the parties hereto irrevocably consents to the jurisdiction of any such court in any such suit, action or proceeding and to the laying of venue in such court. Each party hereto irrevocably waives any objection to the laying of venue of any such suit, action or proceeding brought in such courts and irrevocably waives any claim that any such suit, action or proceeding brought in any such court has been brought in an inconvenient forum. EACH OF THE PARTIES HERETO WAIVES ANY RIGHT TO REQUEST A TRIAL BY JURY IN ANY LITIGATION WITH RESPECT TO THIS AGREEMENT AND REPRESENTS THAT COUNSEL HAS BEEN CONSULTED SPECIFICALLY AS TO THIS WAIVER.</w:t>
      </w:r>
    </w:p>
    <w:p>
      <w:pPr>
        <w:spacing w:after="0" w:line="182" w:lineRule="exact"/>
        <w:rPr>
          <w:rFonts w:ascii="Arial" w:cs="Arial" w:eastAsia="Arial" w:hAnsi="Arial"/>
          <w:sz w:val="17"/>
          <w:szCs w:val="17"/>
          <w:color w:val="auto"/>
        </w:rPr>
      </w:pPr>
    </w:p>
    <w:p>
      <w:pPr>
        <w:ind w:left="-80" w:right="20" w:firstLine="1305"/>
        <w:spacing w:after="0" w:line="276" w:lineRule="auto"/>
        <w:tabs>
          <w:tab w:leader="none" w:pos="2151" w:val="left"/>
        </w:tabs>
        <w:numPr>
          <w:ilvl w:val="0"/>
          <w:numId w:val="77"/>
        </w:numPr>
        <w:rPr>
          <w:rFonts w:ascii="Arial" w:cs="Arial" w:eastAsia="Arial" w:hAnsi="Arial"/>
          <w:sz w:val="17"/>
          <w:szCs w:val="17"/>
          <w:color w:val="auto"/>
        </w:rPr>
      </w:pPr>
      <w:r>
        <w:rPr>
          <w:rFonts w:ascii="Arial" w:cs="Arial" w:eastAsia="Arial" w:hAnsi="Arial"/>
          <w:sz w:val="17"/>
          <w:szCs w:val="17"/>
          <w:u w:val="single" w:color="auto"/>
          <w:color w:val="auto"/>
        </w:rPr>
        <w:t>Filing Restrictions.</w:t>
      </w:r>
      <w:r>
        <w:rPr>
          <w:rFonts w:ascii="Arial" w:cs="Arial" w:eastAsia="Arial" w:hAnsi="Arial"/>
          <w:sz w:val="17"/>
          <w:szCs w:val="17"/>
          <w:color w:val="auto"/>
        </w:rPr>
        <w:t xml:space="preserve"> The Company will register the resale of Registrable Securities representing Cut Back Shares on an effective Registration Statement prior to or concurrent with registering the resale of its securities by a selling security holder not holding Registrable Securities; provided, however, that this Section 7(l) shall not apply to Registrable Securities representing Cut Back Shares that were excluded from any such Registration Statement on account of the failure of a holder of such Registrable Securities to comply with the provisions hereof, including, but not limited to, the requirement of a holder to provide information required to be included in a Registration Statement.</w:t>
      </w:r>
    </w:p>
    <w:p>
      <w:pPr>
        <w:spacing w:after="0" w:line="172" w:lineRule="exact"/>
        <w:rPr>
          <w:rFonts w:ascii="Arial" w:cs="Arial" w:eastAsia="Arial" w:hAnsi="Arial"/>
          <w:sz w:val="17"/>
          <w:szCs w:val="17"/>
          <w:color w:val="auto"/>
        </w:rPr>
      </w:pPr>
    </w:p>
    <w:p>
      <w:pPr>
        <w:ind w:left="-80" w:right="20" w:firstLine="1305"/>
        <w:spacing w:after="0" w:line="269" w:lineRule="auto"/>
        <w:tabs>
          <w:tab w:leader="none" w:pos="2061" w:val="left"/>
        </w:tabs>
        <w:numPr>
          <w:ilvl w:val="0"/>
          <w:numId w:val="77"/>
        </w:numPr>
        <w:rPr>
          <w:rFonts w:ascii="Arial" w:cs="Arial" w:eastAsia="Arial" w:hAnsi="Arial"/>
          <w:sz w:val="17"/>
          <w:szCs w:val="17"/>
          <w:color w:val="auto"/>
        </w:rPr>
      </w:pPr>
      <w:r>
        <w:rPr>
          <w:rFonts w:ascii="Arial" w:cs="Arial" w:eastAsia="Arial" w:hAnsi="Arial"/>
          <w:sz w:val="17"/>
          <w:szCs w:val="17"/>
          <w:u w:val="single" w:color="auto"/>
          <w:color w:val="auto"/>
        </w:rPr>
        <w:t>Independent Nature of Investors’ Obligations and Rights.</w:t>
      </w:r>
      <w:r>
        <w:rPr>
          <w:rFonts w:ascii="Arial" w:cs="Arial" w:eastAsia="Arial" w:hAnsi="Arial"/>
          <w:sz w:val="17"/>
          <w:szCs w:val="17"/>
          <w:color w:val="auto"/>
        </w:rPr>
        <w:t xml:space="preserve"> The obligations of each Investor hereunder are several and not joint with the obligations of any other Investor hereunder, and no Investor shall be responsible in any way for the performance of the obligations of any other Holder hereunder. Nothing contained herein or in any other agreement or document delivered at any closing, and no action taken by any Investor pursuant hereto or thereto, shall be deemed to constitute the Investors as a partnership, an association, a joint venture or any other kind of group or entity, or create a presumption that the Holders are in any way acting in concert or as a group or entity with respect to such obligations or the transactions contemplated by this Agreement or any other matters, and the Company acknowledges that the Investors are not acting in concert or as a group, and the Company shall not assert any such claim, with respect to such obligations or transactions. Each Investor shall be entitled to protect and enforce its rights, including without limitation the rights arising out of this Agreement, and it shall not be necessary for any other Investor to be joined as an additional party in any proceeding for such purpose. The use of a single agreement with respect to the obligations of the Company contained was solely in the control of the Company, not the action or decision of any Investor, and was done solely for the convenience of the Company and not because it was required or requested to do so by any Holder. It is expressly understood and agreed that each provision contained in this Agreement is between the Company and an Investor, solely, and not between the Company and the Investors collectively and not between and among Investors.</w:t>
      </w:r>
    </w:p>
    <w:p>
      <w:pPr>
        <w:spacing w:after="0" w:line="18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[remainder of page intentionally left blank]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-45085</wp:posOffset>
            </wp:positionH>
            <wp:positionV relativeFrom="paragraph">
              <wp:posOffset>443865</wp:posOffset>
            </wp:positionV>
            <wp:extent cx="7246620" cy="8890"/>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260"/>
          </w:cols>
          <w:pgMar w:left="320" w:top="908" w:right="319" w:bottom="1440" w:gutter="0" w:footer="0" w:header="0"/>
        </w:sectPr>
      </w:pPr>
    </w:p>
    <w:bookmarkStart w:id="103" w:name="page104"/>
    <w:bookmarkEnd w:id="103"/>
    <w:p>
      <w:pPr>
        <w:ind w:firstLine="648"/>
        <w:spacing w:after="0" w:line="277" w:lineRule="auto"/>
        <w:rPr>
          <w:sz w:val="20"/>
          <w:szCs w:val="20"/>
          <w:color w:val="auto"/>
        </w:rPr>
      </w:pPr>
      <w:r>
        <w:rPr>
          <w:rFonts w:ascii="Arial" w:cs="Arial" w:eastAsia="Arial" w:hAnsi="Arial"/>
          <w:sz w:val="18"/>
          <w:szCs w:val="18"/>
          <w:color w:val="auto"/>
        </w:rPr>
        <w:t>IN WITNESS WHEREOF, the parties have executed this Agreement or caused their duly authorized officers to execute this Agreement as of the date first above written.</w:t>
      </w:r>
    </w:p>
    <w:p>
      <w:pPr>
        <w:spacing w:after="0" w:line="170" w:lineRule="exact"/>
        <w:rPr>
          <w:sz w:val="20"/>
          <w:szCs w:val="20"/>
          <w:color w:val="auto"/>
        </w:rPr>
      </w:pPr>
    </w:p>
    <w:p>
      <w:pPr>
        <w:spacing w:after="0"/>
        <w:tabs>
          <w:tab w:leader="none" w:pos="5700" w:val="left"/>
        </w:tabs>
        <w:rPr>
          <w:sz w:val="20"/>
          <w:szCs w:val="20"/>
          <w:color w:val="auto"/>
        </w:rPr>
      </w:pPr>
      <w:r>
        <w:rPr>
          <w:rFonts w:ascii="Arial" w:cs="Arial" w:eastAsia="Arial" w:hAnsi="Arial"/>
          <w:sz w:val="18"/>
          <w:szCs w:val="18"/>
          <w:color w:val="auto"/>
        </w:rPr>
        <w:t>COMPANY:</w:t>
      </w:r>
      <w:r>
        <w:rPr>
          <w:sz w:val="20"/>
          <w:szCs w:val="20"/>
          <w:color w:val="auto"/>
        </w:rPr>
        <w:tab/>
      </w:r>
      <w:r>
        <w:rPr>
          <w:rFonts w:ascii="Arial" w:cs="Arial" w:eastAsia="Arial" w:hAnsi="Arial"/>
          <w:sz w:val="18"/>
          <w:szCs w:val="18"/>
          <w:color w:val="auto"/>
        </w:rPr>
        <w:t>SELECTA BIOSCIENCES, INC.</w:t>
      </w:r>
    </w:p>
    <w:p>
      <w:pPr>
        <w:spacing w:after="0" w:line="225" w:lineRule="exact"/>
        <w:rPr>
          <w:sz w:val="20"/>
          <w:szCs w:val="20"/>
          <w:color w:val="auto"/>
        </w:rPr>
      </w:pPr>
    </w:p>
    <w:p>
      <w:pPr>
        <w:ind w:left="5760"/>
        <w:spacing w:after="0"/>
        <w:rPr>
          <w:sz w:val="20"/>
          <w:szCs w:val="20"/>
          <w:color w:val="auto"/>
        </w:rPr>
      </w:pPr>
      <w:r>
        <w:rPr>
          <w:rFonts w:ascii="Arial" w:cs="Arial" w:eastAsia="Arial" w:hAnsi="Arial"/>
          <w:sz w:val="18"/>
          <w:szCs w:val="18"/>
          <w:color w:val="auto"/>
        </w:rPr>
        <w:t>By: /s/ Carsten Brunn, Ph.D.</w:t>
      </w:r>
    </w:p>
    <w:p>
      <w:pPr>
        <w:spacing w:after="0" w:line="23" w:lineRule="exact"/>
        <w:rPr>
          <w:sz w:val="20"/>
          <w:szCs w:val="20"/>
          <w:color w:val="auto"/>
        </w:rPr>
      </w:pPr>
    </w:p>
    <w:p>
      <w:pPr>
        <w:ind w:left="6060"/>
        <w:spacing w:after="0"/>
        <w:rPr>
          <w:sz w:val="20"/>
          <w:szCs w:val="20"/>
          <w:color w:val="auto"/>
        </w:rPr>
      </w:pPr>
      <w:r>
        <w:rPr>
          <w:rFonts w:ascii="Arial" w:cs="Arial" w:eastAsia="Arial" w:hAnsi="Arial"/>
          <w:sz w:val="18"/>
          <w:szCs w:val="18"/>
          <w:color w:val="auto"/>
        </w:rPr>
        <w:t>Name: Carsten Brunn, Ph.D.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3846830</wp:posOffset>
            </wp:positionH>
            <wp:positionV relativeFrom="paragraph">
              <wp:posOffset>-130810</wp:posOffset>
            </wp:positionV>
            <wp:extent cx="3404870" cy="8890"/>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3404870" cy="8890"/>
                    </a:xfrm>
                    <a:prstGeom prst="rect">
                      <a:avLst/>
                    </a:prstGeom>
                    <a:noFill/>
                  </pic:spPr>
                </pic:pic>
              </a:graphicData>
            </a:graphic>
          </wp:anchor>
        </w:drawing>
      </w:r>
    </w:p>
    <w:p>
      <w:pPr>
        <w:spacing w:after="0" w:line="3" w:lineRule="exact"/>
        <w:rPr>
          <w:sz w:val="20"/>
          <w:szCs w:val="20"/>
          <w:color w:val="auto"/>
        </w:rPr>
      </w:pPr>
    </w:p>
    <w:p>
      <w:pPr>
        <w:ind w:left="6060"/>
        <w:spacing w:after="0"/>
        <w:rPr>
          <w:sz w:val="20"/>
          <w:szCs w:val="20"/>
          <w:color w:val="auto"/>
        </w:rPr>
      </w:pPr>
      <w:r>
        <w:rPr>
          <w:rFonts w:ascii="Arial" w:cs="Arial" w:eastAsia="Arial" w:hAnsi="Arial"/>
          <w:sz w:val="18"/>
          <w:szCs w:val="18"/>
          <w:color w:val="auto"/>
        </w:rPr>
        <w:t>Title: President and CEO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434340</wp:posOffset>
            </wp:positionV>
            <wp:extent cx="7246620" cy="8890"/>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104" w:name="page105"/>
    <w:bookmarkEnd w:id="104"/>
    <w:p>
      <w:pPr>
        <w:spacing w:after="0"/>
        <w:tabs>
          <w:tab w:leader="none" w:pos="5700" w:val="left"/>
        </w:tabs>
        <w:rPr>
          <w:sz w:val="20"/>
          <w:szCs w:val="20"/>
          <w:color w:val="auto"/>
        </w:rPr>
      </w:pPr>
      <w:r>
        <w:rPr>
          <w:rFonts w:ascii="Arial" w:cs="Arial" w:eastAsia="Arial" w:hAnsi="Arial"/>
          <w:sz w:val="18"/>
          <w:szCs w:val="18"/>
          <w:color w:val="auto"/>
        </w:rPr>
        <w:t>INVESTOR:</w:t>
      </w:r>
      <w:r>
        <w:rPr>
          <w:sz w:val="20"/>
          <w:szCs w:val="20"/>
          <w:color w:val="auto"/>
        </w:rPr>
        <w:tab/>
      </w:r>
      <w:r>
        <w:rPr>
          <w:rFonts w:ascii="Arial" w:cs="Arial" w:eastAsia="Arial" w:hAnsi="Arial"/>
          <w:sz w:val="18"/>
          <w:szCs w:val="18"/>
          <w:color w:val="auto"/>
        </w:rPr>
        <w:t>Vivo Opportunity Fund, L.P.</w:t>
      </w:r>
    </w:p>
    <w:p>
      <w:pPr>
        <w:spacing w:after="0" w:line="225"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By: /s/ Albert Cha</w:t>
      </w:r>
    </w:p>
    <w:p>
      <w:pPr>
        <w:spacing w:after="0" w:line="23" w:lineRule="exact"/>
        <w:rPr>
          <w:sz w:val="20"/>
          <w:szCs w:val="20"/>
          <w:color w:val="auto"/>
        </w:rPr>
      </w:pPr>
    </w:p>
    <w:p>
      <w:pPr>
        <w:ind w:left="6060"/>
        <w:spacing w:after="0"/>
        <w:rPr>
          <w:sz w:val="20"/>
          <w:szCs w:val="20"/>
          <w:color w:val="auto"/>
        </w:rPr>
      </w:pPr>
      <w:r>
        <w:rPr>
          <w:rFonts w:ascii="Arial" w:cs="Arial" w:eastAsia="Arial" w:hAnsi="Arial"/>
          <w:sz w:val="18"/>
          <w:szCs w:val="18"/>
          <w:color w:val="auto"/>
        </w:rPr>
        <w:t>Name: Albert Cha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3846830</wp:posOffset>
            </wp:positionH>
            <wp:positionV relativeFrom="paragraph">
              <wp:posOffset>-130810</wp:posOffset>
            </wp:positionV>
            <wp:extent cx="3404870" cy="8890"/>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3404870" cy="8890"/>
                    </a:xfrm>
                    <a:prstGeom prst="rect">
                      <a:avLst/>
                    </a:prstGeom>
                    <a:noFill/>
                  </pic:spPr>
                </pic:pic>
              </a:graphicData>
            </a:graphic>
          </wp:anchor>
        </w:drawing>
      </w:r>
    </w:p>
    <w:p>
      <w:pPr>
        <w:spacing w:after="0" w:line="3" w:lineRule="exact"/>
        <w:rPr>
          <w:sz w:val="20"/>
          <w:szCs w:val="20"/>
          <w:color w:val="auto"/>
        </w:rPr>
      </w:pPr>
    </w:p>
    <w:p>
      <w:pPr>
        <w:jc w:val="right"/>
        <w:spacing w:after="0"/>
        <w:rPr>
          <w:sz w:val="20"/>
          <w:szCs w:val="20"/>
          <w:color w:val="auto"/>
        </w:rPr>
      </w:pPr>
      <w:r>
        <w:rPr>
          <w:rFonts w:ascii="Arial" w:cs="Arial" w:eastAsia="Arial" w:hAnsi="Arial"/>
          <w:sz w:val="18"/>
          <w:szCs w:val="18"/>
          <w:color w:val="auto"/>
        </w:rPr>
        <w:t>Title: Managing Member of Vivo Opportunity, LLC, General Partner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434340</wp:posOffset>
            </wp:positionV>
            <wp:extent cx="7246620" cy="8890"/>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020"/>
          </w:cols>
          <w:pgMar w:left="240" w:top="908" w:right="639" w:bottom="1440" w:gutter="0" w:footer="0" w:header="0"/>
        </w:sectPr>
      </w:pPr>
    </w:p>
    <w:bookmarkStart w:id="105" w:name="page106"/>
    <w:bookmarkEnd w:id="105"/>
    <w:p>
      <w:pPr>
        <w:spacing w:after="0"/>
        <w:tabs>
          <w:tab w:leader="none" w:pos="5700" w:val="left"/>
        </w:tabs>
        <w:rPr>
          <w:sz w:val="20"/>
          <w:szCs w:val="20"/>
          <w:color w:val="auto"/>
        </w:rPr>
      </w:pPr>
      <w:r>
        <w:rPr>
          <w:rFonts w:ascii="Arial" w:cs="Arial" w:eastAsia="Arial" w:hAnsi="Arial"/>
          <w:sz w:val="18"/>
          <w:szCs w:val="18"/>
          <w:color w:val="auto"/>
        </w:rPr>
        <w:t>INVESTOR:</w:t>
      </w:r>
      <w:r>
        <w:rPr>
          <w:sz w:val="20"/>
          <w:szCs w:val="20"/>
          <w:color w:val="auto"/>
        </w:rPr>
        <w:tab/>
      </w:r>
      <w:r>
        <w:rPr>
          <w:rFonts w:ascii="Arial" w:cs="Arial" w:eastAsia="Arial" w:hAnsi="Arial"/>
          <w:sz w:val="18"/>
          <w:szCs w:val="18"/>
          <w:color w:val="auto"/>
        </w:rPr>
        <w:t>Vivo Capital Fund IX, L.P.</w:t>
      </w:r>
    </w:p>
    <w:p>
      <w:pPr>
        <w:spacing w:after="0" w:line="225"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By: /s/ Albert Cha</w:t>
      </w:r>
    </w:p>
    <w:p>
      <w:pPr>
        <w:spacing w:after="0" w:line="23" w:lineRule="exact"/>
        <w:rPr>
          <w:sz w:val="20"/>
          <w:szCs w:val="20"/>
          <w:color w:val="auto"/>
        </w:rPr>
      </w:pPr>
    </w:p>
    <w:p>
      <w:pPr>
        <w:ind w:left="6060"/>
        <w:spacing w:after="0"/>
        <w:rPr>
          <w:sz w:val="20"/>
          <w:szCs w:val="20"/>
          <w:color w:val="auto"/>
        </w:rPr>
      </w:pPr>
      <w:r>
        <w:rPr>
          <w:rFonts w:ascii="Arial" w:cs="Arial" w:eastAsia="Arial" w:hAnsi="Arial"/>
          <w:sz w:val="18"/>
          <w:szCs w:val="18"/>
          <w:color w:val="auto"/>
        </w:rPr>
        <w:t>Name: Albert Cha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3846830</wp:posOffset>
            </wp:positionH>
            <wp:positionV relativeFrom="paragraph">
              <wp:posOffset>-130810</wp:posOffset>
            </wp:positionV>
            <wp:extent cx="3404870" cy="8890"/>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3404870" cy="8890"/>
                    </a:xfrm>
                    <a:prstGeom prst="rect">
                      <a:avLst/>
                    </a:prstGeom>
                    <a:noFill/>
                  </pic:spPr>
                </pic:pic>
              </a:graphicData>
            </a:graphic>
          </wp:anchor>
        </w:drawing>
      </w:r>
    </w:p>
    <w:p>
      <w:pPr>
        <w:spacing w:after="0" w:line="3" w:lineRule="exact"/>
        <w:rPr>
          <w:sz w:val="20"/>
          <w:szCs w:val="20"/>
          <w:color w:val="auto"/>
        </w:rPr>
      </w:pPr>
    </w:p>
    <w:p>
      <w:pPr>
        <w:jc w:val="right"/>
        <w:spacing w:after="0"/>
        <w:rPr>
          <w:sz w:val="20"/>
          <w:szCs w:val="20"/>
          <w:color w:val="auto"/>
        </w:rPr>
      </w:pPr>
      <w:r>
        <w:rPr>
          <w:rFonts w:ascii="Arial" w:cs="Arial" w:eastAsia="Arial" w:hAnsi="Arial"/>
          <w:sz w:val="18"/>
          <w:szCs w:val="18"/>
          <w:color w:val="auto"/>
        </w:rPr>
        <w:t>Title: Managing Member of Vivo Capital IX, LLC, General Partner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434340</wp:posOffset>
            </wp:positionV>
            <wp:extent cx="7246620" cy="8890"/>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0920"/>
          </w:cols>
          <w:pgMar w:left="240" w:top="908" w:right="739" w:bottom="1440" w:gutter="0" w:footer="0" w:header="0"/>
        </w:sectPr>
      </w:pPr>
    </w:p>
    <w:bookmarkStart w:id="106" w:name="page107"/>
    <w:bookmarkEnd w:id="106"/>
    <w:p>
      <w:pPr>
        <w:spacing w:after="0"/>
        <w:tabs>
          <w:tab w:leader="none" w:pos="5700" w:val="left"/>
        </w:tabs>
        <w:rPr>
          <w:sz w:val="20"/>
          <w:szCs w:val="20"/>
          <w:color w:val="auto"/>
        </w:rPr>
      </w:pPr>
      <w:r>
        <w:rPr>
          <w:rFonts w:ascii="Arial" w:cs="Arial" w:eastAsia="Arial" w:hAnsi="Arial"/>
          <w:sz w:val="18"/>
          <w:szCs w:val="18"/>
          <w:color w:val="auto"/>
        </w:rPr>
        <w:t>INVESTOR:</w:t>
      </w:r>
      <w:r>
        <w:rPr>
          <w:sz w:val="20"/>
          <w:szCs w:val="20"/>
          <w:color w:val="auto"/>
        </w:rPr>
        <w:tab/>
      </w:r>
      <w:r>
        <w:rPr>
          <w:rFonts w:ascii="Arial" w:cs="Arial" w:eastAsia="Arial" w:hAnsi="Arial"/>
          <w:sz w:val="18"/>
          <w:szCs w:val="18"/>
          <w:color w:val="auto"/>
        </w:rPr>
        <w:t>Vivo Capital Fund VIII, L.P.</w:t>
      </w:r>
    </w:p>
    <w:p>
      <w:pPr>
        <w:spacing w:after="0" w:line="225"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By: /s/ Albert Cha</w:t>
      </w:r>
    </w:p>
    <w:p>
      <w:pPr>
        <w:spacing w:after="0" w:line="23" w:lineRule="exact"/>
        <w:rPr>
          <w:sz w:val="20"/>
          <w:szCs w:val="20"/>
          <w:color w:val="auto"/>
        </w:rPr>
      </w:pPr>
    </w:p>
    <w:p>
      <w:pPr>
        <w:ind w:left="6060"/>
        <w:spacing w:after="0"/>
        <w:rPr>
          <w:sz w:val="20"/>
          <w:szCs w:val="20"/>
          <w:color w:val="auto"/>
        </w:rPr>
      </w:pPr>
      <w:r>
        <w:rPr>
          <w:rFonts w:ascii="Arial" w:cs="Arial" w:eastAsia="Arial" w:hAnsi="Arial"/>
          <w:sz w:val="18"/>
          <w:szCs w:val="18"/>
          <w:color w:val="auto"/>
        </w:rPr>
        <w:t>Name: Albert Cha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3846830</wp:posOffset>
            </wp:positionH>
            <wp:positionV relativeFrom="paragraph">
              <wp:posOffset>-130810</wp:posOffset>
            </wp:positionV>
            <wp:extent cx="3404870" cy="8890"/>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3404870" cy="8890"/>
                    </a:xfrm>
                    <a:prstGeom prst="rect">
                      <a:avLst/>
                    </a:prstGeom>
                    <a:noFill/>
                  </pic:spPr>
                </pic:pic>
              </a:graphicData>
            </a:graphic>
          </wp:anchor>
        </w:drawing>
      </w:r>
    </w:p>
    <w:p>
      <w:pPr>
        <w:spacing w:after="0" w:line="3" w:lineRule="exact"/>
        <w:rPr>
          <w:sz w:val="20"/>
          <w:szCs w:val="20"/>
          <w:color w:val="auto"/>
        </w:rPr>
      </w:pPr>
    </w:p>
    <w:p>
      <w:pPr>
        <w:jc w:val="right"/>
        <w:spacing w:after="0"/>
        <w:rPr>
          <w:sz w:val="20"/>
          <w:szCs w:val="20"/>
          <w:color w:val="auto"/>
        </w:rPr>
      </w:pPr>
      <w:r>
        <w:rPr>
          <w:rFonts w:ascii="Arial" w:cs="Arial" w:eastAsia="Arial" w:hAnsi="Arial"/>
          <w:sz w:val="18"/>
          <w:szCs w:val="18"/>
          <w:color w:val="auto"/>
        </w:rPr>
        <w:t>Title: Managing Member of Vivo Capital VIII, LLC, General Partner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434340</wp:posOffset>
            </wp:positionV>
            <wp:extent cx="7246620" cy="8890"/>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040"/>
          </w:cols>
          <w:pgMar w:left="240" w:top="909" w:right="619" w:bottom="1440" w:gutter="0" w:footer="0" w:header="0"/>
        </w:sectPr>
      </w:pPr>
    </w:p>
    <w:bookmarkStart w:id="107" w:name="page108"/>
    <w:bookmarkEnd w:id="107"/>
    <w:p>
      <w:pPr>
        <w:spacing w:after="0"/>
        <w:tabs>
          <w:tab w:leader="none" w:pos="5700" w:val="left"/>
        </w:tabs>
        <w:rPr>
          <w:sz w:val="20"/>
          <w:szCs w:val="20"/>
          <w:color w:val="auto"/>
        </w:rPr>
      </w:pPr>
      <w:r>
        <w:rPr>
          <w:rFonts w:ascii="Arial" w:cs="Arial" w:eastAsia="Arial" w:hAnsi="Arial"/>
          <w:sz w:val="18"/>
          <w:szCs w:val="18"/>
          <w:color w:val="auto"/>
        </w:rPr>
        <w:t>INVESTOR:</w:t>
      </w:r>
      <w:r>
        <w:rPr>
          <w:sz w:val="20"/>
          <w:szCs w:val="20"/>
          <w:color w:val="auto"/>
        </w:rPr>
        <w:tab/>
      </w:r>
      <w:r>
        <w:rPr>
          <w:rFonts w:ascii="Arial" w:cs="Arial" w:eastAsia="Arial" w:hAnsi="Arial"/>
          <w:sz w:val="18"/>
          <w:szCs w:val="18"/>
          <w:color w:val="auto"/>
        </w:rPr>
        <w:t>Vivo Capital Surplus Fund VIII, L.P.</w:t>
      </w:r>
    </w:p>
    <w:p>
      <w:pPr>
        <w:spacing w:after="0" w:line="225"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By: /s/ Albert Cha</w:t>
      </w:r>
    </w:p>
    <w:p>
      <w:pPr>
        <w:spacing w:after="0" w:line="23" w:lineRule="exact"/>
        <w:rPr>
          <w:sz w:val="20"/>
          <w:szCs w:val="20"/>
          <w:color w:val="auto"/>
        </w:rPr>
      </w:pPr>
    </w:p>
    <w:p>
      <w:pPr>
        <w:ind w:left="6060"/>
        <w:spacing w:after="0"/>
        <w:rPr>
          <w:sz w:val="20"/>
          <w:szCs w:val="20"/>
          <w:color w:val="auto"/>
        </w:rPr>
      </w:pPr>
      <w:r>
        <w:rPr>
          <w:rFonts w:ascii="Arial" w:cs="Arial" w:eastAsia="Arial" w:hAnsi="Arial"/>
          <w:sz w:val="18"/>
          <w:szCs w:val="18"/>
          <w:color w:val="auto"/>
        </w:rPr>
        <w:t>Name: Albert Cha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3846830</wp:posOffset>
            </wp:positionH>
            <wp:positionV relativeFrom="paragraph">
              <wp:posOffset>-130810</wp:posOffset>
            </wp:positionV>
            <wp:extent cx="3404870" cy="8890"/>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3404870" cy="8890"/>
                    </a:xfrm>
                    <a:prstGeom prst="rect">
                      <a:avLst/>
                    </a:prstGeom>
                    <a:noFill/>
                  </pic:spPr>
                </pic:pic>
              </a:graphicData>
            </a:graphic>
          </wp:anchor>
        </w:drawing>
      </w:r>
    </w:p>
    <w:p>
      <w:pPr>
        <w:spacing w:after="0" w:line="3" w:lineRule="exact"/>
        <w:rPr>
          <w:sz w:val="20"/>
          <w:szCs w:val="20"/>
          <w:color w:val="auto"/>
        </w:rPr>
      </w:pPr>
    </w:p>
    <w:p>
      <w:pPr>
        <w:jc w:val="right"/>
        <w:spacing w:after="0"/>
        <w:rPr>
          <w:sz w:val="20"/>
          <w:szCs w:val="20"/>
          <w:color w:val="auto"/>
        </w:rPr>
      </w:pPr>
      <w:r>
        <w:rPr>
          <w:rFonts w:ascii="Arial" w:cs="Arial" w:eastAsia="Arial" w:hAnsi="Arial"/>
          <w:sz w:val="18"/>
          <w:szCs w:val="18"/>
          <w:color w:val="auto"/>
        </w:rPr>
        <w:t>Title: Managing Member of Vivo Capital VIII, LLC, General Partner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434340</wp:posOffset>
            </wp:positionV>
            <wp:extent cx="7246620" cy="8890"/>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040"/>
          </w:cols>
          <w:pgMar w:left="240" w:top="908" w:right="619" w:bottom="1440" w:gutter="0" w:footer="0" w:header="0"/>
        </w:sectPr>
      </w:pPr>
    </w:p>
    <w:bookmarkStart w:id="108" w:name="page109"/>
    <w:bookmarkEnd w:id="108"/>
    <w:tbl>
      <w:tblPr>
        <w:tblLayout w:type="fixed"/>
        <w:tblInd w:w="0" w:type="dxa"/>
        <w:tblCellMar>
          <w:top w:w="0" w:type="dxa"/>
          <w:left w:w="0" w:type="dxa"/>
          <w:bottom w:w="0" w:type="dxa"/>
          <w:right w:w="0" w:type="dxa"/>
        </w:tblCellMar>
      </w:tblPr>
      <w:tr>
        <w:trPr>
          <w:trHeight w:val="216"/>
        </w:trPr>
        <w:tc>
          <w:tcPr>
            <w:tcW w:w="3340" w:type="dxa"/>
            <w:vAlign w:val="bottom"/>
          </w:tcPr>
          <w:p>
            <w:pPr>
              <w:spacing w:after="0"/>
              <w:rPr>
                <w:sz w:val="20"/>
                <w:szCs w:val="20"/>
                <w:color w:val="auto"/>
              </w:rPr>
            </w:pPr>
            <w:r>
              <w:rPr>
                <w:rFonts w:ascii="Arial" w:cs="Arial" w:eastAsia="Arial" w:hAnsi="Arial"/>
                <w:sz w:val="18"/>
                <w:szCs w:val="18"/>
                <w:color w:val="auto"/>
              </w:rPr>
              <w:t>INVESTOR:</w:t>
            </w:r>
          </w:p>
        </w:tc>
        <w:tc>
          <w:tcPr>
            <w:tcW w:w="8080" w:type="dxa"/>
            <w:vAlign w:val="bottom"/>
            <w:gridSpan w:val="2"/>
          </w:tcPr>
          <w:p>
            <w:pPr>
              <w:ind w:left="2380"/>
              <w:spacing w:after="0"/>
              <w:rPr>
                <w:sz w:val="20"/>
                <w:szCs w:val="20"/>
                <w:color w:val="auto"/>
              </w:rPr>
            </w:pPr>
            <w:r>
              <w:rPr>
                <w:rFonts w:ascii="Arial" w:cs="Arial" w:eastAsia="Arial" w:hAnsi="Arial"/>
                <w:sz w:val="18"/>
                <w:szCs w:val="18"/>
                <w:color w:val="auto"/>
              </w:rPr>
              <w:t>EcoRl Capital Fund, LP</w:t>
            </w:r>
          </w:p>
        </w:tc>
      </w:tr>
      <w:tr>
        <w:trPr>
          <w:trHeight w:val="230"/>
        </w:trPr>
        <w:tc>
          <w:tcPr>
            <w:tcW w:w="3340" w:type="dxa"/>
            <w:vAlign w:val="bottom"/>
          </w:tcPr>
          <w:p>
            <w:pPr>
              <w:spacing w:after="0"/>
              <w:rPr>
                <w:sz w:val="20"/>
                <w:szCs w:val="20"/>
                <w:color w:val="auto"/>
              </w:rPr>
            </w:pPr>
          </w:p>
        </w:tc>
        <w:tc>
          <w:tcPr>
            <w:tcW w:w="8080" w:type="dxa"/>
            <w:vAlign w:val="bottom"/>
            <w:gridSpan w:val="2"/>
          </w:tcPr>
          <w:p>
            <w:pPr>
              <w:ind w:left="2380"/>
              <w:spacing w:after="0"/>
              <w:rPr>
                <w:sz w:val="20"/>
                <w:szCs w:val="20"/>
                <w:color w:val="auto"/>
              </w:rPr>
            </w:pPr>
            <w:r>
              <w:rPr>
                <w:rFonts w:ascii="Arial" w:cs="Arial" w:eastAsia="Arial" w:hAnsi="Arial"/>
                <w:sz w:val="18"/>
                <w:szCs w:val="18"/>
                <w:color w:val="auto"/>
              </w:rPr>
              <w:t>EcoRl Capital Fund Qualified, LP</w:t>
            </w:r>
          </w:p>
        </w:tc>
      </w:tr>
      <w:tr>
        <w:trPr>
          <w:trHeight w:val="432"/>
        </w:trPr>
        <w:tc>
          <w:tcPr>
            <w:tcW w:w="3340" w:type="dxa"/>
            <w:vAlign w:val="bottom"/>
          </w:tcPr>
          <w:p>
            <w:pPr>
              <w:spacing w:after="0"/>
              <w:rPr>
                <w:sz w:val="24"/>
                <w:szCs w:val="24"/>
                <w:color w:val="auto"/>
              </w:rPr>
            </w:pPr>
          </w:p>
        </w:tc>
        <w:tc>
          <w:tcPr>
            <w:tcW w:w="8080" w:type="dxa"/>
            <w:vAlign w:val="bottom"/>
            <w:gridSpan w:val="2"/>
          </w:tcPr>
          <w:p>
            <w:pPr>
              <w:ind w:left="2380"/>
              <w:spacing w:after="0"/>
              <w:rPr>
                <w:sz w:val="20"/>
                <w:szCs w:val="20"/>
                <w:color w:val="auto"/>
              </w:rPr>
            </w:pPr>
            <w:r>
              <w:rPr>
                <w:rFonts w:ascii="Arial" w:cs="Arial" w:eastAsia="Arial" w:hAnsi="Arial"/>
                <w:sz w:val="18"/>
                <w:szCs w:val="18"/>
                <w:color w:val="auto"/>
              </w:rPr>
              <w:t>By: /s/ Oleg Nodelman</w:t>
            </w:r>
          </w:p>
        </w:tc>
      </w:tr>
      <w:tr>
        <w:trPr>
          <w:trHeight w:val="195"/>
        </w:trPr>
        <w:tc>
          <w:tcPr>
            <w:tcW w:w="3340" w:type="dxa"/>
            <w:vAlign w:val="bottom"/>
          </w:tcPr>
          <w:p>
            <w:pPr>
              <w:spacing w:after="0"/>
              <w:rPr>
                <w:sz w:val="16"/>
                <w:szCs w:val="16"/>
                <w:color w:val="auto"/>
              </w:rPr>
            </w:pPr>
          </w:p>
        </w:tc>
        <w:tc>
          <w:tcPr>
            <w:tcW w:w="2720" w:type="dxa"/>
            <w:vAlign w:val="bottom"/>
          </w:tcPr>
          <w:p>
            <w:pPr>
              <w:spacing w:after="0"/>
              <w:rPr>
                <w:sz w:val="16"/>
                <w:szCs w:val="16"/>
                <w:color w:val="auto"/>
              </w:rPr>
            </w:pPr>
          </w:p>
        </w:tc>
        <w:tc>
          <w:tcPr>
            <w:tcW w:w="536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color w:val="auto"/>
              </w:rPr>
              <w:t>Name: Oleg Nodelman</w:t>
            </w:r>
          </w:p>
        </w:tc>
      </w:tr>
      <w:tr>
        <w:trPr>
          <w:trHeight w:val="230"/>
        </w:trPr>
        <w:tc>
          <w:tcPr>
            <w:tcW w:w="3340" w:type="dxa"/>
            <w:vAlign w:val="bottom"/>
          </w:tcPr>
          <w:p>
            <w:pPr>
              <w:spacing w:after="0"/>
              <w:rPr>
                <w:sz w:val="20"/>
                <w:szCs w:val="20"/>
                <w:color w:val="auto"/>
              </w:rPr>
            </w:pPr>
          </w:p>
        </w:tc>
        <w:tc>
          <w:tcPr>
            <w:tcW w:w="2720" w:type="dxa"/>
            <w:vAlign w:val="bottom"/>
          </w:tcPr>
          <w:p>
            <w:pPr>
              <w:spacing w:after="0"/>
              <w:rPr>
                <w:sz w:val="20"/>
                <w:szCs w:val="20"/>
                <w:color w:val="auto"/>
              </w:rPr>
            </w:pPr>
          </w:p>
        </w:tc>
        <w:tc>
          <w:tcPr>
            <w:tcW w:w="5360" w:type="dxa"/>
            <w:vAlign w:val="bottom"/>
          </w:tcPr>
          <w:p>
            <w:pPr>
              <w:spacing w:after="0"/>
              <w:rPr>
                <w:sz w:val="20"/>
                <w:szCs w:val="20"/>
                <w:color w:val="auto"/>
              </w:rPr>
            </w:pPr>
            <w:r>
              <w:rPr>
                <w:rFonts w:ascii="Arial" w:cs="Arial" w:eastAsia="Arial" w:hAnsi="Arial"/>
                <w:sz w:val="18"/>
                <w:szCs w:val="18"/>
                <w:color w:val="auto"/>
              </w:rPr>
              <w:t>Title: Manager, EcoRl Capital LLC, as GP</w:t>
            </w:r>
          </w:p>
        </w:tc>
      </w:tr>
      <w:tr>
        <w:trPr>
          <w:trHeight w:val="675"/>
        </w:trPr>
        <w:tc>
          <w:tcPr>
            <w:tcW w:w="3340" w:type="dxa"/>
            <w:vAlign w:val="bottom"/>
            <w:tcBorders>
              <w:bottom w:val="single" w:sz="8" w:color="auto"/>
            </w:tcBorders>
          </w:tcPr>
          <w:p>
            <w:pPr>
              <w:spacing w:after="0"/>
              <w:rPr>
                <w:sz w:val="24"/>
                <w:szCs w:val="24"/>
                <w:color w:val="auto"/>
              </w:rPr>
            </w:pPr>
          </w:p>
        </w:tc>
        <w:tc>
          <w:tcPr>
            <w:tcW w:w="2720" w:type="dxa"/>
            <w:vAlign w:val="bottom"/>
            <w:tcBorders>
              <w:bottom w:val="single" w:sz="8" w:color="auto"/>
            </w:tcBorders>
          </w:tcPr>
          <w:p>
            <w:pPr>
              <w:spacing w:after="0"/>
              <w:rPr>
                <w:sz w:val="24"/>
                <w:szCs w:val="24"/>
                <w:color w:val="auto"/>
              </w:rPr>
            </w:pPr>
          </w:p>
        </w:tc>
        <w:tc>
          <w:tcPr>
            <w:tcW w:w="5360" w:type="dxa"/>
            <w:vAlign w:val="bottom"/>
            <w:tcBorders>
              <w:bottom w:val="single" w:sz="8" w:color="auto"/>
            </w:tcBorders>
          </w:tcPr>
          <w:p>
            <w:pPr>
              <w:spacing w:after="0"/>
              <w:rPr>
                <w:sz w:val="24"/>
                <w:szCs w:val="24"/>
                <w:color w:val="auto"/>
              </w:rPr>
            </w:pPr>
          </w:p>
        </w:tc>
      </w:tr>
    </w:tbl>
    <w:p>
      <w:pPr>
        <w:sectPr>
          <w:pgSz w:w="11900" w:h="16838" w:orient="portrait"/>
          <w:cols w:equalWidth="0" w:num="1">
            <w:col w:w="11420"/>
          </w:cols>
          <w:pgMar w:left="240" w:top="908" w:right="239" w:bottom="1440" w:gutter="0" w:footer="0" w:header="0"/>
        </w:sectPr>
      </w:pPr>
    </w:p>
    <w:bookmarkStart w:id="109" w:name="page110"/>
    <w:bookmarkEnd w:id="109"/>
    <w:p>
      <w:pPr>
        <w:spacing w:after="0"/>
        <w:tabs>
          <w:tab w:leader="none" w:pos="5700" w:val="left"/>
        </w:tabs>
        <w:rPr>
          <w:sz w:val="20"/>
          <w:szCs w:val="20"/>
          <w:color w:val="auto"/>
        </w:rPr>
      </w:pPr>
      <w:r>
        <w:rPr>
          <w:rFonts w:ascii="Arial" w:cs="Arial" w:eastAsia="Arial" w:hAnsi="Arial"/>
          <w:sz w:val="16"/>
          <w:szCs w:val="16"/>
          <w:color w:val="auto"/>
        </w:rPr>
        <w:t>INVESTOR:</w:t>
      </w:r>
      <w:r>
        <w:rPr>
          <w:sz w:val="20"/>
          <w:szCs w:val="20"/>
          <w:color w:val="auto"/>
        </w:rPr>
        <w:tab/>
      </w:r>
      <w:r>
        <w:rPr>
          <w:rFonts w:ascii="Arial" w:cs="Arial" w:eastAsia="Arial" w:hAnsi="Arial"/>
          <w:sz w:val="16"/>
          <w:szCs w:val="16"/>
          <w:color w:val="auto"/>
        </w:rPr>
        <w:t>The Mangrove Partners Master Fund, Ltd.</w:t>
      </w:r>
    </w:p>
    <w:p>
      <w:pPr>
        <w:spacing w:after="0" w:line="248"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By: /s/ Ward Dietrich</w:t>
      </w:r>
    </w:p>
    <w:p>
      <w:pPr>
        <w:spacing w:after="0" w:line="23" w:lineRule="exact"/>
        <w:rPr>
          <w:sz w:val="20"/>
          <w:szCs w:val="20"/>
          <w:color w:val="auto"/>
        </w:rPr>
      </w:pPr>
    </w:p>
    <w:p>
      <w:pPr>
        <w:ind w:left="6060"/>
        <w:spacing w:after="0"/>
        <w:rPr>
          <w:sz w:val="20"/>
          <w:szCs w:val="20"/>
          <w:color w:val="auto"/>
        </w:rPr>
      </w:pPr>
      <w:r>
        <w:rPr>
          <w:rFonts w:ascii="Arial" w:cs="Arial" w:eastAsia="Arial" w:hAnsi="Arial"/>
          <w:sz w:val="18"/>
          <w:szCs w:val="18"/>
          <w:color w:val="auto"/>
        </w:rPr>
        <w:t>Name: Ward Dietrich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3846830</wp:posOffset>
            </wp:positionH>
            <wp:positionV relativeFrom="paragraph">
              <wp:posOffset>-130810</wp:posOffset>
            </wp:positionV>
            <wp:extent cx="3404870" cy="8890"/>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3404870" cy="8890"/>
                    </a:xfrm>
                    <a:prstGeom prst="rect">
                      <a:avLst/>
                    </a:prstGeom>
                    <a:noFill/>
                  </pic:spPr>
                </pic:pic>
              </a:graphicData>
            </a:graphic>
          </wp:anchor>
        </w:drawing>
      </w:r>
    </w:p>
    <w:p>
      <w:pPr>
        <w:spacing w:after="0" w:line="3" w:lineRule="exact"/>
        <w:rPr>
          <w:sz w:val="20"/>
          <w:szCs w:val="20"/>
          <w:color w:val="auto"/>
        </w:rPr>
      </w:pPr>
    </w:p>
    <w:p>
      <w:pPr>
        <w:ind w:left="6060"/>
        <w:spacing w:after="0"/>
        <w:rPr>
          <w:sz w:val="20"/>
          <w:szCs w:val="20"/>
          <w:color w:val="auto"/>
        </w:rPr>
      </w:pPr>
      <w:r>
        <w:rPr>
          <w:rFonts w:ascii="Arial" w:cs="Arial" w:eastAsia="Arial" w:hAnsi="Arial"/>
          <w:sz w:val="18"/>
          <w:szCs w:val="18"/>
          <w:color w:val="auto"/>
        </w:rPr>
        <w:t>Title: Authorized Person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434340</wp:posOffset>
            </wp:positionV>
            <wp:extent cx="7246620" cy="8890"/>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0219"/>
          </w:cols>
          <w:pgMar w:left="240" w:top="908" w:right="1440" w:bottom="1440" w:gutter="0" w:footer="0" w:header="0"/>
        </w:sectPr>
      </w:pPr>
    </w:p>
    <w:bookmarkStart w:id="110" w:name="page111"/>
    <w:bookmarkEnd w:id="110"/>
    <w:p>
      <w:pPr>
        <w:spacing w:after="0"/>
        <w:tabs>
          <w:tab w:leader="none" w:pos="5700" w:val="left"/>
        </w:tabs>
        <w:rPr>
          <w:sz w:val="20"/>
          <w:szCs w:val="20"/>
          <w:color w:val="auto"/>
        </w:rPr>
      </w:pPr>
      <w:r>
        <w:rPr>
          <w:rFonts w:ascii="Arial" w:cs="Arial" w:eastAsia="Arial" w:hAnsi="Arial"/>
          <w:sz w:val="18"/>
          <w:szCs w:val="18"/>
          <w:color w:val="auto"/>
        </w:rPr>
        <w:t>INVESTOR:</w:t>
      </w:r>
      <w:r>
        <w:rPr>
          <w:sz w:val="20"/>
          <w:szCs w:val="20"/>
          <w:color w:val="auto"/>
        </w:rPr>
        <w:tab/>
      </w:r>
      <w:r>
        <w:rPr>
          <w:rFonts w:ascii="Arial" w:cs="Arial" w:eastAsia="Arial" w:hAnsi="Arial"/>
          <w:sz w:val="18"/>
          <w:szCs w:val="18"/>
          <w:color w:val="auto"/>
        </w:rPr>
        <w:t>Acuta Opportunity Fund, LP</w:t>
      </w:r>
    </w:p>
    <w:p>
      <w:pPr>
        <w:spacing w:after="0" w:line="225"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By: /s/ Manfred Yu</w:t>
      </w:r>
    </w:p>
    <w:p>
      <w:pPr>
        <w:spacing w:after="0" w:line="23" w:lineRule="exact"/>
        <w:rPr>
          <w:sz w:val="20"/>
          <w:szCs w:val="20"/>
          <w:color w:val="auto"/>
        </w:rPr>
      </w:pPr>
    </w:p>
    <w:p>
      <w:pPr>
        <w:ind w:left="6060"/>
        <w:spacing w:after="0"/>
        <w:rPr>
          <w:sz w:val="20"/>
          <w:szCs w:val="20"/>
          <w:color w:val="auto"/>
        </w:rPr>
      </w:pPr>
      <w:r>
        <w:rPr>
          <w:rFonts w:ascii="Arial" w:cs="Arial" w:eastAsia="Arial" w:hAnsi="Arial"/>
          <w:sz w:val="18"/>
          <w:szCs w:val="18"/>
          <w:color w:val="auto"/>
        </w:rPr>
        <w:t>Name: Manfred Yu</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3846830</wp:posOffset>
            </wp:positionH>
            <wp:positionV relativeFrom="paragraph">
              <wp:posOffset>-130810</wp:posOffset>
            </wp:positionV>
            <wp:extent cx="3404870" cy="8890"/>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3404870" cy="8890"/>
                    </a:xfrm>
                    <a:prstGeom prst="rect">
                      <a:avLst/>
                    </a:prstGeom>
                    <a:noFill/>
                  </pic:spPr>
                </pic:pic>
              </a:graphicData>
            </a:graphic>
          </wp:anchor>
        </w:drawing>
      </w:r>
    </w:p>
    <w:p>
      <w:pPr>
        <w:spacing w:after="0" w:line="3" w:lineRule="exact"/>
        <w:rPr>
          <w:sz w:val="20"/>
          <w:szCs w:val="20"/>
          <w:color w:val="auto"/>
        </w:rPr>
      </w:pPr>
    </w:p>
    <w:p>
      <w:pPr>
        <w:ind w:left="6060"/>
        <w:spacing w:after="0"/>
        <w:rPr>
          <w:sz w:val="20"/>
          <w:szCs w:val="20"/>
          <w:color w:val="auto"/>
        </w:rPr>
      </w:pPr>
      <w:r>
        <w:rPr>
          <w:rFonts w:ascii="Arial" w:cs="Arial" w:eastAsia="Arial" w:hAnsi="Arial"/>
          <w:sz w:val="16"/>
          <w:szCs w:val="16"/>
          <w:color w:val="auto"/>
        </w:rPr>
        <w:t>Title: Chief Operating Officer of Acuta Capital Partners, LLC, the general</w:t>
      </w:r>
    </w:p>
    <w:p>
      <w:pPr>
        <w:spacing w:after="0" w:line="32" w:lineRule="exact"/>
        <w:rPr>
          <w:sz w:val="20"/>
          <w:szCs w:val="20"/>
          <w:color w:val="auto"/>
        </w:rPr>
      </w:pPr>
    </w:p>
    <w:p>
      <w:pPr>
        <w:ind w:left="6060"/>
        <w:spacing w:after="0"/>
        <w:rPr>
          <w:sz w:val="20"/>
          <w:szCs w:val="20"/>
          <w:color w:val="auto"/>
        </w:rPr>
      </w:pPr>
      <w:r>
        <w:rPr>
          <w:rFonts w:ascii="Arial" w:cs="Arial" w:eastAsia="Arial" w:hAnsi="Arial"/>
          <w:sz w:val="18"/>
          <w:szCs w:val="18"/>
          <w:color w:val="auto"/>
        </w:rPr>
        <w:t>partner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434340</wp:posOffset>
            </wp:positionV>
            <wp:extent cx="7246620" cy="8890"/>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00"/>
          </w:cols>
          <w:pgMar w:left="240" w:top="908" w:right="259" w:bottom="1440" w:gutter="0" w:footer="0" w:header="0"/>
        </w:sectPr>
      </w:pPr>
    </w:p>
    <w:bookmarkStart w:id="111" w:name="page112"/>
    <w:bookmarkEnd w:id="111"/>
    <w:p>
      <w:pPr>
        <w:spacing w:after="0"/>
        <w:tabs>
          <w:tab w:leader="none" w:pos="5700" w:val="left"/>
        </w:tabs>
        <w:rPr>
          <w:sz w:val="20"/>
          <w:szCs w:val="20"/>
          <w:color w:val="auto"/>
        </w:rPr>
      </w:pPr>
      <w:r>
        <w:rPr>
          <w:rFonts w:ascii="Arial" w:cs="Arial" w:eastAsia="Arial" w:hAnsi="Arial"/>
          <w:sz w:val="18"/>
          <w:szCs w:val="18"/>
          <w:color w:val="auto"/>
        </w:rPr>
        <w:t>INVESTOR:</w:t>
      </w:r>
      <w:r>
        <w:rPr>
          <w:sz w:val="20"/>
          <w:szCs w:val="20"/>
          <w:color w:val="auto"/>
        </w:rPr>
        <w:tab/>
      </w:r>
      <w:r>
        <w:rPr>
          <w:rFonts w:ascii="Arial" w:cs="Arial" w:eastAsia="Arial" w:hAnsi="Arial"/>
          <w:sz w:val="18"/>
          <w:szCs w:val="18"/>
          <w:color w:val="auto"/>
        </w:rPr>
        <w:t>Acuta Capital Fund, LP</w:t>
      </w:r>
    </w:p>
    <w:p>
      <w:pPr>
        <w:spacing w:after="0" w:line="225"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By: /s/ Manfred Yu</w:t>
      </w:r>
    </w:p>
    <w:p>
      <w:pPr>
        <w:spacing w:after="0" w:line="23" w:lineRule="exact"/>
        <w:rPr>
          <w:sz w:val="20"/>
          <w:szCs w:val="20"/>
          <w:color w:val="auto"/>
        </w:rPr>
      </w:pPr>
    </w:p>
    <w:p>
      <w:pPr>
        <w:ind w:left="6060"/>
        <w:spacing w:after="0"/>
        <w:rPr>
          <w:sz w:val="20"/>
          <w:szCs w:val="20"/>
          <w:color w:val="auto"/>
        </w:rPr>
      </w:pPr>
      <w:r>
        <w:rPr>
          <w:rFonts w:ascii="Arial" w:cs="Arial" w:eastAsia="Arial" w:hAnsi="Arial"/>
          <w:sz w:val="18"/>
          <w:szCs w:val="18"/>
          <w:color w:val="auto"/>
        </w:rPr>
        <w:t>Name: Manfred Yu</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3846830</wp:posOffset>
            </wp:positionH>
            <wp:positionV relativeFrom="paragraph">
              <wp:posOffset>-130810</wp:posOffset>
            </wp:positionV>
            <wp:extent cx="3404870" cy="8890"/>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3404870" cy="8890"/>
                    </a:xfrm>
                    <a:prstGeom prst="rect">
                      <a:avLst/>
                    </a:prstGeom>
                    <a:noFill/>
                  </pic:spPr>
                </pic:pic>
              </a:graphicData>
            </a:graphic>
          </wp:anchor>
        </w:drawing>
      </w:r>
    </w:p>
    <w:p>
      <w:pPr>
        <w:spacing w:after="0" w:line="3" w:lineRule="exact"/>
        <w:rPr>
          <w:sz w:val="20"/>
          <w:szCs w:val="20"/>
          <w:color w:val="auto"/>
        </w:rPr>
      </w:pPr>
    </w:p>
    <w:p>
      <w:pPr>
        <w:ind w:left="6060"/>
        <w:spacing w:after="0"/>
        <w:rPr>
          <w:sz w:val="20"/>
          <w:szCs w:val="20"/>
          <w:color w:val="auto"/>
        </w:rPr>
      </w:pPr>
      <w:r>
        <w:rPr>
          <w:rFonts w:ascii="Arial" w:cs="Arial" w:eastAsia="Arial" w:hAnsi="Arial"/>
          <w:sz w:val="16"/>
          <w:szCs w:val="16"/>
          <w:color w:val="auto"/>
        </w:rPr>
        <w:t>Title: Chief Operating Officer of Acuta Capital Partners, LLC, the general</w:t>
      </w:r>
    </w:p>
    <w:p>
      <w:pPr>
        <w:spacing w:after="0" w:line="32" w:lineRule="exact"/>
        <w:rPr>
          <w:sz w:val="20"/>
          <w:szCs w:val="20"/>
          <w:color w:val="auto"/>
        </w:rPr>
      </w:pPr>
    </w:p>
    <w:p>
      <w:pPr>
        <w:ind w:left="6060"/>
        <w:spacing w:after="0"/>
        <w:rPr>
          <w:sz w:val="20"/>
          <w:szCs w:val="20"/>
          <w:color w:val="auto"/>
        </w:rPr>
      </w:pPr>
      <w:r>
        <w:rPr>
          <w:rFonts w:ascii="Arial" w:cs="Arial" w:eastAsia="Arial" w:hAnsi="Arial"/>
          <w:sz w:val="18"/>
          <w:szCs w:val="18"/>
          <w:color w:val="auto"/>
        </w:rPr>
        <w:t>partner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434340</wp:posOffset>
            </wp:positionV>
            <wp:extent cx="7246620" cy="8890"/>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00"/>
          </w:cols>
          <w:pgMar w:left="240" w:top="908" w:right="259" w:bottom="1440" w:gutter="0" w:footer="0" w:header="0"/>
        </w:sectPr>
      </w:pPr>
    </w:p>
    <w:bookmarkStart w:id="112" w:name="page113"/>
    <w:bookmarkEnd w:id="112"/>
    <w:p>
      <w:pPr>
        <w:spacing w:after="0"/>
        <w:tabs>
          <w:tab w:leader="none" w:pos="5700" w:val="left"/>
        </w:tabs>
        <w:rPr>
          <w:sz w:val="20"/>
          <w:szCs w:val="20"/>
          <w:color w:val="auto"/>
        </w:rPr>
      </w:pPr>
      <w:r>
        <w:rPr>
          <w:rFonts w:ascii="Arial" w:cs="Arial" w:eastAsia="Arial" w:hAnsi="Arial"/>
          <w:sz w:val="18"/>
          <w:szCs w:val="18"/>
          <w:color w:val="auto"/>
        </w:rPr>
        <w:t>INVESTOR:</w:t>
      </w:r>
      <w:r>
        <w:rPr>
          <w:sz w:val="20"/>
          <w:szCs w:val="20"/>
          <w:color w:val="auto"/>
        </w:rPr>
        <w:tab/>
      </w:r>
      <w:r>
        <w:rPr>
          <w:rFonts w:ascii="Arial" w:cs="Arial" w:eastAsia="Arial" w:hAnsi="Arial"/>
          <w:sz w:val="18"/>
          <w:szCs w:val="18"/>
          <w:color w:val="auto"/>
        </w:rPr>
        <w:t>Biotechnology Value Fund, L.P.</w:t>
      </w:r>
    </w:p>
    <w:p>
      <w:pPr>
        <w:spacing w:after="0" w:line="225"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By: /s/ Mark Lampert</w:t>
      </w:r>
    </w:p>
    <w:p>
      <w:pPr>
        <w:spacing w:after="0" w:line="23" w:lineRule="exact"/>
        <w:rPr>
          <w:sz w:val="20"/>
          <w:szCs w:val="20"/>
          <w:color w:val="auto"/>
        </w:rPr>
      </w:pPr>
    </w:p>
    <w:p>
      <w:pPr>
        <w:ind w:left="6060"/>
        <w:spacing w:after="0"/>
        <w:rPr>
          <w:sz w:val="20"/>
          <w:szCs w:val="20"/>
          <w:color w:val="auto"/>
        </w:rPr>
      </w:pPr>
      <w:r>
        <w:rPr>
          <w:rFonts w:ascii="Arial" w:cs="Arial" w:eastAsia="Arial" w:hAnsi="Arial"/>
          <w:sz w:val="18"/>
          <w:szCs w:val="18"/>
          <w:color w:val="auto"/>
        </w:rPr>
        <w:t>Name: Mark Lampert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3846830</wp:posOffset>
            </wp:positionH>
            <wp:positionV relativeFrom="paragraph">
              <wp:posOffset>-130810</wp:posOffset>
            </wp:positionV>
            <wp:extent cx="3404870" cy="8890"/>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3404870" cy="8890"/>
                    </a:xfrm>
                    <a:prstGeom prst="rect">
                      <a:avLst/>
                    </a:prstGeom>
                    <a:noFill/>
                  </pic:spPr>
                </pic:pic>
              </a:graphicData>
            </a:graphic>
          </wp:anchor>
        </w:drawing>
      </w:r>
    </w:p>
    <w:p>
      <w:pPr>
        <w:spacing w:after="0" w:line="3" w:lineRule="exact"/>
        <w:rPr>
          <w:sz w:val="20"/>
          <w:szCs w:val="20"/>
          <w:color w:val="auto"/>
        </w:rPr>
      </w:pPr>
    </w:p>
    <w:p>
      <w:pPr>
        <w:ind w:left="6060"/>
        <w:spacing w:after="0"/>
        <w:rPr>
          <w:sz w:val="20"/>
          <w:szCs w:val="20"/>
          <w:color w:val="auto"/>
        </w:rPr>
      </w:pPr>
      <w:r>
        <w:rPr>
          <w:rFonts w:ascii="Arial" w:cs="Arial" w:eastAsia="Arial" w:hAnsi="Arial"/>
          <w:sz w:val="16"/>
          <w:szCs w:val="16"/>
          <w:color w:val="auto"/>
        </w:rPr>
        <w:t>Title: President of BVF Inc., General Partner of BVF Partners L.P.,</w:t>
      </w:r>
    </w:p>
    <w:p>
      <w:pPr>
        <w:spacing w:after="0" w:line="32" w:lineRule="exact"/>
        <w:rPr>
          <w:sz w:val="20"/>
          <w:szCs w:val="20"/>
          <w:color w:val="auto"/>
        </w:rPr>
      </w:pPr>
    </w:p>
    <w:p>
      <w:pPr>
        <w:ind w:left="6060"/>
        <w:spacing w:after="0"/>
        <w:rPr>
          <w:sz w:val="20"/>
          <w:szCs w:val="20"/>
          <w:color w:val="auto"/>
        </w:rPr>
      </w:pPr>
      <w:r>
        <w:rPr>
          <w:rFonts w:ascii="Arial" w:cs="Arial" w:eastAsia="Arial" w:hAnsi="Arial"/>
          <w:sz w:val="18"/>
          <w:szCs w:val="18"/>
          <w:color w:val="auto"/>
        </w:rPr>
        <w:t>General Partner of Biotechnology Value Fund, L.P.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434340</wp:posOffset>
            </wp:positionV>
            <wp:extent cx="7246620" cy="8890"/>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0880"/>
          </w:cols>
          <w:pgMar w:left="240" w:top="908" w:right="779" w:bottom="1440" w:gutter="0" w:footer="0" w:header="0"/>
        </w:sectPr>
      </w:pPr>
    </w:p>
    <w:bookmarkStart w:id="113" w:name="page114"/>
    <w:bookmarkEnd w:id="113"/>
    <w:p>
      <w:pPr>
        <w:spacing w:after="0"/>
        <w:tabs>
          <w:tab w:leader="none" w:pos="5700" w:val="left"/>
        </w:tabs>
        <w:rPr>
          <w:sz w:val="20"/>
          <w:szCs w:val="20"/>
          <w:color w:val="auto"/>
        </w:rPr>
      </w:pPr>
      <w:r>
        <w:rPr>
          <w:rFonts w:ascii="Arial" w:cs="Arial" w:eastAsia="Arial" w:hAnsi="Arial"/>
          <w:sz w:val="18"/>
          <w:szCs w:val="18"/>
          <w:color w:val="auto"/>
        </w:rPr>
        <w:t>INVESTOR:</w:t>
      </w:r>
      <w:r>
        <w:rPr>
          <w:sz w:val="20"/>
          <w:szCs w:val="20"/>
          <w:color w:val="auto"/>
        </w:rPr>
        <w:tab/>
      </w:r>
      <w:r>
        <w:rPr>
          <w:rFonts w:ascii="Arial" w:cs="Arial" w:eastAsia="Arial" w:hAnsi="Arial"/>
          <w:sz w:val="18"/>
          <w:szCs w:val="18"/>
          <w:color w:val="auto"/>
        </w:rPr>
        <w:t>Biotechnology Value Fund II, L.P.</w:t>
      </w:r>
    </w:p>
    <w:p>
      <w:pPr>
        <w:spacing w:after="0" w:line="225"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By: /s/ Mark Lampert</w:t>
      </w:r>
    </w:p>
    <w:p>
      <w:pPr>
        <w:spacing w:after="0" w:line="23" w:lineRule="exact"/>
        <w:rPr>
          <w:sz w:val="20"/>
          <w:szCs w:val="20"/>
          <w:color w:val="auto"/>
        </w:rPr>
      </w:pPr>
    </w:p>
    <w:p>
      <w:pPr>
        <w:ind w:left="6060"/>
        <w:spacing w:after="0"/>
        <w:rPr>
          <w:sz w:val="20"/>
          <w:szCs w:val="20"/>
          <w:color w:val="auto"/>
        </w:rPr>
      </w:pPr>
      <w:r>
        <w:rPr>
          <w:rFonts w:ascii="Arial" w:cs="Arial" w:eastAsia="Arial" w:hAnsi="Arial"/>
          <w:sz w:val="18"/>
          <w:szCs w:val="18"/>
          <w:color w:val="auto"/>
        </w:rPr>
        <w:t>Name: Mark Lampert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3846830</wp:posOffset>
            </wp:positionH>
            <wp:positionV relativeFrom="paragraph">
              <wp:posOffset>-130810</wp:posOffset>
            </wp:positionV>
            <wp:extent cx="3404870" cy="8890"/>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3404870" cy="8890"/>
                    </a:xfrm>
                    <a:prstGeom prst="rect">
                      <a:avLst/>
                    </a:prstGeom>
                    <a:noFill/>
                  </pic:spPr>
                </pic:pic>
              </a:graphicData>
            </a:graphic>
          </wp:anchor>
        </w:drawing>
      </w:r>
    </w:p>
    <w:p>
      <w:pPr>
        <w:spacing w:after="0" w:line="3" w:lineRule="exact"/>
        <w:rPr>
          <w:sz w:val="20"/>
          <w:szCs w:val="20"/>
          <w:color w:val="auto"/>
        </w:rPr>
      </w:pPr>
    </w:p>
    <w:p>
      <w:pPr>
        <w:ind w:left="6060"/>
        <w:spacing w:after="0"/>
        <w:rPr>
          <w:sz w:val="20"/>
          <w:szCs w:val="20"/>
          <w:color w:val="auto"/>
        </w:rPr>
      </w:pPr>
      <w:r>
        <w:rPr>
          <w:rFonts w:ascii="Arial" w:cs="Arial" w:eastAsia="Arial" w:hAnsi="Arial"/>
          <w:sz w:val="16"/>
          <w:szCs w:val="16"/>
          <w:color w:val="auto"/>
        </w:rPr>
        <w:t>Title: President of BVF Inc., General Partner of BVF Partners L.P.,</w:t>
      </w:r>
    </w:p>
    <w:p>
      <w:pPr>
        <w:spacing w:after="0" w:line="32" w:lineRule="exact"/>
        <w:rPr>
          <w:sz w:val="20"/>
          <w:szCs w:val="20"/>
          <w:color w:val="auto"/>
        </w:rPr>
      </w:pPr>
    </w:p>
    <w:p>
      <w:pPr>
        <w:ind w:left="6060"/>
        <w:spacing w:after="0"/>
        <w:rPr>
          <w:sz w:val="20"/>
          <w:szCs w:val="20"/>
          <w:color w:val="auto"/>
        </w:rPr>
      </w:pPr>
      <w:r>
        <w:rPr>
          <w:rFonts w:ascii="Arial" w:cs="Arial" w:eastAsia="Arial" w:hAnsi="Arial"/>
          <w:sz w:val="18"/>
          <w:szCs w:val="18"/>
          <w:color w:val="auto"/>
        </w:rPr>
        <w:t>General Partner of Biotechnology Value Fund II, L.P.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434340</wp:posOffset>
            </wp:positionV>
            <wp:extent cx="7246620" cy="8890"/>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0880"/>
          </w:cols>
          <w:pgMar w:left="240" w:top="908" w:right="779" w:bottom="1440" w:gutter="0" w:footer="0" w:header="0"/>
        </w:sectPr>
      </w:pPr>
    </w:p>
    <w:bookmarkStart w:id="114" w:name="page115"/>
    <w:bookmarkEnd w:id="114"/>
    <w:p>
      <w:pPr>
        <w:spacing w:after="0"/>
        <w:tabs>
          <w:tab w:leader="none" w:pos="5700" w:val="left"/>
        </w:tabs>
        <w:rPr>
          <w:sz w:val="20"/>
          <w:szCs w:val="20"/>
          <w:color w:val="auto"/>
        </w:rPr>
      </w:pPr>
      <w:r>
        <w:rPr>
          <w:rFonts w:ascii="Arial" w:cs="Arial" w:eastAsia="Arial" w:hAnsi="Arial"/>
          <w:sz w:val="18"/>
          <w:szCs w:val="18"/>
          <w:color w:val="auto"/>
        </w:rPr>
        <w:t>INVESTOR:</w:t>
      </w:r>
      <w:r>
        <w:rPr>
          <w:sz w:val="20"/>
          <w:szCs w:val="20"/>
          <w:color w:val="auto"/>
        </w:rPr>
        <w:tab/>
      </w:r>
      <w:r>
        <w:rPr>
          <w:rFonts w:ascii="Arial" w:cs="Arial" w:eastAsia="Arial" w:hAnsi="Arial"/>
          <w:sz w:val="18"/>
          <w:szCs w:val="18"/>
          <w:color w:val="auto"/>
        </w:rPr>
        <w:t>Biotechnology Value Trading Fund OS, L.P.</w:t>
      </w:r>
    </w:p>
    <w:p>
      <w:pPr>
        <w:spacing w:after="0" w:line="225"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By: /s/ Mark Lampert</w:t>
      </w:r>
    </w:p>
    <w:p>
      <w:pPr>
        <w:spacing w:after="0" w:line="23" w:lineRule="exact"/>
        <w:rPr>
          <w:sz w:val="20"/>
          <w:szCs w:val="20"/>
          <w:color w:val="auto"/>
        </w:rPr>
      </w:pPr>
    </w:p>
    <w:p>
      <w:pPr>
        <w:ind w:left="6060"/>
        <w:spacing w:after="0"/>
        <w:rPr>
          <w:sz w:val="20"/>
          <w:szCs w:val="20"/>
          <w:color w:val="auto"/>
        </w:rPr>
      </w:pPr>
      <w:r>
        <w:rPr>
          <w:rFonts w:ascii="Arial" w:cs="Arial" w:eastAsia="Arial" w:hAnsi="Arial"/>
          <w:sz w:val="18"/>
          <w:szCs w:val="18"/>
          <w:color w:val="auto"/>
        </w:rPr>
        <w:t>Name: Mark Lampert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3846830</wp:posOffset>
            </wp:positionH>
            <wp:positionV relativeFrom="paragraph">
              <wp:posOffset>-130810</wp:posOffset>
            </wp:positionV>
            <wp:extent cx="3404870" cy="8890"/>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3404870" cy="8890"/>
                    </a:xfrm>
                    <a:prstGeom prst="rect">
                      <a:avLst/>
                    </a:prstGeom>
                    <a:noFill/>
                  </pic:spPr>
                </pic:pic>
              </a:graphicData>
            </a:graphic>
          </wp:anchor>
        </w:drawing>
      </w:r>
    </w:p>
    <w:p>
      <w:pPr>
        <w:spacing w:after="0" w:line="3" w:lineRule="exact"/>
        <w:rPr>
          <w:sz w:val="20"/>
          <w:szCs w:val="20"/>
          <w:color w:val="auto"/>
        </w:rPr>
      </w:pPr>
    </w:p>
    <w:p>
      <w:pPr>
        <w:ind w:left="6060"/>
        <w:spacing w:after="0"/>
        <w:rPr>
          <w:sz w:val="20"/>
          <w:szCs w:val="20"/>
          <w:color w:val="auto"/>
        </w:rPr>
      </w:pPr>
      <w:r>
        <w:rPr>
          <w:rFonts w:ascii="Arial" w:cs="Arial" w:eastAsia="Arial" w:hAnsi="Arial"/>
          <w:sz w:val="16"/>
          <w:szCs w:val="16"/>
          <w:color w:val="auto"/>
        </w:rPr>
        <w:t>Title: President of BVF Inc., General Partner of BVF Partners L.P.,</w:t>
      </w:r>
    </w:p>
    <w:p>
      <w:pPr>
        <w:spacing w:after="0" w:line="32" w:lineRule="exact"/>
        <w:rPr>
          <w:sz w:val="20"/>
          <w:szCs w:val="20"/>
          <w:color w:val="auto"/>
        </w:rPr>
      </w:pPr>
    </w:p>
    <w:p>
      <w:pPr>
        <w:ind w:left="6060"/>
        <w:spacing w:after="0"/>
        <w:rPr>
          <w:sz w:val="20"/>
          <w:szCs w:val="20"/>
          <w:color w:val="auto"/>
        </w:rPr>
      </w:pPr>
      <w:r>
        <w:rPr>
          <w:rFonts w:ascii="Arial" w:cs="Arial" w:eastAsia="Arial" w:hAnsi="Arial"/>
          <w:sz w:val="17"/>
          <w:szCs w:val="17"/>
          <w:color w:val="auto"/>
        </w:rPr>
        <w:t>General Partner of Biotechnology Value Trading Fund OS, L.P.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441960</wp:posOffset>
            </wp:positionV>
            <wp:extent cx="7246620" cy="8890"/>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0880"/>
          </w:cols>
          <w:pgMar w:left="240" w:top="909" w:right="779" w:bottom="1440" w:gutter="0" w:footer="0" w:header="0"/>
        </w:sectPr>
      </w:pPr>
    </w:p>
    <w:bookmarkStart w:id="115" w:name="page116"/>
    <w:bookmarkEnd w:id="115"/>
    <w:p>
      <w:pPr>
        <w:spacing w:after="0"/>
        <w:tabs>
          <w:tab w:leader="none" w:pos="5700" w:val="left"/>
        </w:tabs>
        <w:rPr>
          <w:sz w:val="20"/>
          <w:szCs w:val="20"/>
          <w:color w:val="auto"/>
        </w:rPr>
      </w:pPr>
      <w:r>
        <w:rPr>
          <w:rFonts w:ascii="Arial" w:cs="Arial" w:eastAsia="Arial" w:hAnsi="Arial"/>
          <w:sz w:val="18"/>
          <w:szCs w:val="18"/>
          <w:color w:val="auto"/>
        </w:rPr>
        <w:t>INVESTOR:</w:t>
      </w:r>
      <w:r>
        <w:rPr>
          <w:sz w:val="20"/>
          <w:szCs w:val="20"/>
          <w:color w:val="auto"/>
        </w:rPr>
        <w:tab/>
      </w:r>
      <w:r>
        <w:rPr>
          <w:rFonts w:ascii="Arial" w:cs="Arial" w:eastAsia="Arial" w:hAnsi="Arial"/>
          <w:sz w:val="18"/>
          <w:szCs w:val="18"/>
          <w:color w:val="auto"/>
        </w:rPr>
        <w:t>MSI BVF SPV LLC</w:t>
      </w:r>
    </w:p>
    <w:p>
      <w:pPr>
        <w:spacing w:after="0" w:line="225"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By: /s/ Mark Lampert</w:t>
      </w:r>
    </w:p>
    <w:p>
      <w:pPr>
        <w:spacing w:after="0" w:line="23" w:lineRule="exact"/>
        <w:rPr>
          <w:sz w:val="20"/>
          <w:szCs w:val="20"/>
          <w:color w:val="auto"/>
        </w:rPr>
      </w:pPr>
    </w:p>
    <w:p>
      <w:pPr>
        <w:ind w:left="6060"/>
        <w:spacing w:after="0"/>
        <w:rPr>
          <w:sz w:val="20"/>
          <w:szCs w:val="20"/>
          <w:color w:val="auto"/>
        </w:rPr>
      </w:pPr>
      <w:r>
        <w:rPr>
          <w:rFonts w:ascii="Arial" w:cs="Arial" w:eastAsia="Arial" w:hAnsi="Arial"/>
          <w:sz w:val="18"/>
          <w:szCs w:val="18"/>
          <w:color w:val="auto"/>
        </w:rPr>
        <w:t>Name: Mark Lampert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3846830</wp:posOffset>
            </wp:positionH>
            <wp:positionV relativeFrom="paragraph">
              <wp:posOffset>-130810</wp:posOffset>
            </wp:positionV>
            <wp:extent cx="3404870" cy="8890"/>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3404870" cy="8890"/>
                    </a:xfrm>
                    <a:prstGeom prst="rect">
                      <a:avLst/>
                    </a:prstGeom>
                    <a:noFill/>
                  </pic:spPr>
                </pic:pic>
              </a:graphicData>
            </a:graphic>
          </wp:anchor>
        </w:drawing>
      </w:r>
    </w:p>
    <w:p>
      <w:pPr>
        <w:spacing w:after="0" w:line="3" w:lineRule="exact"/>
        <w:rPr>
          <w:sz w:val="20"/>
          <w:szCs w:val="20"/>
          <w:color w:val="auto"/>
        </w:rPr>
      </w:pPr>
    </w:p>
    <w:p>
      <w:pPr>
        <w:ind w:left="6060"/>
        <w:spacing w:after="0"/>
        <w:rPr>
          <w:sz w:val="20"/>
          <w:szCs w:val="20"/>
          <w:color w:val="auto"/>
        </w:rPr>
      </w:pPr>
      <w:r>
        <w:rPr>
          <w:rFonts w:ascii="Arial" w:cs="Arial" w:eastAsia="Arial" w:hAnsi="Arial"/>
          <w:sz w:val="16"/>
          <w:szCs w:val="16"/>
          <w:color w:val="auto"/>
        </w:rPr>
        <w:t>Title: President of BVF Inc., General Partner of BVF Partners LP,</w:t>
      </w:r>
    </w:p>
    <w:p>
      <w:pPr>
        <w:spacing w:after="0" w:line="32" w:lineRule="exact"/>
        <w:rPr>
          <w:sz w:val="20"/>
          <w:szCs w:val="20"/>
          <w:color w:val="auto"/>
        </w:rPr>
      </w:pPr>
    </w:p>
    <w:p>
      <w:pPr>
        <w:ind w:left="6060"/>
        <w:spacing w:after="0"/>
        <w:rPr>
          <w:sz w:val="20"/>
          <w:szCs w:val="20"/>
          <w:color w:val="auto"/>
        </w:rPr>
      </w:pPr>
      <w:r>
        <w:rPr>
          <w:rFonts w:ascii="Arial" w:cs="Arial" w:eastAsia="Arial" w:hAnsi="Arial"/>
          <w:sz w:val="18"/>
          <w:szCs w:val="18"/>
          <w:color w:val="auto"/>
        </w:rPr>
        <w:t>Attorney-in-fact for MSI BVF SPV LLC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434340</wp:posOffset>
            </wp:positionV>
            <wp:extent cx="7246620" cy="8890"/>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0800"/>
          </w:cols>
          <w:pgMar w:left="240" w:top="908" w:right="859" w:bottom="1440" w:gutter="0" w:footer="0" w:header="0"/>
        </w:sectPr>
      </w:pPr>
    </w:p>
    <w:bookmarkStart w:id="116" w:name="page117"/>
    <w:bookmarkEnd w:id="116"/>
    <w:p>
      <w:pPr>
        <w:spacing w:after="0"/>
        <w:tabs>
          <w:tab w:leader="none" w:pos="5700" w:val="left"/>
        </w:tabs>
        <w:rPr>
          <w:sz w:val="20"/>
          <w:szCs w:val="20"/>
          <w:color w:val="auto"/>
        </w:rPr>
      </w:pPr>
      <w:r>
        <w:rPr>
          <w:rFonts w:ascii="Arial" w:cs="Arial" w:eastAsia="Arial" w:hAnsi="Arial"/>
          <w:sz w:val="18"/>
          <w:szCs w:val="18"/>
          <w:color w:val="auto"/>
        </w:rPr>
        <w:t>INVESTOR:</w:t>
      </w:r>
      <w:r>
        <w:rPr>
          <w:sz w:val="20"/>
          <w:szCs w:val="20"/>
          <w:color w:val="auto"/>
        </w:rPr>
        <w:tab/>
      </w:r>
      <w:r>
        <w:rPr>
          <w:rFonts w:ascii="Arial" w:cs="Arial" w:eastAsia="Arial" w:hAnsi="Arial"/>
          <w:sz w:val="18"/>
          <w:szCs w:val="18"/>
          <w:color w:val="auto"/>
        </w:rPr>
        <w:t>TAS Partners, LLC</w:t>
      </w:r>
    </w:p>
    <w:p>
      <w:pPr>
        <w:spacing w:after="0" w:line="225"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By: /s/ Tim Springer</w:t>
      </w:r>
    </w:p>
    <w:p>
      <w:pPr>
        <w:spacing w:after="0" w:line="23" w:lineRule="exact"/>
        <w:rPr>
          <w:sz w:val="20"/>
          <w:szCs w:val="20"/>
          <w:color w:val="auto"/>
        </w:rPr>
      </w:pPr>
    </w:p>
    <w:p>
      <w:pPr>
        <w:jc w:val="right"/>
        <w:ind w:right="2679"/>
        <w:spacing w:after="0"/>
        <w:rPr>
          <w:sz w:val="20"/>
          <w:szCs w:val="20"/>
          <w:color w:val="auto"/>
        </w:rPr>
      </w:pPr>
      <w:r>
        <w:rPr>
          <w:rFonts w:ascii="Arial" w:cs="Arial" w:eastAsia="Arial" w:hAnsi="Arial"/>
          <w:sz w:val="18"/>
          <w:szCs w:val="18"/>
          <w:color w:val="auto"/>
        </w:rPr>
        <w:t>Name: Tim Springer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3846830</wp:posOffset>
            </wp:positionH>
            <wp:positionV relativeFrom="paragraph">
              <wp:posOffset>-130810</wp:posOffset>
            </wp:positionV>
            <wp:extent cx="3404870" cy="8890"/>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3404870" cy="8890"/>
                    </a:xfrm>
                    <a:prstGeom prst="rect">
                      <a:avLst/>
                    </a:prstGeom>
                    <a:noFill/>
                  </pic:spPr>
                </pic:pic>
              </a:graphicData>
            </a:graphic>
          </wp:anchor>
        </w:drawing>
      </w:r>
    </w:p>
    <w:p>
      <w:pPr>
        <w:spacing w:after="0" w:line="3" w:lineRule="exact"/>
        <w:rPr>
          <w:sz w:val="20"/>
          <w:szCs w:val="20"/>
          <w:color w:val="auto"/>
        </w:rPr>
      </w:pPr>
    </w:p>
    <w:p>
      <w:pPr>
        <w:ind w:left="6060"/>
        <w:spacing w:after="0"/>
        <w:rPr>
          <w:sz w:val="20"/>
          <w:szCs w:val="20"/>
          <w:color w:val="auto"/>
        </w:rPr>
      </w:pPr>
      <w:r>
        <w:rPr>
          <w:rFonts w:ascii="Arial" w:cs="Arial" w:eastAsia="Arial" w:hAnsi="Arial"/>
          <w:sz w:val="18"/>
          <w:szCs w:val="18"/>
          <w:color w:val="auto"/>
        </w:rPr>
        <w:t>Title: Manager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434340</wp:posOffset>
            </wp:positionV>
            <wp:extent cx="7246620" cy="8890"/>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0219"/>
          </w:cols>
          <w:pgMar w:left="240" w:top="908" w:right="1440" w:bottom="1440" w:gutter="0" w:footer="0" w:header="0"/>
        </w:sectPr>
      </w:pPr>
    </w:p>
    <w:bookmarkStart w:id="117" w:name="page118"/>
    <w:bookmarkEnd w:id="117"/>
    <w:p>
      <w:pPr>
        <w:spacing w:after="0"/>
        <w:tabs>
          <w:tab w:leader="none" w:pos="5700" w:val="left"/>
        </w:tabs>
        <w:rPr>
          <w:sz w:val="20"/>
          <w:szCs w:val="20"/>
          <w:color w:val="auto"/>
        </w:rPr>
      </w:pPr>
      <w:r>
        <w:rPr>
          <w:rFonts w:ascii="Arial" w:cs="Arial" w:eastAsia="Arial" w:hAnsi="Arial"/>
          <w:sz w:val="18"/>
          <w:szCs w:val="18"/>
          <w:color w:val="auto"/>
        </w:rPr>
        <w:t>INVESTOR:</w:t>
      </w:r>
      <w:r>
        <w:rPr>
          <w:sz w:val="20"/>
          <w:szCs w:val="20"/>
          <w:color w:val="auto"/>
        </w:rPr>
        <w:tab/>
      </w:r>
      <w:r>
        <w:rPr>
          <w:rFonts w:ascii="Arial" w:cs="Arial" w:eastAsia="Arial" w:hAnsi="Arial"/>
          <w:sz w:val="18"/>
          <w:szCs w:val="18"/>
          <w:color w:val="auto"/>
        </w:rPr>
        <w:t>Boxer Capital, LLC</w:t>
      </w:r>
    </w:p>
    <w:p>
      <w:pPr>
        <w:spacing w:after="0" w:line="225"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By: /s/ Aaron Davis</w:t>
      </w:r>
    </w:p>
    <w:p>
      <w:pPr>
        <w:spacing w:after="0" w:line="23" w:lineRule="exact"/>
        <w:rPr>
          <w:sz w:val="20"/>
          <w:szCs w:val="20"/>
          <w:color w:val="auto"/>
        </w:rPr>
      </w:pPr>
    </w:p>
    <w:p>
      <w:pPr>
        <w:ind w:left="6060"/>
        <w:spacing w:after="0"/>
        <w:rPr>
          <w:sz w:val="20"/>
          <w:szCs w:val="20"/>
          <w:color w:val="auto"/>
        </w:rPr>
      </w:pPr>
      <w:r>
        <w:rPr>
          <w:rFonts w:ascii="Arial" w:cs="Arial" w:eastAsia="Arial" w:hAnsi="Arial"/>
          <w:sz w:val="18"/>
          <w:szCs w:val="18"/>
          <w:color w:val="auto"/>
        </w:rPr>
        <w:t>Name: Aaron Davis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3846830</wp:posOffset>
            </wp:positionH>
            <wp:positionV relativeFrom="paragraph">
              <wp:posOffset>-130810</wp:posOffset>
            </wp:positionV>
            <wp:extent cx="3404870" cy="8890"/>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3404870" cy="8890"/>
                    </a:xfrm>
                    <a:prstGeom prst="rect">
                      <a:avLst/>
                    </a:prstGeom>
                    <a:noFill/>
                  </pic:spPr>
                </pic:pic>
              </a:graphicData>
            </a:graphic>
          </wp:anchor>
        </w:drawing>
      </w:r>
    </w:p>
    <w:p>
      <w:pPr>
        <w:spacing w:after="0" w:line="3" w:lineRule="exact"/>
        <w:rPr>
          <w:sz w:val="20"/>
          <w:szCs w:val="20"/>
          <w:color w:val="auto"/>
        </w:rPr>
      </w:pPr>
    </w:p>
    <w:p>
      <w:pPr>
        <w:jc w:val="right"/>
        <w:ind w:right="1999"/>
        <w:spacing w:after="0"/>
        <w:rPr>
          <w:sz w:val="20"/>
          <w:szCs w:val="20"/>
          <w:color w:val="auto"/>
        </w:rPr>
      </w:pPr>
      <w:r>
        <w:rPr>
          <w:rFonts w:ascii="Arial" w:cs="Arial" w:eastAsia="Arial" w:hAnsi="Arial"/>
          <w:sz w:val="18"/>
          <w:szCs w:val="18"/>
          <w:color w:val="auto"/>
        </w:rPr>
        <w:t>Title: Chief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434340</wp:posOffset>
            </wp:positionV>
            <wp:extent cx="7246620" cy="8890"/>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0219"/>
          </w:cols>
          <w:pgMar w:left="240" w:top="908" w:right="1440" w:bottom="1440" w:gutter="0" w:footer="0" w:header="0"/>
        </w:sectPr>
      </w:pPr>
    </w:p>
    <w:bookmarkStart w:id="118" w:name="page119"/>
    <w:bookmarkEnd w:id="118"/>
    <w:p>
      <w:pPr>
        <w:spacing w:after="0"/>
        <w:tabs>
          <w:tab w:leader="none" w:pos="5700" w:val="left"/>
        </w:tabs>
        <w:rPr>
          <w:sz w:val="20"/>
          <w:szCs w:val="20"/>
          <w:color w:val="auto"/>
        </w:rPr>
      </w:pPr>
      <w:r>
        <w:rPr>
          <w:rFonts w:ascii="Arial" w:cs="Arial" w:eastAsia="Arial" w:hAnsi="Arial"/>
          <w:sz w:val="18"/>
          <w:szCs w:val="18"/>
          <w:color w:val="auto"/>
        </w:rPr>
        <w:t>INVESTOR:</w:t>
      </w:r>
      <w:r>
        <w:rPr>
          <w:sz w:val="20"/>
          <w:szCs w:val="20"/>
          <w:color w:val="auto"/>
        </w:rPr>
        <w:tab/>
      </w:r>
      <w:r>
        <w:rPr>
          <w:rFonts w:ascii="Arial" w:cs="Arial" w:eastAsia="Arial" w:hAnsi="Arial"/>
          <w:sz w:val="18"/>
          <w:szCs w:val="18"/>
          <w:color w:val="auto"/>
        </w:rPr>
        <w:t>Cronus &amp; Co. FBO Wasatch Ultra Growth Fund</w:t>
      </w:r>
    </w:p>
    <w:p>
      <w:pPr>
        <w:spacing w:after="0" w:line="225"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By: /s/ Michael Xeates</w:t>
      </w:r>
    </w:p>
    <w:p>
      <w:pPr>
        <w:spacing w:after="0" w:line="23" w:lineRule="exact"/>
        <w:rPr>
          <w:sz w:val="20"/>
          <w:szCs w:val="20"/>
          <w:color w:val="auto"/>
        </w:rPr>
      </w:pPr>
    </w:p>
    <w:p>
      <w:pPr>
        <w:ind w:left="6060"/>
        <w:spacing w:after="0"/>
        <w:rPr>
          <w:sz w:val="20"/>
          <w:szCs w:val="20"/>
          <w:color w:val="auto"/>
        </w:rPr>
      </w:pPr>
      <w:r>
        <w:rPr>
          <w:rFonts w:ascii="Arial" w:cs="Arial" w:eastAsia="Arial" w:hAnsi="Arial"/>
          <w:sz w:val="18"/>
          <w:szCs w:val="18"/>
          <w:color w:val="auto"/>
        </w:rPr>
        <w:t>Name: Michael Xeates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3846830</wp:posOffset>
            </wp:positionH>
            <wp:positionV relativeFrom="paragraph">
              <wp:posOffset>-130810</wp:posOffset>
            </wp:positionV>
            <wp:extent cx="3404870" cy="8890"/>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3404870" cy="8890"/>
                    </a:xfrm>
                    <a:prstGeom prst="rect">
                      <a:avLst/>
                    </a:prstGeom>
                    <a:noFill/>
                  </pic:spPr>
                </pic:pic>
              </a:graphicData>
            </a:graphic>
          </wp:anchor>
        </w:drawing>
      </w:r>
    </w:p>
    <w:p>
      <w:pPr>
        <w:spacing w:after="0" w:line="3" w:lineRule="exact"/>
        <w:rPr>
          <w:sz w:val="20"/>
          <w:szCs w:val="20"/>
          <w:color w:val="auto"/>
        </w:rPr>
      </w:pPr>
    </w:p>
    <w:p>
      <w:pPr>
        <w:ind w:left="6060"/>
        <w:spacing w:after="0"/>
        <w:rPr>
          <w:sz w:val="20"/>
          <w:szCs w:val="20"/>
          <w:color w:val="auto"/>
        </w:rPr>
      </w:pPr>
      <w:r>
        <w:rPr>
          <w:rFonts w:ascii="Arial" w:cs="Arial" w:eastAsia="Arial" w:hAnsi="Arial"/>
          <w:sz w:val="16"/>
          <w:szCs w:val="16"/>
          <w:color w:val="auto"/>
        </w:rPr>
        <w:t>Title: Vice President of Wasatch Global Investors investment advisor</w:t>
      </w:r>
    </w:p>
    <w:p>
      <w:pPr>
        <w:spacing w:after="0" w:line="32" w:lineRule="exact"/>
        <w:rPr>
          <w:sz w:val="20"/>
          <w:szCs w:val="20"/>
          <w:color w:val="auto"/>
        </w:rPr>
      </w:pPr>
    </w:p>
    <w:p>
      <w:pPr>
        <w:ind w:left="6060"/>
        <w:spacing w:after="0"/>
        <w:rPr>
          <w:sz w:val="20"/>
          <w:szCs w:val="20"/>
          <w:color w:val="auto"/>
        </w:rPr>
      </w:pPr>
      <w:r>
        <w:rPr>
          <w:rFonts w:ascii="Arial" w:cs="Arial" w:eastAsia="Arial" w:hAnsi="Arial"/>
          <w:sz w:val="17"/>
          <w:szCs w:val="17"/>
          <w:color w:val="auto"/>
        </w:rPr>
        <w:t>Wasatch Funds Trust on behalf of Wasatch Ultra Growth Fund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441960</wp:posOffset>
            </wp:positionV>
            <wp:extent cx="7246620" cy="8890"/>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020"/>
          </w:cols>
          <w:pgMar w:left="240" w:top="908" w:right="639" w:bottom="1440" w:gutter="0" w:footer="0" w:header="0"/>
        </w:sectPr>
      </w:pPr>
    </w:p>
    <w:bookmarkStart w:id="119" w:name="page120"/>
    <w:bookmarkEnd w:id="119"/>
    <w:p>
      <w:pPr>
        <w:spacing w:after="0"/>
        <w:tabs>
          <w:tab w:leader="none" w:pos="5700" w:val="left"/>
        </w:tabs>
        <w:rPr>
          <w:sz w:val="20"/>
          <w:szCs w:val="20"/>
          <w:color w:val="auto"/>
        </w:rPr>
      </w:pPr>
      <w:r>
        <w:rPr>
          <w:rFonts w:ascii="Arial" w:cs="Arial" w:eastAsia="Arial" w:hAnsi="Arial"/>
          <w:sz w:val="18"/>
          <w:szCs w:val="18"/>
          <w:color w:val="auto"/>
        </w:rPr>
        <w:t>INVESTOR:</w:t>
      </w:r>
      <w:r>
        <w:rPr>
          <w:sz w:val="20"/>
          <w:szCs w:val="20"/>
          <w:color w:val="auto"/>
        </w:rPr>
        <w:tab/>
      </w:r>
      <w:r>
        <w:rPr>
          <w:rFonts w:ascii="Arial" w:cs="Arial" w:eastAsia="Arial" w:hAnsi="Arial"/>
          <w:sz w:val="18"/>
          <w:szCs w:val="18"/>
          <w:color w:val="auto"/>
        </w:rPr>
        <w:t>Casing &amp; Co. FBO Wasatch Micro Cap Fund</w:t>
      </w:r>
    </w:p>
    <w:p>
      <w:pPr>
        <w:spacing w:after="0" w:line="225"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By: /s/ Michael Xeates</w:t>
      </w:r>
    </w:p>
    <w:p>
      <w:pPr>
        <w:spacing w:after="0" w:line="23" w:lineRule="exact"/>
        <w:rPr>
          <w:sz w:val="20"/>
          <w:szCs w:val="20"/>
          <w:color w:val="auto"/>
        </w:rPr>
      </w:pPr>
    </w:p>
    <w:p>
      <w:pPr>
        <w:ind w:left="6060"/>
        <w:spacing w:after="0"/>
        <w:rPr>
          <w:sz w:val="20"/>
          <w:szCs w:val="20"/>
          <w:color w:val="auto"/>
        </w:rPr>
      </w:pPr>
      <w:r>
        <w:rPr>
          <w:rFonts w:ascii="Arial" w:cs="Arial" w:eastAsia="Arial" w:hAnsi="Arial"/>
          <w:sz w:val="18"/>
          <w:szCs w:val="18"/>
          <w:color w:val="auto"/>
        </w:rPr>
        <w:t>Name: Michael Xeates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3846830</wp:posOffset>
            </wp:positionH>
            <wp:positionV relativeFrom="paragraph">
              <wp:posOffset>-130810</wp:posOffset>
            </wp:positionV>
            <wp:extent cx="3404870" cy="8890"/>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3404870" cy="8890"/>
                    </a:xfrm>
                    <a:prstGeom prst="rect">
                      <a:avLst/>
                    </a:prstGeom>
                    <a:noFill/>
                  </pic:spPr>
                </pic:pic>
              </a:graphicData>
            </a:graphic>
          </wp:anchor>
        </w:drawing>
      </w:r>
    </w:p>
    <w:p>
      <w:pPr>
        <w:spacing w:after="0" w:line="3" w:lineRule="exact"/>
        <w:rPr>
          <w:sz w:val="20"/>
          <w:szCs w:val="20"/>
          <w:color w:val="auto"/>
        </w:rPr>
      </w:pPr>
    </w:p>
    <w:p>
      <w:pPr>
        <w:ind w:left="6060"/>
        <w:spacing w:after="0"/>
        <w:rPr>
          <w:sz w:val="20"/>
          <w:szCs w:val="20"/>
          <w:color w:val="auto"/>
        </w:rPr>
      </w:pPr>
      <w:r>
        <w:rPr>
          <w:rFonts w:ascii="Arial" w:cs="Arial" w:eastAsia="Arial" w:hAnsi="Arial"/>
          <w:sz w:val="16"/>
          <w:szCs w:val="16"/>
          <w:color w:val="auto"/>
        </w:rPr>
        <w:t>Title: Vice President of Wasatch Global Investors investment advisor</w:t>
      </w:r>
    </w:p>
    <w:p>
      <w:pPr>
        <w:spacing w:after="0" w:line="32" w:lineRule="exact"/>
        <w:rPr>
          <w:sz w:val="20"/>
          <w:szCs w:val="20"/>
          <w:color w:val="auto"/>
        </w:rPr>
      </w:pPr>
    </w:p>
    <w:p>
      <w:pPr>
        <w:ind w:left="6060"/>
        <w:spacing w:after="0"/>
        <w:rPr>
          <w:sz w:val="20"/>
          <w:szCs w:val="20"/>
          <w:color w:val="auto"/>
        </w:rPr>
      </w:pPr>
      <w:r>
        <w:rPr>
          <w:rFonts w:ascii="Arial" w:cs="Arial" w:eastAsia="Arial" w:hAnsi="Arial"/>
          <w:sz w:val="18"/>
          <w:szCs w:val="18"/>
          <w:color w:val="auto"/>
        </w:rPr>
        <w:t>Wasatch Funds Trust on behalf of Wasatch Micro Cap Fund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434340</wp:posOffset>
            </wp:positionV>
            <wp:extent cx="7246620" cy="8890"/>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020"/>
          </w:cols>
          <w:pgMar w:left="240" w:top="908" w:right="639" w:bottom="1440" w:gutter="0" w:footer="0" w:header="0"/>
        </w:sectPr>
      </w:pPr>
    </w:p>
    <w:bookmarkStart w:id="120" w:name="page121"/>
    <w:bookmarkEnd w:id="120"/>
    <w:p>
      <w:pPr>
        <w:spacing w:after="0"/>
        <w:tabs>
          <w:tab w:leader="none" w:pos="5700" w:val="left"/>
        </w:tabs>
        <w:rPr>
          <w:sz w:val="20"/>
          <w:szCs w:val="20"/>
          <w:color w:val="auto"/>
        </w:rPr>
      </w:pPr>
      <w:r>
        <w:rPr>
          <w:rFonts w:ascii="Arial" w:cs="Arial" w:eastAsia="Arial" w:hAnsi="Arial"/>
          <w:sz w:val="18"/>
          <w:szCs w:val="18"/>
          <w:color w:val="auto"/>
        </w:rPr>
        <w:t>INVESTOR:</w:t>
      </w:r>
      <w:r>
        <w:rPr>
          <w:sz w:val="20"/>
          <w:szCs w:val="20"/>
          <w:color w:val="auto"/>
        </w:rPr>
        <w:tab/>
      </w:r>
      <w:r>
        <w:rPr>
          <w:rFonts w:ascii="Arial" w:cs="Arial" w:eastAsia="Arial" w:hAnsi="Arial"/>
          <w:sz w:val="18"/>
          <w:szCs w:val="18"/>
          <w:color w:val="auto"/>
        </w:rPr>
        <w:t>Invus Public Equities, L.P.</w:t>
      </w:r>
    </w:p>
    <w:p>
      <w:pPr>
        <w:spacing w:after="0" w:line="225"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By: /s/ Philip Bafundo</w:t>
      </w:r>
    </w:p>
    <w:p>
      <w:pPr>
        <w:spacing w:after="0" w:line="23" w:lineRule="exact"/>
        <w:rPr>
          <w:sz w:val="20"/>
          <w:szCs w:val="20"/>
          <w:color w:val="auto"/>
        </w:rPr>
      </w:pPr>
    </w:p>
    <w:p>
      <w:pPr>
        <w:ind w:left="6060"/>
        <w:spacing w:after="0"/>
        <w:rPr>
          <w:sz w:val="20"/>
          <w:szCs w:val="20"/>
          <w:color w:val="auto"/>
        </w:rPr>
      </w:pPr>
      <w:r>
        <w:rPr>
          <w:rFonts w:ascii="Arial" w:cs="Arial" w:eastAsia="Arial" w:hAnsi="Arial"/>
          <w:sz w:val="18"/>
          <w:szCs w:val="18"/>
          <w:color w:val="auto"/>
        </w:rPr>
        <w:t>Name: Philip Bafundo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3846830</wp:posOffset>
            </wp:positionH>
            <wp:positionV relativeFrom="paragraph">
              <wp:posOffset>-130810</wp:posOffset>
            </wp:positionV>
            <wp:extent cx="3404870" cy="8890"/>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3404870" cy="8890"/>
                    </a:xfrm>
                    <a:prstGeom prst="rect">
                      <a:avLst/>
                    </a:prstGeom>
                    <a:noFill/>
                  </pic:spPr>
                </pic:pic>
              </a:graphicData>
            </a:graphic>
          </wp:anchor>
        </w:drawing>
      </w:r>
    </w:p>
    <w:p>
      <w:pPr>
        <w:spacing w:after="0" w:line="3" w:lineRule="exact"/>
        <w:rPr>
          <w:sz w:val="20"/>
          <w:szCs w:val="20"/>
          <w:color w:val="auto"/>
        </w:rPr>
      </w:pPr>
    </w:p>
    <w:p>
      <w:pPr>
        <w:jc w:val="right"/>
        <w:ind w:right="1739"/>
        <w:spacing w:after="0"/>
        <w:rPr>
          <w:sz w:val="20"/>
          <w:szCs w:val="20"/>
          <w:color w:val="auto"/>
        </w:rPr>
      </w:pPr>
      <w:r>
        <w:rPr>
          <w:rFonts w:ascii="Arial" w:cs="Arial" w:eastAsia="Arial" w:hAnsi="Arial"/>
          <w:sz w:val="18"/>
          <w:szCs w:val="18"/>
          <w:color w:val="auto"/>
        </w:rPr>
        <w:t>Title: CFO of the General Partner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434340</wp:posOffset>
            </wp:positionV>
            <wp:extent cx="7246620" cy="8890"/>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0219"/>
          </w:cols>
          <w:pgMar w:left="240" w:top="908" w:right="1440" w:bottom="1440" w:gutter="0" w:footer="0" w:header="0"/>
        </w:sectPr>
      </w:pPr>
    </w:p>
    <w:bookmarkStart w:id="121" w:name="page122"/>
    <w:bookmarkEnd w:id="121"/>
    <w:p>
      <w:pPr>
        <w:spacing w:after="0"/>
        <w:tabs>
          <w:tab w:leader="none" w:pos="5700" w:val="left"/>
        </w:tabs>
        <w:rPr>
          <w:sz w:val="20"/>
          <w:szCs w:val="20"/>
          <w:color w:val="auto"/>
        </w:rPr>
      </w:pPr>
      <w:r>
        <w:rPr>
          <w:rFonts w:ascii="Arial" w:cs="Arial" w:eastAsia="Arial" w:hAnsi="Arial"/>
          <w:sz w:val="18"/>
          <w:szCs w:val="18"/>
          <w:color w:val="auto"/>
        </w:rPr>
        <w:t>INVESTOR:</w:t>
      </w:r>
      <w:r>
        <w:rPr>
          <w:sz w:val="20"/>
          <w:szCs w:val="20"/>
          <w:color w:val="auto"/>
        </w:rPr>
        <w:tab/>
      </w:r>
      <w:r>
        <w:rPr>
          <w:rFonts w:ascii="Arial" w:cs="Arial" w:eastAsia="Arial" w:hAnsi="Arial"/>
          <w:sz w:val="18"/>
          <w:szCs w:val="18"/>
          <w:color w:val="auto"/>
        </w:rPr>
        <w:t>Altium Growth Fund, LP</w:t>
      </w:r>
    </w:p>
    <w:p>
      <w:pPr>
        <w:spacing w:after="0" w:line="225"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By: /s/ Mark Gottlieb</w:t>
      </w:r>
    </w:p>
    <w:p>
      <w:pPr>
        <w:spacing w:after="0" w:line="23" w:lineRule="exact"/>
        <w:rPr>
          <w:sz w:val="20"/>
          <w:szCs w:val="20"/>
          <w:color w:val="auto"/>
        </w:rPr>
      </w:pPr>
    </w:p>
    <w:p>
      <w:pPr>
        <w:ind w:left="6060"/>
        <w:spacing w:after="0"/>
        <w:rPr>
          <w:sz w:val="20"/>
          <w:szCs w:val="20"/>
          <w:color w:val="auto"/>
        </w:rPr>
      </w:pPr>
      <w:r>
        <w:rPr>
          <w:rFonts w:ascii="Arial" w:cs="Arial" w:eastAsia="Arial" w:hAnsi="Arial"/>
          <w:sz w:val="18"/>
          <w:szCs w:val="18"/>
          <w:color w:val="auto"/>
        </w:rPr>
        <w:t>Name: Jacob Gottlieb</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3846830</wp:posOffset>
            </wp:positionH>
            <wp:positionV relativeFrom="paragraph">
              <wp:posOffset>-130810</wp:posOffset>
            </wp:positionV>
            <wp:extent cx="3404870" cy="8890"/>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3404870" cy="8890"/>
                    </a:xfrm>
                    <a:prstGeom prst="rect">
                      <a:avLst/>
                    </a:prstGeom>
                    <a:noFill/>
                  </pic:spPr>
                </pic:pic>
              </a:graphicData>
            </a:graphic>
          </wp:anchor>
        </w:drawing>
      </w:r>
    </w:p>
    <w:p>
      <w:pPr>
        <w:spacing w:after="0" w:line="3" w:lineRule="exact"/>
        <w:rPr>
          <w:sz w:val="20"/>
          <w:szCs w:val="20"/>
          <w:color w:val="auto"/>
        </w:rPr>
      </w:pPr>
    </w:p>
    <w:p>
      <w:pPr>
        <w:jc w:val="right"/>
        <w:ind w:right="2179"/>
        <w:spacing w:after="0"/>
        <w:rPr>
          <w:sz w:val="20"/>
          <w:szCs w:val="20"/>
          <w:color w:val="auto"/>
        </w:rPr>
      </w:pPr>
      <w:r>
        <w:rPr>
          <w:rFonts w:ascii="Arial" w:cs="Arial" w:eastAsia="Arial" w:hAnsi="Arial"/>
          <w:sz w:val="18"/>
          <w:szCs w:val="18"/>
          <w:color w:val="auto"/>
        </w:rPr>
        <w:t>Title: Authorized Signatory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434340</wp:posOffset>
            </wp:positionV>
            <wp:extent cx="7246620" cy="8890"/>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0219"/>
          </w:cols>
          <w:pgMar w:left="240" w:top="909" w:right="1440" w:bottom="1440" w:gutter="0" w:footer="0" w:header="0"/>
        </w:sectPr>
      </w:pPr>
    </w:p>
    <w:bookmarkStart w:id="122" w:name="page123"/>
    <w:bookmarkEnd w:id="122"/>
    <w:p>
      <w:pPr>
        <w:spacing w:after="0"/>
        <w:tabs>
          <w:tab w:leader="none" w:pos="5700" w:val="left"/>
        </w:tabs>
        <w:rPr>
          <w:sz w:val="20"/>
          <w:szCs w:val="20"/>
          <w:color w:val="auto"/>
        </w:rPr>
      </w:pPr>
      <w:r>
        <w:rPr>
          <w:rFonts w:ascii="Arial" w:cs="Arial" w:eastAsia="Arial" w:hAnsi="Arial"/>
          <w:sz w:val="18"/>
          <w:szCs w:val="18"/>
          <w:color w:val="auto"/>
        </w:rPr>
        <w:t>INVESTOR:</w:t>
      </w:r>
      <w:r>
        <w:rPr>
          <w:sz w:val="20"/>
          <w:szCs w:val="20"/>
          <w:color w:val="auto"/>
        </w:rPr>
        <w:tab/>
      </w:r>
      <w:r>
        <w:rPr>
          <w:rFonts w:ascii="Arial" w:cs="Arial" w:eastAsia="Arial" w:hAnsi="Arial"/>
          <w:sz w:val="18"/>
          <w:szCs w:val="18"/>
          <w:color w:val="auto"/>
        </w:rPr>
        <w:t>NanoDimension II, L.P.</w:t>
      </w:r>
    </w:p>
    <w:p>
      <w:pPr>
        <w:spacing w:after="0" w:line="225"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By: /s/ Jonathan Nicholson</w:t>
      </w:r>
    </w:p>
    <w:p>
      <w:pPr>
        <w:spacing w:after="0" w:line="23" w:lineRule="exact"/>
        <w:rPr>
          <w:sz w:val="20"/>
          <w:szCs w:val="20"/>
          <w:color w:val="auto"/>
        </w:rPr>
      </w:pPr>
    </w:p>
    <w:p>
      <w:pPr>
        <w:ind w:left="6060"/>
        <w:spacing w:after="0"/>
        <w:rPr>
          <w:sz w:val="20"/>
          <w:szCs w:val="20"/>
          <w:color w:val="auto"/>
        </w:rPr>
      </w:pPr>
      <w:r>
        <w:rPr>
          <w:rFonts w:ascii="Arial" w:cs="Arial" w:eastAsia="Arial" w:hAnsi="Arial"/>
          <w:sz w:val="18"/>
          <w:szCs w:val="18"/>
          <w:color w:val="auto"/>
        </w:rPr>
        <w:t>Name: Jonathan Nicholson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3846830</wp:posOffset>
            </wp:positionH>
            <wp:positionV relativeFrom="paragraph">
              <wp:posOffset>-130810</wp:posOffset>
            </wp:positionV>
            <wp:extent cx="3404870" cy="8890"/>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3404870" cy="8890"/>
                    </a:xfrm>
                    <a:prstGeom prst="rect">
                      <a:avLst/>
                    </a:prstGeom>
                    <a:noFill/>
                  </pic:spPr>
                </pic:pic>
              </a:graphicData>
            </a:graphic>
          </wp:anchor>
        </w:drawing>
      </w:r>
    </w:p>
    <w:p>
      <w:pPr>
        <w:spacing w:after="0" w:line="3" w:lineRule="exact"/>
        <w:rPr>
          <w:sz w:val="20"/>
          <w:szCs w:val="20"/>
          <w:color w:val="auto"/>
        </w:rPr>
      </w:pPr>
    </w:p>
    <w:p>
      <w:pPr>
        <w:jc w:val="right"/>
        <w:ind w:right="1499"/>
        <w:spacing w:after="0"/>
        <w:rPr>
          <w:sz w:val="20"/>
          <w:szCs w:val="20"/>
          <w:color w:val="auto"/>
        </w:rPr>
      </w:pPr>
      <w:r>
        <w:rPr>
          <w:rFonts w:ascii="Arial" w:cs="Arial" w:eastAsia="Arial" w:hAnsi="Arial"/>
          <w:sz w:val="18"/>
          <w:szCs w:val="18"/>
          <w:color w:val="auto"/>
        </w:rPr>
        <w:t>Title: Director of the General Partner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434340</wp:posOffset>
            </wp:positionV>
            <wp:extent cx="7246620" cy="8890"/>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0219"/>
          </w:cols>
          <w:pgMar w:left="240" w:top="908" w:right="1440" w:bottom="1440" w:gutter="0" w:footer="0" w:header="0"/>
        </w:sectPr>
      </w:pPr>
    </w:p>
    <w:bookmarkStart w:id="123" w:name="page124"/>
    <w:bookmarkEnd w:id="123"/>
    <w:p>
      <w:pPr>
        <w:spacing w:after="0"/>
        <w:tabs>
          <w:tab w:leader="none" w:pos="5700" w:val="left"/>
        </w:tabs>
        <w:rPr>
          <w:sz w:val="20"/>
          <w:szCs w:val="20"/>
          <w:color w:val="auto"/>
        </w:rPr>
      </w:pPr>
      <w:r>
        <w:rPr>
          <w:rFonts w:ascii="Arial" w:cs="Arial" w:eastAsia="Arial" w:hAnsi="Arial"/>
          <w:sz w:val="18"/>
          <w:szCs w:val="18"/>
          <w:color w:val="auto"/>
        </w:rPr>
        <w:t>INVESTOR:</w:t>
      </w:r>
      <w:r>
        <w:rPr>
          <w:sz w:val="20"/>
          <w:szCs w:val="20"/>
          <w:color w:val="auto"/>
        </w:rPr>
        <w:tab/>
      </w:r>
      <w:r>
        <w:rPr>
          <w:rFonts w:ascii="Arial" w:cs="Arial" w:eastAsia="Arial" w:hAnsi="Arial"/>
          <w:sz w:val="18"/>
          <w:szCs w:val="18"/>
          <w:color w:val="auto"/>
        </w:rPr>
        <w:t>Reinet Columbus Limited</w:t>
      </w:r>
    </w:p>
    <w:p>
      <w:pPr>
        <w:spacing w:after="0" w:line="225"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By: /s/ Mr Johan Mostert</w:t>
      </w:r>
    </w:p>
    <w:p>
      <w:pPr>
        <w:spacing w:after="0" w:line="23" w:lineRule="exact"/>
        <w:rPr>
          <w:sz w:val="20"/>
          <w:szCs w:val="20"/>
          <w:color w:val="auto"/>
        </w:rPr>
      </w:pPr>
    </w:p>
    <w:p>
      <w:pPr>
        <w:jc w:val="right"/>
        <w:ind w:right="2339"/>
        <w:spacing w:after="0"/>
        <w:rPr>
          <w:sz w:val="20"/>
          <w:szCs w:val="20"/>
          <w:color w:val="auto"/>
        </w:rPr>
      </w:pPr>
      <w:r>
        <w:rPr>
          <w:rFonts w:ascii="Arial" w:cs="Arial" w:eastAsia="Arial" w:hAnsi="Arial"/>
          <w:sz w:val="18"/>
          <w:szCs w:val="18"/>
          <w:color w:val="auto"/>
        </w:rPr>
        <w:t>Name: Mr Johan Mostert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3846830</wp:posOffset>
            </wp:positionH>
            <wp:positionV relativeFrom="paragraph">
              <wp:posOffset>-130810</wp:posOffset>
            </wp:positionV>
            <wp:extent cx="3404870" cy="8890"/>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3404870" cy="8890"/>
                    </a:xfrm>
                    <a:prstGeom prst="rect">
                      <a:avLst/>
                    </a:prstGeom>
                    <a:noFill/>
                  </pic:spPr>
                </pic:pic>
              </a:graphicData>
            </a:graphic>
          </wp:anchor>
        </w:drawing>
      </w:r>
    </w:p>
    <w:p>
      <w:pPr>
        <w:spacing w:after="0" w:line="3" w:lineRule="exact"/>
        <w:rPr>
          <w:sz w:val="20"/>
          <w:szCs w:val="20"/>
          <w:color w:val="auto"/>
        </w:rPr>
      </w:pPr>
    </w:p>
    <w:p>
      <w:pPr>
        <w:ind w:left="6060"/>
        <w:spacing w:after="0"/>
        <w:rPr>
          <w:sz w:val="20"/>
          <w:szCs w:val="20"/>
          <w:color w:val="auto"/>
        </w:rPr>
      </w:pPr>
      <w:r>
        <w:rPr>
          <w:rFonts w:ascii="Arial" w:cs="Arial" w:eastAsia="Arial" w:hAnsi="Arial"/>
          <w:sz w:val="18"/>
          <w:szCs w:val="18"/>
          <w:color w:val="auto"/>
        </w:rPr>
        <w:t>Title: Director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434340</wp:posOffset>
            </wp:positionV>
            <wp:extent cx="7246620" cy="8890"/>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0219"/>
          </w:cols>
          <w:pgMar w:left="240" w:top="908" w:right="1440" w:bottom="1440" w:gutter="0" w:footer="0" w:header="0"/>
        </w:sectPr>
      </w:pPr>
    </w:p>
    <w:bookmarkStart w:id="124" w:name="page125"/>
    <w:bookmarkEnd w:id="124"/>
    <w:p>
      <w:pPr>
        <w:spacing w:after="0"/>
        <w:tabs>
          <w:tab w:leader="none" w:pos="5700" w:val="left"/>
        </w:tabs>
        <w:rPr>
          <w:sz w:val="20"/>
          <w:szCs w:val="20"/>
          <w:color w:val="auto"/>
        </w:rPr>
      </w:pPr>
      <w:r>
        <w:rPr>
          <w:rFonts w:ascii="Arial" w:cs="Arial" w:eastAsia="Arial" w:hAnsi="Arial"/>
          <w:sz w:val="18"/>
          <w:szCs w:val="18"/>
          <w:color w:val="auto"/>
        </w:rPr>
        <w:t>INVESTOR:</w:t>
      </w:r>
      <w:r>
        <w:rPr>
          <w:sz w:val="20"/>
          <w:szCs w:val="20"/>
          <w:color w:val="auto"/>
        </w:rPr>
        <w:tab/>
      </w:r>
      <w:r>
        <w:rPr>
          <w:rFonts w:ascii="Arial" w:cs="Arial" w:eastAsia="Arial" w:hAnsi="Arial"/>
          <w:sz w:val="18"/>
          <w:szCs w:val="18"/>
          <w:color w:val="auto"/>
        </w:rPr>
        <w:t>Hering-Kirchhof Living Trust</w:t>
      </w:r>
    </w:p>
    <w:p>
      <w:pPr>
        <w:spacing w:after="0" w:line="225"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By: /s/ Bernhard J. Hering</w:t>
      </w:r>
    </w:p>
    <w:p>
      <w:pPr>
        <w:spacing w:after="0" w:line="23" w:lineRule="exact"/>
        <w:rPr>
          <w:sz w:val="20"/>
          <w:szCs w:val="20"/>
          <w:color w:val="auto"/>
        </w:rPr>
      </w:pPr>
    </w:p>
    <w:p>
      <w:pPr>
        <w:jc w:val="right"/>
        <w:ind w:right="2259"/>
        <w:spacing w:after="0"/>
        <w:rPr>
          <w:sz w:val="20"/>
          <w:szCs w:val="20"/>
          <w:color w:val="auto"/>
        </w:rPr>
      </w:pPr>
      <w:r>
        <w:rPr>
          <w:rFonts w:ascii="Arial" w:cs="Arial" w:eastAsia="Arial" w:hAnsi="Arial"/>
          <w:sz w:val="18"/>
          <w:szCs w:val="18"/>
          <w:color w:val="auto"/>
        </w:rPr>
        <w:t>Name: Bernhard J. Hering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3846830</wp:posOffset>
            </wp:positionH>
            <wp:positionV relativeFrom="paragraph">
              <wp:posOffset>-130810</wp:posOffset>
            </wp:positionV>
            <wp:extent cx="3404870" cy="8890"/>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3404870" cy="8890"/>
                    </a:xfrm>
                    <a:prstGeom prst="rect">
                      <a:avLst/>
                    </a:prstGeom>
                    <a:noFill/>
                  </pic:spPr>
                </pic:pic>
              </a:graphicData>
            </a:graphic>
          </wp:anchor>
        </w:drawing>
      </w:r>
    </w:p>
    <w:p>
      <w:pPr>
        <w:spacing w:after="0" w:line="3" w:lineRule="exact"/>
        <w:rPr>
          <w:sz w:val="20"/>
          <w:szCs w:val="20"/>
          <w:color w:val="auto"/>
        </w:rPr>
      </w:pPr>
    </w:p>
    <w:p>
      <w:pPr>
        <w:ind w:left="6060"/>
        <w:spacing w:after="0"/>
        <w:rPr>
          <w:sz w:val="20"/>
          <w:szCs w:val="20"/>
          <w:color w:val="auto"/>
        </w:rPr>
      </w:pPr>
      <w:r>
        <w:rPr>
          <w:rFonts w:ascii="Arial" w:cs="Arial" w:eastAsia="Arial" w:hAnsi="Arial"/>
          <w:sz w:val="18"/>
          <w:szCs w:val="18"/>
          <w:color w:val="auto"/>
        </w:rPr>
        <w:t>Title: Trustee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434340</wp:posOffset>
            </wp:positionV>
            <wp:extent cx="7246620" cy="8890"/>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0219"/>
          </w:cols>
          <w:pgMar w:left="240" w:top="908" w:right="1440" w:bottom="1440" w:gutter="0" w:footer="0" w:header="0"/>
        </w:sectPr>
      </w:pPr>
    </w:p>
    <w:bookmarkStart w:id="125" w:name="page126"/>
    <w:bookmarkEnd w:id="125"/>
    <w:p>
      <w:pPr>
        <w:spacing w:after="0"/>
        <w:tabs>
          <w:tab w:leader="none" w:pos="5700" w:val="left"/>
        </w:tabs>
        <w:rPr>
          <w:sz w:val="20"/>
          <w:szCs w:val="20"/>
          <w:color w:val="auto"/>
        </w:rPr>
      </w:pPr>
      <w:r>
        <w:rPr>
          <w:rFonts w:ascii="Arial" w:cs="Arial" w:eastAsia="Arial" w:hAnsi="Arial"/>
          <w:sz w:val="18"/>
          <w:szCs w:val="18"/>
          <w:color w:val="auto"/>
        </w:rPr>
        <w:t>INVESTOR:</w:t>
      </w:r>
      <w:r>
        <w:rPr>
          <w:sz w:val="20"/>
          <w:szCs w:val="20"/>
          <w:color w:val="auto"/>
        </w:rPr>
        <w:tab/>
      </w:r>
      <w:r>
        <w:rPr>
          <w:rFonts w:ascii="Arial" w:cs="Arial" w:eastAsia="Arial" w:hAnsi="Arial"/>
          <w:sz w:val="18"/>
          <w:szCs w:val="18"/>
          <w:color w:val="auto"/>
        </w:rPr>
        <w:t>The Eiger Trust</w:t>
      </w:r>
    </w:p>
    <w:p>
      <w:pPr>
        <w:spacing w:after="0" w:line="225"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By: /s/ Jonathan Nicholson</w:t>
      </w:r>
    </w:p>
    <w:p>
      <w:pPr>
        <w:spacing w:after="0" w:line="23" w:lineRule="exact"/>
        <w:rPr>
          <w:sz w:val="20"/>
          <w:szCs w:val="20"/>
          <w:color w:val="auto"/>
        </w:rPr>
      </w:pPr>
    </w:p>
    <w:p>
      <w:pPr>
        <w:jc w:val="right"/>
        <w:ind w:right="2219"/>
        <w:spacing w:after="0"/>
        <w:rPr>
          <w:sz w:val="20"/>
          <w:szCs w:val="20"/>
          <w:color w:val="auto"/>
        </w:rPr>
      </w:pPr>
      <w:r>
        <w:rPr>
          <w:rFonts w:ascii="Arial" w:cs="Arial" w:eastAsia="Arial" w:hAnsi="Arial"/>
          <w:sz w:val="18"/>
          <w:szCs w:val="18"/>
          <w:color w:val="auto"/>
        </w:rPr>
        <w:t>Name: Jonathan Nicholson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3846830</wp:posOffset>
            </wp:positionH>
            <wp:positionV relativeFrom="paragraph">
              <wp:posOffset>-130810</wp:posOffset>
            </wp:positionV>
            <wp:extent cx="3404870" cy="8890"/>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3404870" cy="8890"/>
                    </a:xfrm>
                    <a:prstGeom prst="rect">
                      <a:avLst/>
                    </a:prstGeom>
                    <a:noFill/>
                  </pic:spPr>
                </pic:pic>
              </a:graphicData>
            </a:graphic>
          </wp:anchor>
        </w:drawing>
      </w:r>
    </w:p>
    <w:p>
      <w:pPr>
        <w:spacing w:after="0" w:line="3" w:lineRule="exact"/>
        <w:rPr>
          <w:sz w:val="20"/>
          <w:szCs w:val="20"/>
          <w:color w:val="auto"/>
        </w:rPr>
      </w:pPr>
    </w:p>
    <w:p>
      <w:pPr>
        <w:ind w:left="6060"/>
        <w:spacing w:after="0"/>
        <w:rPr>
          <w:sz w:val="20"/>
          <w:szCs w:val="20"/>
          <w:color w:val="auto"/>
        </w:rPr>
      </w:pPr>
      <w:r>
        <w:rPr>
          <w:rFonts w:ascii="Arial" w:cs="Arial" w:eastAsia="Arial" w:hAnsi="Arial"/>
          <w:sz w:val="18"/>
          <w:szCs w:val="18"/>
          <w:color w:val="auto"/>
        </w:rPr>
        <w:t>Title: Trustee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434340</wp:posOffset>
            </wp:positionV>
            <wp:extent cx="7246620" cy="8890"/>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0219"/>
          </w:cols>
          <w:pgMar w:left="240" w:top="908" w:right="1440" w:bottom="1440" w:gutter="0" w:footer="0" w:header="0"/>
        </w:sectPr>
      </w:pPr>
    </w:p>
    <w:bookmarkStart w:id="126" w:name="page127"/>
    <w:bookmarkEnd w:id="126"/>
    <w:p>
      <w:pPr>
        <w:spacing w:after="0"/>
        <w:rPr>
          <w:sz w:val="20"/>
          <w:szCs w:val="20"/>
          <w:color w:val="auto"/>
        </w:rPr>
      </w:pPr>
      <w:r>
        <w:rPr>
          <w:rFonts w:ascii="Arial" w:cs="Arial" w:eastAsia="Arial" w:hAnsi="Arial"/>
          <w:sz w:val="18"/>
          <w:szCs w:val="18"/>
          <w:color w:val="auto"/>
        </w:rPr>
        <w:t>INVESTOR:</w:t>
      </w:r>
    </w:p>
    <w:p>
      <w:pPr>
        <w:spacing w:after="0" w:line="23" w:lineRule="exact"/>
        <w:rPr>
          <w:sz w:val="20"/>
          <w:szCs w:val="20"/>
          <w:color w:val="auto"/>
        </w:rPr>
      </w:pPr>
    </w:p>
    <w:p>
      <w:pPr>
        <w:ind w:left="5720"/>
        <w:spacing w:after="0"/>
        <w:rPr>
          <w:sz w:val="20"/>
          <w:szCs w:val="20"/>
          <w:color w:val="auto"/>
        </w:rPr>
      </w:pPr>
      <w:r>
        <w:rPr>
          <w:rFonts w:ascii="Arial" w:cs="Arial" w:eastAsia="Arial" w:hAnsi="Arial"/>
          <w:sz w:val="16"/>
          <w:szCs w:val="16"/>
          <w:color w:val="auto"/>
        </w:rPr>
        <w:t>/s/ Timothy Barabe</w:t>
      </w:r>
    </w:p>
    <w:p>
      <w:pPr>
        <w:spacing w:after="0" w:line="32"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Timothy Barabe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3632835</wp:posOffset>
            </wp:positionH>
            <wp:positionV relativeFrom="paragraph">
              <wp:posOffset>-130810</wp:posOffset>
            </wp:positionV>
            <wp:extent cx="3618865" cy="8890"/>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361886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443230</wp:posOffset>
            </wp:positionV>
            <wp:extent cx="7246620" cy="8890"/>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0219"/>
          </w:cols>
          <w:pgMar w:left="240" w:top="909" w:right="1440" w:bottom="1440" w:gutter="0" w:footer="0" w:header="0"/>
        </w:sectPr>
      </w:pPr>
    </w:p>
    <w:bookmarkStart w:id="127" w:name="page128"/>
    <w:bookmarkEnd w:id="127"/>
    <w:p>
      <w:pPr>
        <w:spacing w:after="0"/>
        <w:rPr>
          <w:sz w:val="20"/>
          <w:szCs w:val="20"/>
          <w:color w:val="auto"/>
        </w:rPr>
      </w:pPr>
      <w:r>
        <w:rPr>
          <w:rFonts w:ascii="Arial" w:cs="Arial" w:eastAsia="Arial" w:hAnsi="Arial"/>
          <w:sz w:val="18"/>
          <w:szCs w:val="18"/>
          <w:color w:val="auto"/>
        </w:rPr>
        <w:t>INVESTOR:</w:t>
      </w:r>
    </w:p>
    <w:p>
      <w:pPr>
        <w:spacing w:after="0" w:line="23" w:lineRule="exact"/>
        <w:rPr>
          <w:sz w:val="20"/>
          <w:szCs w:val="20"/>
          <w:color w:val="auto"/>
        </w:rPr>
      </w:pPr>
    </w:p>
    <w:p>
      <w:pPr>
        <w:ind w:left="5720"/>
        <w:spacing w:after="0"/>
        <w:rPr>
          <w:sz w:val="20"/>
          <w:szCs w:val="20"/>
          <w:color w:val="auto"/>
        </w:rPr>
      </w:pPr>
      <w:r>
        <w:rPr>
          <w:rFonts w:ascii="Arial" w:cs="Arial" w:eastAsia="Arial" w:hAnsi="Arial"/>
          <w:sz w:val="16"/>
          <w:szCs w:val="16"/>
          <w:color w:val="auto"/>
        </w:rPr>
        <w:t>/s/ Carrie S. Cox</w:t>
      </w:r>
    </w:p>
    <w:p>
      <w:pPr>
        <w:spacing w:after="0" w:line="32"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Carrie S. Cox</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3632835</wp:posOffset>
            </wp:positionH>
            <wp:positionV relativeFrom="paragraph">
              <wp:posOffset>-130810</wp:posOffset>
            </wp:positionV>
            <wp:extent cx="3618865" cy="8890"/>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361886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451485</wp:posOffset>
            </wp:positionV>
            <wp:extent cx="7246620" cy="8890"/>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0219"/>
          </w:cols>
          <w:pgMar w:left="240" w:top="908" w:right="1440" w:bottom="1440" w:gutter="0" w:footer="0" w:header="0"/>
        </w:sectPr>
      </w:pPr>
    </w:p>
    <w:bookmarkStart w:id="128" w:name="page129"/>
    <w:bookmarkEnd w:id="128"/>
    <w:p>
      <w:pPr>
        <w:spacing w:after="0"/>
        <w:rPr>
          <w:sz w:val="20"/>
          <w:szCs w:val="20"/>
          <w:color w:val="auto"/>
        </w:rPr>
      </w:pPr>
      <w:r>
        <w:rPr>
          <w:rFonts w:ascii="Arial" w:cs="Arial" w:eastAsia="Arial" w:hAnsi="Arial"/>
          <w:sz w:val="18"/>
          <w:szCs w:val="18"/>
          <w:color w:val="auto"/>
        </w:rPr>
        <w:t>INVESTOR:</w:t>
      </w:r>
    </w:p>
    <w:p>
      <w:pPr>
        <w:spacing w:after="0" w:line="23" w:lineRule="exact"/>
        <w:rPr>
          <w:sz w:val="20"/>
          <w:szCs w:val="20"/>
          <w:color w:val="auto"/>
        </w:rPr>
      </w:pPr>
    </w:p>
    <w:p>
      <w:pPr>
        <w:ind w:left="5720"/>
        <w:spacing w:after="0"/>
        <w:rPr>
          <w:sz w:val="20"/>
          <w:szCs w:val="20"/>
          <w:color w:val="auto"/>
        </w:rPr>
      </w:pPr>
      <w:r>
        <w:rPr>
          <w:rFonts w:ascii="Arial" w:cs="Arial" w:eastAsia="Arial" w:hAnsi="Arial"/>
          <w:sz w:val="16"/>
          <w:szCs w:val="16"/>
          <w:color w:val="auto"/>
        </w:rPr>
        <w:t>/s/ Scott D. Myers</w:t>
      </w:r>
    </w:p>
    <w:p>
      <w:pPr>
        <w:spacing w:after="0" w:line="32"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Scott D. Myers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3632835</wp:posOffset>
            </wp:positionH>
            <wp:positionV relativeFrom="paragraph">
              <wp:posOffset>-130810</wp:posOffset>
            </wp:positionV>
            <wp:extent cx="3618865" cy="8890"/>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361886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443230</wp:posOffset>
            </wp:positionV>
            <wp:extent cx="7246620" cy="8890"/>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sectPr>
      <w:pgSz w:w="11900" w:h="16838" w:orient="portrait"/>
      <w:cols w:equalWidth="0" w:num="1">
        <w:col w:w="10219"/>
      </w:cols>
      <w:pgMar w:left="240" w:top="908"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5E884ADC"/>
    <w:multiLevelType w:val="hybridMultilevel"/>
    <w:lvl w:ilvl="0">
      <w:lvlJc w:val="left"/>
      <w:lvlText w:val="☐"/>
      <w:numFmt w:val="bullet"/>
      <w:start w:val="1"/>
    </w:lvl>
  </w:abstractNum>
  <w:abstractNum w:abstractNumId="1">
    <w:nsid w:val="51EAD36B"/>
    <w:multiLevelType w:val="hybridMultilevel"/>
    <w:lvl w:ilvl="0">
      <w:lvlJc w:val="left"/>
      <w:lvlText w:val="#"/>
      <w:numFmt w:val="bullet"/>
      <w:start w:val="1"/>
    </w:lvl>
  </w:abstractNum>
  <w:abstractNum w:abstractNumId="2">
    <w:nsid w:val="2D517796"/>
    <w:multiLevelType w:val="hybridMultilevel"/>
    <w:lvl w:ilvl="0">
      <w:lvlJc w:val="left"/>
      <w:lvlText w:val="%1."/>
      <w:numFmt w:val="decimal"/>
      <w:start w:val="1"/>
    </w:lvl>
    <w:lvl w:ilvl="1">
      <w:lvlJc w:val="left"/>
      <w:lvlText w:val="(%2)"/>
      <w:numFmt w:val="lowerLetter"/>
      <w:start w:val="1"/>
    </w:lvl>
  </w:abstractNum>
  <w:abstractNum w:abstractNumId="3">
    <w:nsid w:val="580BD78F"/>
    <w:multiLevelType w:val="hybridMultilevel"/>
    <w:lvl w:ilvl="0">
      <w:lvlJc w:val="left"/>
      <w:lvlText w:val="(%1)"/>
      <w:numFmt w:val="lowerLetter"/>
      <w:start w:val="2"/>
    </w:lvl>
  </w:abstractNum>
  <w:abstractNum w:abstractNumId="4">
    <w:nsid w:val="153EA438"/>
    <w:multiLevelType w:val="hybridMultilevel"/>
    <w:lvl w:ilvl="0">
      <w:lvlJc w:val="left"/>
      <w:lvlText w:val="(%1)"/>
      <w:numFmt w:val="lowerLetter"/>
      <w:start w:val="3"/>
    </w:lvl>
    <w:lvl w:ilvl="1">
      <w:lvlJc w:val="left"/>
      <w:lvlText w:val="-"/>
      <w:numFmt w:val="bullet"/>
      <w:start w:val="1"/>
    </w:lvl>
  </w:abstractNum>
  <w:abstractNum w:abstractNumId="5">
    <w:nsid w:val="3855585C"/>
    <w:multiLevelType w:val="hybridMultilevel"/>
    <w:lvl w:ilvl="0">
      <w:lvlJc w:val="left"/>
      <w:lvlText w:val="(%1)"/>
      <w:numFmt w:val="lowerLetter"/>
      <w:start w:val="4"/>
    </w:lvl>
    <w:lvl w:ilvl="1">
      <w:lvlJc w:val="left"/>
      <w:lvlText w:val="(%2)"/>
      <w:numFmt w:val="lowerRoman"/>
      <w:start w:val="1"/>
    </w:lvl>
  </w:abstractNum>
  <w:abstractNum w:abstractNumId="6">
    <w:nsid w:val="70A64E2A"/>
    <w:multiLevelType w:val="hybridMultilevel"/>
    <w:lvl w:ilvl="0">
      <w:lvlJc w:val="left"/>
      <w:lvlText w:val="1"/>
      <w:numFmt w:val="bullet"/>
      <w:start w:val="1"/>
    </w:lvl>
    <w:lvl w:ilvl="1">
      <w:lvlJc w:val="left"/>
      <w:lvlText w:val="-"/>
      <w:numFmt w:val="bullet"/>
      <w:start w:val="1"/>
    </w:lvl>
  </w:abstractNum>
  <w:abstractNum w:abstractNumId="7">
    <w:nsid w:val="6A2342EC"/>
    <w:multiLevelType w:val="hybridMultilevel"/>
    <w:lvl w:ilvl="0">
      <w:lvlJc w:val="left"/>
      <w:lvlText w:val="(%1)"/>
      <w:numFmt w:val="lowerLetter"/>
      <w:start w:val="6"/>
    </w:lvl>
    <w:lvl w:ilvl="1">
      <w:lvlJc w:val="left"/>
      <w:lvlText w:val="-"/>
      <w:numFmt w:val="bullet"/>
      <w:start w:val="1"/>
    </w:lvl>
  </w:abstractNum>
  <w:abstractNum w:abstractNumId="8">
    <w:nsid w:val="2A487CB0"/>
    <w:multiLevelType w:val="hybridMultilevel"/>
    <w:lvl w:ilvl="0">
      <w:lvlJc w:val="left"/>
      <w:lvlText w:val="%1."/>
      <w:numFmt w:val="decimal"/>
      <w:start w:val="2"/>
    </w:lvl>
    <w:lvl w:ilvl="1">
      <w:lvlJc w:val="left"/>
      <w:lvlText w:val="(%2)"/>
      <w:numFmt w:val="lowerLetter"/>
      <w:start w:val="1"/>
    </w:lvl>
    <w:lvl w:ilvl="2">
      <w:lvlJc w:val="left"/>
      <w:lvlText w:val="(%3)"/>
      <w:numFmt w:val="decimal"/>
      <w:start w:val="1"/>
    </w:lvl>
  </w:abstractNum>
  <w:abstractNum w:abstractNumId="9">
    <w:nsid w:val="1D4ED43B"/>
    <w:multiLevelType w:val="hybridMultilevel"/>
    <w:lvl w:ilvl="0">
      <w:lvlJc w:val="left"/>
      <w:lvlText w:val="%1"/>
      <w:numFmt w:val="lowerLetter"/>
      <w:start w:val="1"/>
    </w:lvl>
    <w:lvl w:ilvl="1">
      <w:lvlJc w:val="left"/>
      <w:lvlText w:val="(%2)"/>
      <w:numFmt w:val="lowerLetter"/>
      <w:start w:val="3"/>
    </w:lvl>
  </w:abstractNum>
  <w:abstractNum w:abstractNumId="10">
    <w:nsid w:val="725A06FB"/>
    <w:multiLevelType w:val="hybridMultilevel"/>
    <w:lvl w:ilvl="0">
      <w:lvlJc w:val="left"/>
      <w:lvlText w:val="(%1)"/>
      <w:numFmt w:val="lowerLetter"/>
      <w:start w:val="9"/>
    </w:lvl>
    <w:lvl w:ilvl="1">
      <w:lvlJc w:val="left"/>
      <w:lvlText w:val="%2"/>
      <w:numFmt w:val="lowerLetter"/>
      <w:start w:val="1"/>
    </w:lvl>
  </w:abstractNum>
  <w:abstractNum w:abstractNumId="11">
    <w:nsid w:val="2CD89A32"/>
    <w:multiLevelType w:val="hybridMultilevel"/>
    <w:lvl w:ilvl="0">
      <w:lvlJc w:val="left"/>
      <w:lvlText w:val="2"/>
      <w:numFmt w:val="bullet"/>
      <w:start w:val="1"/>
    </w:lvl>
    <w:lvl w:ilvl="1">
      <w:lvlJc w:val="left"/>
      <w:lvlText w:val="-"/>
      <w:numFmt w:val="bullet"/>
      <w:start w:val="1"/>
    </w:lvl>
  </w:abstractNum>
  <w:abstractNum w:abstractNumId="12">
    <w:nsid w:val="57E4CCAF"/>
    <w:multiLevelType w:val="hybridMultilevel"/>
    <w:lvl w:ilvl="0">
      <w:lvlJc w:val="left"/>
      <w:lvlText w:val="(%1)"/>
      <w:numFmt w:val="lowerLetter"/>
      <w:start w:val="4"/>
    </w:lvl>
    <w:lvl w:ilvl="1">
      <w:lvlJc w:val="left"/>
      <w:lvlText w:val="-"/>
      <w:numFmt w:val="bullet"/>
      <w:start w:val="1"/>
    </w:lvl>
  </w:abstractNum>
  <w:abstractNum w:abstractNumId="13">
    <w:nsid w:val="7A6D8D3C"/>
    <w:multiLevelType w:val="hybridMultilevel"/>
    <w:lvl w:ilvl="0">
      <w:lvlJc w:val="left"/>
      <w:lvlText w:val="%1"/>
      <w:numFmt w:val="decimal"/>
      <w:start w:val="1"/>
    </w:lvl>
    <w:lvl w:ilvl="1">
      <w:lvlJc w:val="left"/>
      <w:lvlText w:val="(%2)"/>
      <w:numFmt w:val="lowerLetter"/>
      <w:start w:val="7"/>
    </w:lvl>
    <w:lvl w:ilvl="2">
      <w:lvlJc w:val="left"/>
      <w:lvlText w:val="-"/>
      <w:numFmt w:val="bullet"/>
      <w:start w:val="1"/>
    </w:lvl>
  </w:abstractNum>
  <w:abstractNum w:abstractNumId="14">
    <w:nsid w:val="4B588F54"/>
    <w:multiLevelType w:val="hybridMultilevel"/>
    <w:lvl w:ilvl="0">
      <w:lvlJc w:val="left"/>
      <w:lvlText w:val="%1."/>
      <w:numFmt w:val="decimal"/>
      <w:start w:val="3"/>
    </w:lvl>
    <w:lvl w:ilvl="1">
      <w:lvlJc w:val="left"/>
      <w:lvlText w:val="(%2)"/>
      <w:numFmt w:val="lowerLetter"/>
      <w:start w:val="1"/>
    </w:lvl>
    <w:lvl w:ilvl="2">
      <w:lvlJc w:val="left"/>
      <w:lvlText w:val="-"/>
      <w:numFmt w:val="bullet"/>
      <w:start w:val="1"/>
    </w:lvl>
  </w:abstractNum>
  <w:abstractNum w:abstractNumId="15">
    <w:nsid w:val="542289EC"/>
    <w:multiLevelType w:val="hybridMultilevel"/>
    <w:lvl w:ilvl="0">
      <w:lvlJc w:val="left"/>
      <w:lvlText w:val="%1"/>
      <w:numFmt w:val="decimal"/>
      <w:start w:val="1"/>
    </w:lvl>
    <w:lvl w:ilvl="1">
      <w:lvlJc w:val="left"/>
      <w:lvlText w:val="(%2)"/>
      <w:numFmt w:val="lowerLetter"/>
      <w:start w:val="2"/>
    </w:lvl>
  </w:abstractNum>
  <w:abstractNum w:abstractNumId="16">
    <w:nsid w:val="6DE91B18"/>
    <w:multiLevelType w:val="hybridMultilevel"/>
    <w:lvl w:ilvl="0">
      <w:lvlJc w:val="left"/>
      <w:lvlText w:val="%1."/>
      <w:numFmt w:val="decimal"/>
      <w:start w:val="6"/>
    </w:lvl>
    <w:lvl w:ilvl="1">
      <w:lvlJc w:val="left"/>
      <w:lvlText w:val="(%2)"/>
      <w:numFmt w:val="lowerLetter"/>
      <w:start w:val="1"/>
    </w:lvl>
  </w:abstractNum>
  <w:abstractNum w:abstractNumId="17">
    <w:nsid w:val="38437FDB"/>
    <w:multiLevelType w:val="hybridMultilevel"/>
    <w:lvl w:ilvl="0">
      <w:lvlJc w:val="left"/>
      <w:lvlText w:val="%1."/>
      <w:numFmt w:val="decimal"/>
      <w:start w:val="7"/>
    </w:lvl>
    <w:lvl w:ilvl="1">
      <w:lvlJc w:val="left"/>
      <w:lvlText w:val="(%2)"/>
      <w:numFmt w:val="lowerLetter"/>
      <w:start w:val="1"/>
    </w:lvl>
    <w:lvl w:ilvl="2">
      <w:lvlJc w:val="left"/>
      <w:lvlText w:val="-"/>
      <w:numFmt w:val="bullet"/>
      <w:start w:val="1"/>
    </w:lvl>
  </w:abstractNum>
  <w:abstractNum w:abstractNumId="18">
    <w:nsid w:val="7644A45C"/>
    <w:multiLevelType w:val="hybridMultilevel"/>
    <w:lvl w:ilvl="0">
      <w:lvlJc w:val="left"/>
      <w:lvlText w:val="%1."/>
      <w:numFmt w:val="decimal"/>
      <w:start w:val="11"/>
    </w:lvl>
  </w:abstractNum>
  <w:abstractNum w:abstractNumId="19">
    <w:nsid w:val="32FFF902"/>
    <w:multiLevelType w:val="hybridMultilevel"/>
    <w:lvl w:ilvl="0">
      <w:lvlJc w:val="left"/>
      <w:lvlText w:val="☐"/>
      <w:numFmt w:val="bullet"/>
      <w:start w:val="1"/>
    </w:lvl>
  </w:abstractNum>
  <w:abstractNum w:abstractNumId="20">
    <w:nsid w:val="684A481A"/>
    <w:multiLevelType w:val="hybridMultilevel"/>
    <w:lvl w:ilvl="0">
      <w:lvlJc w:val="left"/>
      <w:lvlText w:val="☐"/>
      <w:numFmt w:val="bullet"/>
      <w:start w:val="1"/>
    </w:lvl>
  </w:abstractNum>
  <w:abstractNum w:abstractNumId="21">
    <w:nsid w:val="579478FE"/>
    <w:multiLevelType w:val="hybridMultilevel"/>
    <w:lvl w:ilvl="0">
      <w:lvlJc w:val="left"/>
      <w:lvlText w:val="%1."/>
      <w:numFmt w:val="decimal"/>
      <w:start w:val="1"/>
    </w:lvl>
    <w:lvl w:ilvl="1">
      <w:lvlJc w:val="left"/>
      <w:lvlText w:val="(%2)"/>
      <w:numFmt w:val="lowerLetter"/>
      <w:start w:val="1"/>
    </w:lvl>
  </w:abstractNum>
  <w:abstractNum w:abstractNumId="22">
    <w:nsid w:val="749ABB43"/>
    <w:multiLevelType w:val="hybridMultilevel"/>
    <w:lvl w:ilvl="0">
      <w:lvlJc w:val="left"/>
      <w:lvlText w:val="(%1)"/>
      <w:numFmt w:val="lowerLetter"/>
      <w:start w:val="2"/>
    </w:lvl>
  </w:abstractNum>
  <w:abstractNum w:abstractNumId="23">
    <w:nsid w:val="3DC240FB"/>
    <w:multiLevelType w:val="hybridMultilevel"/>
    <w:lvl w:ilvl="0">
      <w:lvlJc w:val="left"/>
      <w:lvlText w:val="(%1)"/>
      <w:numFmt w:val="lowerLetter"/>
      <w:start w:val="3"/>
    </w:lvl>
    <w:lvl w:ilvl="1">
      <w:lvlJc w:val="left"/>
      <w:lvlText w:val="(%2)"/>
      <w:numFmt w:val="lowerRoman"/>
      <w:start w:val="1"/>
    </w:lvl>
    <w:lvl w:ilvl="2">
      <w:lvlJc w:val="left"/>
      <w:lvlText w:val="-"/>
      <w:numFmt w:val="bullet"/>
      <w:start w:val="1"/>
    </w:lvl>
  </w:abstractNum>
  <w:abstractNum w:abstractNumId="24">
    <w:nsid w:val="1BA026FA"/>
    <w:multiLevelType w:val="hybridMultilevel"/>
    <w:lvl w:ilvl="0">
      <w:lvlJc w:val="left"/>
      <w:lvlText w:val="%1"/>
      <w:numFmt w:val="lowerLetter"/>
      <w:start w:val="1"/>
    </w:lvl>
    <w:lvl w:ilvl="1">
      <w:lvlJc w:val="left"/>
      <w:lvlText w:val="(%2)"/>
      <w:numFmt w:val="lowerLetter"/>
      <w:start w:val="35"/>
    </w:lvl>
    <w:lvl w:ilvl="2">
      <w:lvlJc w:val="left"/>
      <w:lvlText w:val="-"/>
      <w:numFmt w:val="bullet"/>
      <w:start w:val="1"/>
    </w:lvl>
  </w:abstractNum>
  <w:abstractNum w:abstractNumId="25">
    <w:nsid w:val="79A1DEAA"/>
    <w:multiLevelType w:val="hybridMultilevel"/>
    <w:lvl w:ilvl="0">
      <w:lvlJc w:val="left"/>
      <w:lvlText w:val="(%1)"/>
      <w:numFmt w:val="lowerLetter"/>
      <w:start w:val="5"/>
    </w:lvl>
    <w:lvl w:ilvl="1">
      <w:lvlJc w:val="left"/>
      <w:lvlText w:val="%2"/>
      <w:numFmt w:val="lowerLetter"/>
      <w:start w:val="1"/>
    </w:lvl>
    <w:lvl w:ilvl="2">
      <w:lvlJc w:val="left"/>
      <w:lvlText w:val="-"/>
      <w:numFmt w:val="bullet"/>
      <w:start w:val="1"/>
    </w:lvl>
  </w:abstractNum>
  <w:abstractNum w:abstractNumId="26">
    <w:nsid w:val="75C6C33A"/>
    <w:multiLevelType w:val="hybridMultilevel"/>
    <w:lvl w:ilvl="0">
      <w:lvlJc w:val="left"/>
      <w:lvlText w:val="%1."/>
      <w:numFmt w:val="decimal"/>
      <w:start w:val="2"/>
    </w:lvl>
    <w:lvl w:ilvl="1">
      <w:lvlJc w:val="left"/>
      <w:lvlText w:val="(%2)"/>
      <w:numFmt w:val="lowerLetter"/>
      <w:start w:val="1"/>
    </w:lvl>
    <w:lvl w:ilvl="2">
      <w:lvlJc w:val="left"/>
      <w:lvlText w:val="(%3)"/>
      <w:numFmt w:val="decimal"/>
      <w:start w:val="1"/>
    </w:lvl>
  </w:abstractNum>
  <w:abstractNum w:abstractNumId="27">
    <w:nsid w:val="12E685FB"/>
    <w:multiLevelType w:val="hybridMultilevel"/>
    <w:lvl w:ilvl="0">
      <w:lvlJc w:val="left"/>
      <w:lvlText w:val="(%1)"/>
      <w:numFmt w:val="lowerLetter"/>
      <w:start w:val="9"/>
    </w:lvl>
    <w:lvl w:ilvl="1">
      <w:lvlJc w:val="left"/>
      <w:lvlText w:val="(%2)"/>
      <w:numFmt w:val="lowerLetter"/>
      <w:start w:val="4"/>
    </w:lvl>
    <w:lvl w:ilvl="2">
      <w:lvlJc w:val="left"/>
      <w:lvlText w:val="-"/>
      <w:numFmt w:val="bullet"/>
      <w:start w:val="1"/>
    </w:lvl>
  </w:abstractNum>
  <w:abstractNum w:abstractNumId="28">
    <w:nsid w:val="70C6A529"/>
    <w:multiLevelType w:val="hybridMultilevel"/>
    <w:lvl w:ilvl="0">
      <w:lvlJc w:val="left"/>
      <w:lvlText w:val="%1"/>
      <w:numFmt w:val="decimal"/>
      <w:start w:val="1"/>
    </w:lvl>
    <w:lvl w:ilvl="1">
      <w:lvlJc w:val="left"/>
      <w:lvlText w:val="(%2)"/>
      <w:numFmt w:val="lowerLetter"/>
      <w:start w:val="5"/>
    </w:lvl>
    <w:lvl w:ilvl="2">
      <w:lvlJc w:val="left"/>
      <w:lvlText w:val="-"/>
      <w:numFmt w:val="bullet"/>
      <w:start w:val="1"/>
    </w:lvl>
  </w:abstractNum>
  <w:abstractNum w:abstractNumId="29">
    <w:nsid w:val="520EEDD1"/>
    <w:multiLevelType w:val="hybridMultilevel"/>
    <w:lvl w:ilvl="0">
      <w:lvlJc w:val="left"/>
      <w:lvlText w:val="%1."/>
      <w:numFmt w:val="decimal"/>
      <w:start w:val="3"/>
    </w:lvl>
    <w:lvl w:ilvl="1">
      <w:lvlJc w:val="left"/>
      <w:lvlText w:val="(%2)"/>
      <w:numFmt w:val="lowerLetter"/>
      <w:start w:val="1"/>
    </w:lvl>
    <w:lvl w:ilvl="2">
      <w:lvlJc w:val="left"/>
      <w:lvlText w:val="-"/>
      <w:numFmt w:val="bullet"/>
      <w:start w:val="1"/>
    </w:lvl>
  </w:abstractNum>
  <w:abstractNum w:abstractNumId="30">
    <w:nsid w:val="374A3FE6"/>
    <w:multiLevelType w:val="hybridMultilevel"/>
    <w:lvl w:ilvl="0">
      <w:lvlJc w:val="left"/>
      <w:lvlText w:val="%1."/>
      <w:numFmt w:val="decimal"/>
      <w:start w:val="5"/>
    </w:lvl>
    <w:lvl w:ilvl="1">
      <w:lvlJc w:val="left"/>
      <w:lvlText w:val="(%2)"/>
      <w:numFmt w:val="lowerLetter"/>
      <w:start w:val="1"/>
    </w:lvl>
  </w:abstractNum>
  <w:abstractNum w:abstractNumId="31">
    <w:nsid w:val="4F4EF005"/>
    <w:multiLevelType w:val="hybridMultilevel"/>
    <w:lvl w:ilvl="0">
      <w:lvlJc w:val="left"/>
      <w:lvlText w:val="%1."/>
      <w:numFmt w:val="decimal"/>
      <w:start w:val="7"/>
    </w:lvl>
    <w:lvl w:ilvl="1">
      <w:lvlJc w:val="left"/>
      <w:lvlText w:val="-"/>
      <w:numFmt w:val="bullet"/>
      <w:start w:val="1"/>
    </w:lvl>
  </w:abstractNum>
  <w:abstractNum w:abstractNumId="32">
    <w:nsid w:val="23F9C13C"/>
    <w:multiLevelType w:val="hybridMultilevel"/>
    <w:lvl w:ilvl="0">
      <w:lvlJc w:val="left"/>
      <w:lvlText w:val="%1."/>
      <w:numFmt w:val="decimal"/>
      <w:start w:val="8"/>
    </w:lvl>
    <w:lvl w:ilvl="1">
      <w:lvlJc w:val="left"/>
      <w:lvlText w:val="(%2)"/>
      <w:numFmt w:val="lowerLetter"/>
      <w:start w:val="1"/>
    </w:lvl>
  </w:abstractNum>
  <w:abstractNum w:abstractNumId="33">
    <w:nsid w:val="649BB77C"/>
    <w:multiLevelType w:val="hybridMultilevel"/>
    <w:lvl w:ilvl="0">
      <w:lvlJc w:val="left"/>
      <w:lvlText w:val="☐"/>
      <w:numFmt w:val="bullet"/>
      <w:start w:val="1"/>
    </w:lvl>
  </w:abstractNum>
  <w:abstractNum w:abstractNumId="34">
    <w:nsid w:val="275AC794"/>
    <w:multiLevelType w:val="hybridMultilevel"/>
    <w:lvl w:ilvl="0">
      <w:lvlJc w:val="left"/>
      <w:lvlText w:val="☐"/>
      <w:numFmt w:val="bullet"/>
      <w:start w:val="1"/>
    </w:lvl>
  </w:abstractNum>
  <w:abstractNum w:abstractNumId="35">
    <w:nsid w:val="39386575"/>
    <w:multiLevelType w:val="hybridMultilevel"/>
    <w:lvl w:ilvl="0">
      <w:lvlJc w:val="left"/>
      <w:lvlText w:val="%1."/>
      <w:numFmt w:val="upperLetter"/>
      <w:start w:val="1"/>
    </w:lvl>
  </w:abstractNum>
  <w:abstractNum w:abstractNumId="36">
    <w:nsid w:val="1CF10FD8"/>
    <w:multiLevelType w:val="hybridMultilevel"/>
    <w:lvl w:ilvl="0">
      <w:lvlJc w:val="left"/>
      <w:lvlText w:val="%1."/>
      <w:numFmt w:val="decimal"/>
      <w:start w:val="1"/>
    </w:lvl>
  </w:abstractNum>
  <w:abstractNum w:abstractNumId="37">
    <w:nsid w:val="180115BE"/>
    <w:multiLevelType w:val="hybridMultilevel"/>
    <w:lvl w:ilvl="0">
      <w:lvlJc w:val="left"/>
      <w:lvlText w:val="%1."/>
      <w:numFmt w:val="decimal"/>
      <w:start w:val="2"/>
    </w:lvl>
  </w:abstractNum>
  <w:abstractNum w:abstractNumId="38">
    <w:nsid w:val="235BA861"/>
    <w:multiLevelType w:val="hybridMultilevel"/>
    <w:lvl w:ilvl="0">
      <w:lvlJc w:val="left"/>
      <w:lvlText w:val="%1."/>
      <w:numFmt w:val="decimal"/>
      <w:start w:val="4"/>
    </w:lvl>
  </w:abstractNum>
  <w:abstractNum w:abstractNumId="39">
    <w:nsid w:val="47398C89"/>
    <w:multiLevelType w:val="hybridMultilevel"/>
    <w:lvl w:ilvl="0">
      <w:lvlJc w:val="left"/>
      <w:lvlText w:val="(%1)"/>
      <w:numFmt w:val="lowerRoman"/>
      <w:start w:val="1"/>
    </w:lvl>
  </w:abstractNum>
  <w:abstractNum w:abstractNumId="40">
    <w:nsid w:val="354FE9F9"/>
    <w:multiLevelType w:val="hybridMultilevel"/>
    <w:lvl w:ilvl="0">
      <w:lvlJc w:val="left"/>
      <w:lvlText w:val="(%1)"/>
      <w:numFmt w:val="lowerRoman"/>
      <w:start w:val="10"/>
    </w:lvl>
  </w:abstractNum>
  <w:abstractNum w:abstractNumId="41">
    <w:nsid w:val="15B5AF5C"/>
    <w:multiLevelType w:val="hybridMultilevel"/>
    <w:lvl w:ilvl="0">
      <w:lvlJc w:val="left"/>
      <w:lvlText w:val="(%1)"/>
      <w:numFmt w:val="lowerLetter"/>
      <w:start w:val="1"/>
    </w:lvl>
  </w:abstractNum>
  <w:abstractNum w:abstractNumId="42">
    <w:nsid w:val="741226BB"/>
    <w:multiLevelType w:val="hybridMultilevel"/>
    <w:lvl w:ilvl="0">
      <w:lvlJc w:val="left"/>
      <w:lvlText w:val="%1."/>
      <w:numFmt w:val="decimal"/>
      <w:start w:val="5"/>
    </w:lvl>
  </w:abstractNum>
  <w:abstractNum w:abstractNumId="43">
    <w:nsid w:val="D34B6A8"/>
    <w:multiLevelType w:val="hybridMultilevel"/>
    <w:lvl w:ilvl="0">
      <w:lvlJc w:val="left"/>
      <w:lvlText w:val="(%1)"/>
      <w:numFmt w:val="upperLetter"/>
      <w:start w:val="61"/>
    </w:lvl>
  </w:abstractNum>
  <w:abstractNum w:abstractNumId="44">
    <w:nsid w:val="10233C99"/>
    <w:multiLevelType w:val="hybridMultilevel"/>
    <w:lvl w:ilvl="0">
      <w:lvlJc w:val="left"/>
      <w:lvlText w:val="(%1)"/>
      <w:numFmt w:val="lowerLetter"/>
      <w:start w:val="1"/>
    </w:lvl>
  </w:abstractNum>
  <w:abstractNum w:abstractNumId="45">
    <w:nsid w:val="3F6AB60F"/>
    <w:multiLevelType w:val="hybridMultilevel"/>
    <w:lvl w:ilvl="0">
      <w:lvlJc w:val="left"/>
      <w:lvlText w:val="%1."/>
      <w:numFmt w:val="decimal"/>
      <w:start w:val="6"/>
    </w:lvl>
  </w:abstractNum>
  <w:abstractNum w:abstractNumId="46">
    <w:nsid w:val="61574095"/>
    <w:multiLevelType w:val="hybridMultilevel"/>
    <w:lvl w:ilvl="0">
      <w:lvlJc w:val="left"/>
      <w:lvlText w:val="(%1)"/>
      <w:numFmt w:val="lowerLetter"/>
      <w:start w:val="1"/>
    </w:lvl>
  </w:abstractNum>
  <w:abstractNum w:abstractNumId="47">
    <w:nsid w:val="7E0C57B1"/>
    <w:multiLevelType w:val="hybridMultilevel"/>
    <w:lvl w:ilvl="0">
      <w:lvlJc w:val="left"/>
      <w:lvlText w:val="(%1)"/>
      <w:numFmt w:val="lowerRoman"/>
      <w:start w:val="1"/>
    </w:lvl>
  </w:abstractNum>
  <w:abstractNum w:abstractNumId="48">
    <w:nsid w:val="77AE35EB"/>
    <w:multiLevelType w:val="hybridMultilevel"/>
    <w:lvl w:ilvl="0">
      <w:lvlJc w:val="left"/>
      <w:lvlText w:val="(%1)"/>
      <w:numFmt w:val="lowerLetter"/>
      <w:start w:val="1"/>
    </w:lvl>
  </w:abstractNum>
  <w:abstractNum w:abstractNumId="49">
    <w:nsid w:val="579BE4F1"/>
    <w:multiLevelType w:val="hybridMultilevel"/>
    <w:lvl w:ilvl="0">
      <w:lvlJc w:val="left"/>
      <w:lvlText w:val="(%1)"/>
      <w:numFmt w:val="lowerLetter"/>
      <w:start w:val="1"/>
    </w:lvl>
  </w:abstractNum>
  <w:abstractNum w:abstractNumId="50">
    <w:nsid w:val="310C50B3"/>
    <w:multiLevelType w:val="hybridMultilevel"/>
    <w:lvl w:ilvl="0">
      <w:lvlJc w:val="left"/>
      <w:lvlText w:val="(%1)"/>
      <w:numFmt w:val="lowerRoman"/>
      <w:start w:val="1"/>
    </w:lvl>
  </w:abstractNum>
  <w:abstractNum w:abstractNumId="51">
    <w:nsid w:val="5FF87E05"/>
    <w:multiLevelType w:val="hybridMultilevel"/>
    <w:lvl w:ilvl="0">
      <w:lvlJc w:val="left"/>
      <w:lvlText w:val="%1"/>
      <w:numFmt w:val="decimal"/>
      <w:start w:val="1"/>
    </w:lvl>
    <w:lvl w:ilvl="1">
      <w:lvlJc w:val="left"/>
      <w:lvlText w:val="(%2)"/>
      <w:numFmt w:val="lowerLetter"/>
      <w:start w:val="2"/>
    </w:lvl>
  </w:abstractNum>
  <w:abstractNum w:abstractNumId="52">
    <w:nsid w:val="2F305DEF"/>
    <w:multiLevelType w:val="hybridMultilevel"/>
    <w:lvl w:ilvl="0">
      <w:lvlJc w:val="left"/>
      <w:lvlText w:val="%1."/>
      <w:numFmt w:val="decimal"/>
      <w:start w:val="7"/>
    </w:lvl>
    <w:lvl w:ilvl="1">
      <w:lvlJc w:val="left"/>
      <w:lvlText w:val="%2"/>
      <w:numFmt w:val="lowerLetter"/>
      <w:start w:val="1"/>
    </w:lvl>
  </w:abstractNum>
  <w:abstractNum w:abstractNumId="53">
    <w:nsid w:val="25A70BF7"/>
    <w:multiLevelType w:val="hybridMultilevel"/>
    <w:lvl w:ilvl="0">
      <w:lvlJc w:val="left"/>
      <w:lvlText w:val="(%1)"/>
      <w:numFmt w:val="lowerRoman"/>
      <w:start w:val="2"/>
    </w:lvl>
  </w:abstractNum>
  <w:abstractNum w:abstractNumId="54">
    <w:nsid w:val="1DBABF00"/>
    <w:multiLevelType w:val="hybridMultilevel"/>
    <w:lvl w:ilvl="0">
      <w:lvlJc w:val="left"/>
      <w:lvlText w:val="%1."/>
      <w:numFmt w:val="decimal"/>
      <w:start w:val="8"/>
    </w:lvl>
  </w:abstractNum>
  <w:abstractNum w:abstractNumId="55">
    <w:nsid w:val="4AD084E9"/>
    <w:multiLevelType w:val="hybridMultilevel"/>
    <w:lvl w:ilvl="0">
      <w:lvlJc w:val="left"/>
      <w:lvlText w:val="%1."/>
      <w:numFmt w:val="decimal"/>
      <w:start w:val="9"/>
    </w:lvl>
  </w:abstractNum>
  <w:abstractNum w:abstractNumId="56">
    <w:nsid w:val="1F48EAA1"/>
    <w:multiLevelType w:val="hybridMultilevel"/>
    <w:lvl w:ilvl="0">
      <w:lvlJc w:val="left"/>
      <w:lvlText w:val="(%1)"/>
      <w:numFmt w:val="lowerLetter"/>
      <w:start w:val="1"/>
    </w:lvl>
  </w:abstractNum>
  <w:abstractNum w:abstractNumId="57">
    <w:nsid w:val="1381823A"/>
    <w:multiLevelType w:val="hybridMultilevel"/>
    <w:lvl w:ilvl="0">
      <w:lvlJc w:val="left"/>
      <w:lvlText w:val="%1."/>
      <w:numFmt w:val="decimal"/>
      <w:start w:val="1"/>
    </w:lvl>
  </w:abstractNum>
  <w:abstractNum w:abstractNumId="58">
    <w:nsid w:val="5DB70AE5"/>
    <w:multiLevelType w:val="hybridMultilevel"/>
    <w:lvl w:ilvl="0">
      <w:lvlJc w:val="left"/>
      <w:lvlText w:val="%1."/>
      <w:numFmt w:val="decimal"/>
      <w:start w:val="2"/>
    </w:lvl>
    <w:lvl w:ilvl="1">
      <w:lvlJc w:val="left"/>
      <w:lvlText w:val="(%2)"/>
      <w:numFmt w:val="lowerLetter"/>
      <w:start w:val="1"/>
    </w:lvl>
    <w:lvl w:ilvl="2">
      <w:lvlJc w:val="left"/>
      <w:lvlText w:val="(%3)"/>
      <w:numFmt w:val="lowerLetter"/>
      <w:start w:val="9"/>
    </w:lvl>
  </w:abstractNum>
  <w:abstractNum w:abstractNumId="59">
    <w:nsid w:val="100F8FCA"/>
    <w:multiLevelType w:val="hybridMultilevel"/>
    <w:lvl w:ilvl="0">
      <w:lvlJc w:val="left"/>
      <w:lvlText w:val="%1"/>
      <w:numFmt w:val="lowerLetter"/>
      <w:start w:val="1"/>
    </w:lvl>
    <w:lvl w:ilvl="1">
      <w:lvlJc w:val="left"/>
      <w:lvlText w:val="(%2)"/>
      <w:numFmt w:val="lowerLetter"/>
      <w:start w:val="35"/>
    </w:lvl>
  </w:abstractNum>
  <w:abstractNum w:abstractNumId="60">
    <w:nsid w:val="6590700B"/>
    <w:multiLevelType w:val="hybridMultilevel"/>
    <w:lvl w:ilvl="0">
      <w:lvlJc w:val="left"/>
      <w:lvlText w:val="(%1)"/>
      <w:numFmt w:val="lowerLetter"/>
      <w:start w:val="2"/>
    </w:lvl>
    <w:lvl w:ilvl="1">
      <w:lvlJc w:val="left"/>
      <w:lvlText w:val="(%2)"/>
      <w:numFmt w:val="lowerLetter"/>
      <w:start w:val="9"/>
    </w:lvl>
  </w:abstractNum>
  <w:abstractNum w:abstractNumId="61">
    <w:nsid w:val="15014ACB"/>
    <w:multiLevelType w:val="hybridMultilevel"/>
    <w:lvl w:ilvl="0">
      <w:lvlJc w:val="left"/>
      <w:lvlText w:val="(%1)"/>
      <w:numFmt w:val="lowerRoman"/>
      <w:start w:val="2"/>
    </w:lvl>
  </w:abstractNum>
  <w:abstractNum w:abstractNumId="62">
    <w:nsid w:val="5F5E7FD0"/>
    <w:multiLevelType w:val="hybridMultilevel"/>
    <w:lvl w:ilvl="0">
      <w:lvlJc w:val="left"/>
      <w:lvlText w:val="(%1)"/>
      <w:numFmt w:val="lowerLetter"/>
      <w:start w:val="4"/>
    </w:lvl>
  </w:abstractNum>
  <w:abstractNum w:abstractNumId="63">
    <w:nsid w:val="98A3148"/>
    <w:multiLevelType w:val="hybridMultilevel"/>
    <w:lvl w:ilvl="0">
      <w:lvlJc w:val="left"/>
      <w:lvlText w:val="%1."/>
      <w:numFmt w:val="decimal"/>
      <w:start w:val="3"/>
    </w:lvl>
    <w:lvl w:ilvl="1">
      <w:lvlJc w:val="left"/>
      <w:lvlText w:val="(%2)"/>
      <w:numFmt w:val="lowerLetter"/>
      <w:start w:val="1"/>
    </w:lvl>
  </w:abstractNum>
  <w:abstractNum w:abstractNumId="64">
    <w:nsid w:val="799D0247"/>
    <w:multiLevelType w:val="hybridMultilevel"/>
    <w:lvl w:ilvl="0">
      <w:lvlJc w:val="left"/>
      <w:lvlText w:val="%1"/>
      <w:numFmt w:val="lowerLetter"/>
      <w:start w:val="1"/>
    </w:lvl>
    <w:lvl w:ilvl="1">
      <w:lvlJc w:val="left"/>
      <w:lvlText w:val="(%2)"/>
      <w:numFmt w:val="lowerLetter"/>
      <w:start w:val="8"/>
    </w:lvl>
  </w:abstractNum>
  <w:abstractNum w:abstractNumId="65">
    <w:nsid w:val="6B94764"/>
    <w:multiLevelType w:val="hybridMultilevel"/>
    <w:lvl w:ilvl="0">
      <w:lvlJc w:val="left"/>
      <w:lvlText w:val="(%1)"/>
      <w:numFmt w:val="lowerLetter"/>
      <w:start w:val="9"/>
    </w:lvl>
    <w:lvl w:ilvl="1">
      <w:lvlJc w:val="left"/>
      <w:lvlText w:val="(%2)"/>
      <w:numFmt w:val="lowerLetter"/>
      <w:start w:val="11"/>
    </w:lvl>
  </w:abstractNum>
  <w:abstractNum w:abstractNumId="66">
    <w:nsid w:val="42C296BD"/>
    <w:multiLevelType w:val="hybridMultilevel"/>
    <w:lvl w:ilvl="0">
      <w:lvlJc w:val="left"/>
      <w:lvlText w:val="%1."/>
      <w:numFmt w:val="decimal"/>
      <w:start w:val="4"/>
    </w:lvl>
  </w:abstractNum>
  <w:abstractNum w:abstractNumId="67">
    <w:nsid w:val="168E121F"/>
    <w:multiLevelType w:val="hybridMultilevel"/>
    <w:lvl w:ilvl="0">
      <w:lvlJc w:val="left"/>
      <w:lvlText w:val="%1"/>
      <w:numFmt w:val="lowerLetter"/>
      <w:start w:val="1"/>
    </w:lvl>
    <w:lvl w:ilvl="1">
      <w:lvlJc w:val="left"/>
      <w:lvlText w:val="%2."/>
      <w:numFmt w:val="decimal"/>
      <w:start w:val="5"/>
    </w:lvl>
    <w:lvl w:ilvl="2">
      <w:lvlJc w:val="left"/>
      <w:lvlText w:val="(%3)"/>
      <w:numFmt w:val="lowerLetter"/>
      <w:start w:val="1"/>
    </w:lvl>
  </w:abstractNum>
  <w:abstractNum w:abstractNumId="68">
    <w:nsid w:val="1EBA5D23"/>
    <w:multiLevelType w:val="hybridMultilevel"/>
    <w:lvl w:ilvl="0">
      <w:lvlJc w:val="left"/>
      <w:lvlText w:val="(%1)"/>
      <w:numFmt w:val="lowerLetter"/>
      <w:start w:val="9"/>
    </w:lvl>
    <w:lvl w:ilvl="1">
      <w:lvlJc w:val="left"/>
      <w:lvlText w:val="%2"/>
      <w:numFmt w:val="decimal"/>
      <w:start w:val="1"/>
    </w:lvl>
    <w:lvl w:ilvl="2">
      <w:lvlJc w:val="left"/>
      <w:lvlText w:val="%3"/>
      <w:numFmt w:val="lowerLetter"/>
      <w:start w:val="1"/>
    </w:lvl>
  </w:abstractNum>
  <w:abstractNum w:abstractNumId="69">
    <w:nsid w:val="661E3F1E"/>
    <w:multiLevelType w:val="hybridMultilevel"/>
    <w:lvl w:ilvl="0">
      <w:lvlJc w:val="left"/>
      <w:lvlText w:val="%1"/>
      <w:numFmt w:val="decimal"/>
      <w:start w:val="1"/>
    </w:lvl>
    <w:lvl w:ilvl="1">
      <w:lvlJc w:val="left"/>
      <w:lvlText w:val="(%2)"/>
      <w:numFmt w:val="lowerLetter"/>
      <w:start w:val="2"/>
    </w:lvl>
  </w:abstractNum>
  <w:abstractNum w:abstractNumId="70">
    <w:nsid w:val="5DC79EA8"/>
    <w:multiLevelType w:val="hybridMultilevel"/>
    <w:lvl w:ilvl="0">
      <w:lvlJc w:val="left"/>
      <w:lvlText w:val="%1."/>
      <w:numFmt w:val="decimal"/>
      <w:start w:val="6"/>
    </w:lvl>
    <w:lvl w:ilvl="1">
      <w:lvlJc w:val="left"/>
      <w:lvlText w:val="(%2)"/>
      <w:numFmt w:val="lowerLetter"/>
      <w:start w:val="1"/>
    </w:lvl>
  </w:abstractNum>
  <w:abstractNum w:abstractNumId="71">
    <w:nsid w:val="540A471C"/>
    <w:multiLevelType w:val="hybridMultilevel"/>
    <w:lvl w:ilvl="0">
      <w:lvlJc w:val="left"/>
      <w:lvlText w:val="%1"/>
      <w:numFmt w:val="upperLetter"/>
      <w:start w:val="1"/>
    </w:lvl>
    <w:lvl w:ilvl="1">
      <w:lvlJc w:val="left"/>
      <w:lvlText w:val="(%2)"/>
      <w:numFmt w:val="lowerLetter"/>
      <w:start w:val="2"/>
    </w:lvl>
  </w:abstractNum>
  <w:abstractNum w:abstractNumId="72">
    <w:nsid w:val="7BD3EE7B"/>
    <w:multiLevelType w:val="hybridMultilevel"/>
    <w:lvl w:ilvl="0">
      <w:lvlJc w:val="left"/>
      <w:lvlText w:val="(%1)"/>
      <w:numFmt w:val="upperLetter"/>
      <w:start w:val="1"/>
    </w:lvl>
    <w:lvl w:ilvl="1">
      <w:lvlJc w:val="left"/>
      <w:lvlText w:val="%2"/>
      <w:numFmt w:val="lowerLetter"/>
      <w:start w:val="1"/>
    </w:lvl>
  </w:abstractNum>
  <w:abstractNum w:abstractNumId="73">
    <w:nsid w:val="51D9C564"/>
    <w:multiLevelType w:val="hybridMultilevel"/>
    <w:lvl w:ilvl="0">
      <w:lvlJc w:val="left"/>
      <w:lvlText w:val="%1"/>
      <w:numFmt w:val="decimal"/>
      <w:start w:val="1"/>
    </w:lvl>
    <w:lvl w:ilvl="1">
      <w:lvlJc w:val="left"/>
      <w:lvlText w:val="(%2)"/>
      <w:numFmt w:val="lowerLetter"/>
      <w:start w:val="4"/>
    </w:lvl>
  </w:abstractNum>
  <w:abstractNum w:abstractNumId="74">
    <w:nsid w:val="613EFDC5"/>
    <w:multiLevelType w:val="hybridMultilevel"/>
    <w:lvl w:ilvl="0">
      <w:lvlJc w:val="left"/>
      <w:lvlText w:val="%1."/>
      <w:numFmt w:val="decimal"/>
      <w:start w:val="7"/>
    </w:lvl>
    <w:lvl w:ilvl="1">
      <w:lvlJc w:val="left"/>
      <w:lvlText w:val="(%2)"/>
      <w:numFmt w:val="lowerLetter"/>
      <w:start w:val="1"/>
    </w:lvl>
  </w:abstractNum>
  <w:abstractNum w:abstractNumId="75">
    <w:nsid w:val="BF72B14"/>
    <w:multiLevelType w:val="hybridMultilevel"/>
    <w:lvl w:ilvl="0">
      <w:lvlJc w:val="left"/>
      <w:lvlText w:val="(%1)"/>
      <w:numFmt w:val="lowerLetter"/>
      <w:start w:val="5"/>
    </w:lvl>
  </w:abstractNum>
  <w:abstractNum w:abstractNumId="76">
    <w:nsid w:val="11447B73"/>
    <w:multiLevelType w:val="hybridMultilevel"/>
    <w:lvl w:ilvl="0">
      <w:lvlJc w:val="left"/>
      <w:lvlText w:val="(%1)"/>
      <w:numFmt w:val="lowerLetter"/>
      <w:start w:val="1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png"/><Relationship Id="rId172" Type="http://schemas.openxmlformats.org/officeDocument/2006/relationships/image" Target="media/image165.png"/><Relationship Id="rId173" Type="http://schemas.openxmlformats.org/officeDocument/2006/relationships/image" Target="media/image166.png"/><Relationship Id="rId174" Type="http://schemas.openxmlformats.org/officeDocument/2006/relationships/image" Target="media/image167.png"/><Relationship Id="rId175" Type="http://schemas.openxmlformats.org/officeDocument/2006/relationships/image" Target="media/image168.png"/><Relationship Id="rId176" Type="http://schemas.openxmlformats.org/officeDocument/2006/relationships/image" Target="media/image169.png"/><Relationship Id="rId177" Type="http://schemas.openxmlformats.org/officeDocument/2006/relationships/image" Target="media/image170.png"/><Relationship Id="rId178" Type="http://schemas.openxmlformats.org/officeDocument/2006/relationships/image" Target="media/image171.png"/><Relationship Id="rId179" Type="http://schemas.openxmlformats.org/officeDocument/2006/relationships/image" Target="media/image172.png"/><Relationship Id="rId180" Type="http://schemas.openxmlformats.org/officeDocument/2006/relationships/image" Target="media/image173.png"/><Relationship Id="rId181" Type="http://schemas.openxmlformats.org/officeDocument/2006/relationships/image" Target="media/image174.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2019-12-26T09:40:15Z</dcterms:created>
  <dcterms:modified xsi:type="dcterms:W3CDTF">2019-12-26T09:40:15Z</dcterms:modified>
</cp:coreProperties>
</file>