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939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93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Kishimoto Takashi Kei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SELECTA BIOSCIENCES, INC.</w:t>
            </w: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 GROVE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WATERTOWN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02472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05/30/2023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Scientific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388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05/30/2023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321,316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05/30/2023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278,316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05/31/2023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251,816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05/31/2023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225,316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transactions represent bona fide gifts from the Reporting Person to an adult child for which no consideration was paid.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transactions represent bona fide gifts from the Reporting Person to another adult child for which no consideration was paid.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11620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Takashi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Kei Kishimoto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6604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76930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2023-06-01T15:34:29Z</dcterms:created>
  <dcterms:modified xsi:type="dcterms:W3CDTF">2023-06-01T15:34:29Z</dcterms:modified>
</cp:coreProperties>
</file>