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23, 2019</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560"/>
          </w:cols>
          <w:pgMar w:left="160" w:top="140" w:right="179" w:bottom="1440" w:gutter="0" w:footer="0" w:header="0"/>
        </w:sectPr>
      </w:pPr>
    </w:p>
    <w:p>
      <w:pPr>
        <w:spacing w:after="0" w:line="273"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50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80" w:space="720"/>
            <w:col w:w="2220"/>
          </w:cols>
          <w:pgMar w:left="160" w:top="140" w:right="179" w:bottom="1440" w:gutter="0" w:footer="0" w:header="0"/>
          <w:type w:val="continuous"/>
        </w:sectPr>
      </w:pPr>
    </w:p>
    <w:p>
      <w:pPr>
        <w:jc w:val="center"/>
        <w:ind w:right="106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540" w:space="720"/>
            <w:col w:w="3120" w:space="720"/>
            <w:col w:w="2460"/>
          </w:cols>
          <w:pgMar w:left="160" w:top="140" w:right="179" w:bottom="1440" w:gutter="0" w:footer="0" w:header="0"/>
          <w:type w:val="continuous"/>
        </w:sectPr>
      </w:pPr>
    </w:p>
    <w:p>
      <w:pPr>
        <w:ind w:left="514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560"/>
          </w:cols>
          <w:pgMar w:left="160" w:top="140" w:right="179" w:bottom="1440" w:gutter="0" w:footer="0" w:header="0"/>
          <w:type w:val="continuous"/>
        </w:sectPr>
      </w:pPr>
    </w:p>
    <w:p>
      <w:pPr>
        <w:spacing w:after="0" w:line="234"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1"/>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1"/>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1"/>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1"/>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560"/>
          </w:cols>
          <w:pgMar w:left="160" w:top="140" w:right="179" w:bottom="1440" w:gutter="0" w:footer="0" w:header="0"/>
          <w:type w:val="continuous"/>
        </w:sectPr>
      </w:pPr>
    </w:p>
    <w:p>
      <w:pPr>
        <w:spacing w:after="0" w:line="189"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40" w:space="720"/>
            <w:col w:w="1820" w:space="720"/>
            <w:col w:w="3960"/>
          </w:cols>
          <w:pgMar w:left="160" w:top="140" w:right="179" w:bottom="1440" w:gutter="0" w:footer="0" w:header="0"/>
          <w:type w:val="continuous"/>
        </w:sectPr>
      </w:pPr>
    </w:p>
    <w:p>
      <w:pPr>
        <w:ind w:left="17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800" w:space="720"/>
            <w:col w:w="2140" w:space="720"/>
            <w:col w:w="3180"/>
          </w:cols>
          <w:pgMar w:left="160" w:top="140" w:right="17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ý</w:t>
      </w:r>
    </w:p>
    <w:p>
      <w:pPr>
        <w:spacing w:after="0" w:line="225"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ý</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338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140" w:right="1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39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July 23, 2019, Selecta Biosciences, Inc. (the “Company”) entered into a lease (the “Lease”) with BRE-BMR Grove LLC (the “Landlord”), pursuant to which the Company agreed to lease approximately 25,078 rentable square feet of office and laboratory space located on the first floor of 65 Grove Street, Watertown, Massachusetts (the “Premises”).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term of the Lease is estimated to begin on March 10, 2020 and end on April 30, 2028. The Lease provides that base rent for the Premises will be</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$137,929.00 per month, or $66.00 per square foot annually, subject to an annual upward adjustment of 3% of the then current rental rate, starting on the first anniversary of the first payment of rent under the Lease, and other potential adjustments based on the Company’s utilization of certain tenant improvement allowances. Rent payments under the Lease will commence on the later of (i) May 1, 2020, and (ii) one month after the term of the Lease commences if the term commences after March 31,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previously disclosed, the terms of the Company’s existing lease agreements for its laboratory and office space located at 480 Arsenal Way, Watertown, Massachusetts and 75 North Beacon Street, Watertown, Massachusetts each expire in March 2020.</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 Creation of a Direct Financial Obligation.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1.01 of this Current Report on Form 8-K is incorporated into this Item 2.03 by reference.</w:t>
      </w:r>
    </w:p>
    <w:p>
      <w:pPr>
        <w:sectPr>
          <w:pgSz w:w="11900" w:h="16838" w:orient="portrait"/>
          <w:cols w:equalWidth="0" w:num="1">
            <w:col w:w="11260"/>
          </w:cols>
          <w:pgMar w:left="160" w:top="338" w:right="47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80" w:val="left"/>
          <w:tab w:leader="none" w:pos="6260" w:val="left"/>
        </w:tabs>
        <w:rPr>
          <w:sz w:val="20"/>
          <w:szCs w:val="20"/>
          <w:color w:val="auto"/>
        </w:rPr>
      </w:pPr>
      <w:r>
        <w:rPr>
          <w:rFonts w:ascii="Arial" w:cs="Arial" w:eastAsia="Arial" w:hAnsi="Arial"/>
          <w:sz w:val="18"/>
          <w:szCs w:val="18"/>
          <w:color w:val="auto"/>
        </w:rPr>
        <w:t>Date: July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31750</wp:posOffset>
            </wp:positionV>
            <wp:extent cx="33686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160" w:top="28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2019-11-24T18:49:52Z</dcterms:created>
  <dcterms:modified xsi:type="dcterms:W3CDTF">2019-11-24T18:49:52Z</dcterms:modified>
</cp:coreProperties>
</file>