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438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438086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spacing w:after="0" w:line="225" w:lineRule="exact"/>
              <w:rPr>
                <w:rFonts w:ascii="Arial" w:cs="Arial" w:eastAsia="Arial" w:hAnsi="Arial"/>
                <w:sz w:val="20"/>
                <w:szCs w:val="20"/>
                <w:color w:val="0000EE"/>
                <w:w w:val="85"/>
              </w:rPr>
            </w:pPr>
            <w:hyperlink r:id="rId12">
              <w:r>
                <w:rPr>
                  <w:rFonts w:ascii="Arial" w:cs="Arial" w:eastAsia="Arial" w:hAnsi="Arial"/>
                  <w:sz w:val="20"/>
                  <w:szCs w:val="20"/>
                  <w:color w:val="0000EE"/>
                  <w:w w:val="85"/>
                </w:rPr>
                <w:t>Johnston Lloyd P.</w:t>
              </w:r>
            </w:hyperlink>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00" w:type="dxa"/>
            <w:vAlign w:val="bottom"/>
            <w:gridSpan w:val="9"/>
          </w:tcPr>
          <w:p>
            <w:pPr>
              <w:ind w:left="60"/>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SELECTA BIOSCIENCES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SELB</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color w:val="auto"/>
                <w:w w:val="95"/>
              </w:rPr>
              <w:t>Director</w:t>
            </w: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80" w:type="dxa"/>
            <w:vAlign w:val="bottom"/>
            <w:tcBorders>
              <w:bottom w:val="single" w:sz="8" w:color="0000EE"/>
            </w:tcBorders>
            <w:gridSpan w:val="3"/>
            <w:vMerge w:val="continue"/>
          </w:tcPr>
          <w:p>
            <w:pPr>
              <w:spacing w:after="0"/>
              <w:rPr>
                <w:sz w:val="4"/>
                <w:szCs w:val="4"/>
                <w:color w:val="auto"/>
              </w:rPr>
            </w:pPr>
          </w:p>
        </w:tc>
        <w:tc>
          <w:tcPr>
            <w:tcW w:w="260" w:type="dxa"/>
            <w:vAlign w:val="bottom"/>
            <w:vMerge w:val="restart"/>
          </w:tcPr>
          <w:p>
            <w:pPr>
              <w:spacing w:after="0"/>
              <w:rPr>
                <w:sz w:val="4"/>
                <w:szCs w:val="4"/>
                <w:color w:val="auto"/>
              </w:rPr>
            </w:pPr>
          </w:p>
        </w:tc>
        <w:tc>
          <w:tcPr>
            <w:tcW w:w="8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80" w:type="dxa"/>
            <w:vAlign w:val="bottom"/>
            <w:gridSpan w:val="3"/>
          </w:tcPr>
          <w:p>
            <w:pPr>
              <w:spacing w:after="0"/>
              <w:rPr>
                <w:sz w:val="3"/>
                <w:szCs w:val="3"/>
                <w:color w:val="auto"/>
              </w:rPr>
            </w:pPr>
          </w:p>
        </w:tc>
        <w:tc>
          <w:tcPr>
            <w:tcW w:w="2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6"/>
                <w:szCs w:val="16"/>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11"/>
                <w:szCs w:val="11"/>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560" w:type="dxa"/>
            <w:vAlign w:val="bottom"/>
          </w:tcPr>
          <w:p>
            <w:pPr>
              <w:ind w:left="140"/>
              <w:spacing w:after="0" w:line="91" w:lineRule="exact"/>
              <w:rPr>
                <w:sz w:val="20"/>
                <w:szCs w:val="20"/>
                <w:color w:val="auto"/>
              </w:rPr>
            </w:pPr>
            <w:r>
              <w:rPr>
                <w:rFonts w:ascii="Arial" w:cs="Arial" w:eastAsia="Arial" w:hAnsi="Arial"/>
                <w:sz w:val="10"/>
                <w:szCs w:val="10"/>
                <w:color w:val="auto"/>
              </w:rPr>
              <w:t>below)</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91" w:lineRule="exact"/>
              <w:rPr>
                <w:sz w:val="20"/>
                <w:szCs w:val="20"/>
                <w:color w:val="auto"/>
              </w:rPr>
            </w:pPr>
            <w:r>
              <w:rPr>
                <w:rFonts w:ascii="Arial" w:cs="Arial" w:eastAsia="Arial" w:hAnsi="Arial"/>
                <w:sz w:val="10"/>
                <w:szCs w:val="10"/>
                <w:color w:val="auto"/>
              </w:rPr>
              <w:t>below)</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spacing w:after="0" w:line="110" w:lineRule="exact"/>
              <w:rPr>
                <w:sz w:val="20"/>
                <w:szCs w:val="20"/>
                <w:color w:val="auto"/>
              </w:rPr>
            </w:pPr>
            <w:r>
              <w:rPr>
                <w:rFonts w:ascii="Arial" w:cs="Arial" w:eastAsia="Arial" w:hAnsi="Arial"/>
                <w:sz w:val="12"/>
                <w:szCs w:val="12"/>
                <w:color w:val="auto"/>
              </w:rPr>
              <w:t>(Last)</w:t>
            </w:r>
          </w:p>
        </w:tc>
        <w:tc>
          <w:tcPr>
            <w:tcW w:w="200" w:type="dxa"/>
            <w:vAlign w:val="bottom"/>
          </w:tcPr>
          <w:p>
            <w:pPr>
              <w:spacing w:after="0"/>
              <w:rPr>
                <w:sz w:val="9"/>
                <w:szCs w:val="9"/>
                <w:color w:val="auto"/>
              </w:rPr>
            </w:pPr>
          </w:p>
        </w:tc>
        <w:tc>
          <w:tcPr>
            <w:tcW w:w="600" w:type="dxa"/>
            <w:vAlign w:val="bottom"/>
            <w:gridSpan w:val="2"/>
          </w:tcPr>
          <w:p>
            <w:pPr>
              <w:ind w:left="220"/>
              <w:spacing w:after="0" w:line="110" w:lineRule="exact"/>
              <w:rPr>
                <w:sz w:val="20"/>
                <w:szCs w:val="20"/>
                <w:color w:val="auto"/>
              </w:rPr>
            </w:pPr>
            <w:r>
              <w:rPr>
                <w:rFonts w:ascii="Arial" w:cs="Arial" w:eastAsia="Arial" w:hAnsi="Arial"/>
                <w:sz w:val="12"/>
                <w:szCs w:val="12"/>
                <w:color w:val="auto"/>
              </w:rPr>
              <w:t>(First)</w:t>
            </w:r>
          </w:p>
        </w:tc>
        <w:tc>
          <w:tcPr>
            <w:tcW w:w="840" w:type="dxa"/>
            <w:vAlign w:val="bottom"/>
          </w:tcPr>
          <w:p>
            <w:pPr>
              <w:spacing w:after="0"/>
              <w:rPr>
                <w:sz w:val="9"/>
                <w:szCs w:val="9"/>
                <w:color w:val="auto"/>
              </w:rPr>
            </w:pPr>
          </w:p>
        </w:tc>
        <w:tc>
          <w:tcPr>
            <w:tcW w:w="1120" w:type="dxa"/>
            <w:vAlign w:val="bottom"/>
          </w:tcPr>
          <w:p>
            <w:pPr>
              <w:ind w:left="60"/>
              <w:spacing w:after="0" w:line="110" w:lineRule="exact"/>
              <w:rPr>
                <w:sz w:val="20"/>
                <w:szCs w:val="20"/>
                <w:color w:val="auto"/>
              </w:rPr>
            </w:pPr>
            <w:r>
              <w:rPr>
                <w:rFonts w:ascii="Arial" w:cs="Arial" w:eastAsia="Arial" w:hAnsi="Arial"/>
                <w:sz w:val="12"/>
                <w:szCs w:val="12"/>
                <w:color w:val="auto"/>
              </w:rPr>
              <w:t>(Middle)</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40" w:type="dxa"/>
            <w:vAlign w:val="bottom"/>
            <w:gridSpan w:val="3"/>
            <w:vMerge w:val="restart"/>
          </w:tcPr>
          <w:p>
            <w:pPr>
              <w:jc w:val="right"/>
              <w:ind w:right="221"/>
              <w:spacing w:after="0" w:line="176" w:lineRule="exact"/>
              <w:rPr>
                <w:sz w:val="20"/>
                <w:szCs w:val="20"/>
                <w:color w:val="auto"/>
              </w:rPr>
            </w:pPr>
            <w:r>
              <w:rPr>
                <w:rFonts w:ascii="Arial" w:cs="Arial" w:eastAsia="Arial" w:hAnsi="Arial"/>
                <w:sz w:val="16"/>
                <w:szCs w:val="16"/>
                <w:color w:val="0000FF"/>
                <w:w w:val="91"/>
              </w:rPr>
              <w:t>COO and SVP, R&amp;D</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6"/>
            <w:vMerge w:val="restart"/>
          </w:tcPr>
          <w:p>
            <w:pPr>
              <w:spacing w:after="0"/>
              <w:rPr>
                <w:sz w:val="20"/>
                <w:szCs w:val="20"/>
                <w:color w:val="auto"/>
              </w:rPr>
            </w:pPr>
            <w:r>
              <w:rPr>
                <w:rFonts w:ascii="Arial" w:cs="Arial" w:eastAsia="Arial" w:hAnsi="Arial"/>
                <w:sz w:val="16"/>
                <w:szCs w:val="16"/>
                <w:color w:val="0000FF"/>
                <w:w w:val="95"/>
              </w:rPr>
              <w:t>C/O SELECTA BIOSCIENCES, INC.</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gridSpan w:val="6"/>
          </w:tcPr>
          <w:p>
            <w:pPr>
              <w:ind w:left="340"/>
              <w:spacing w:after="0"/>
              <w:rPr>
                <w:sz w:val="20"/>
                <w:szCs w:val="20"/>
                <w:color w:val="auto"/>
              </w:rPr>
            </w:pPr>
            <w:r>
              <w:rPr>
                <w:rFonts w:ascii="Arial" w:cs="Arial" w:eastAsia="Arial" w:hAnsi="Arial"/>
                <w:sz w:val="16"/>
                <w:szCs w:val="16"/>
                <w:color w:val="0000FF"/>
              </w:rPr>
              <w:t>07/23/2019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Arial" w:cs="Arial" w:eastAsia="Arial" w:hAnsi="Arial"/>
                <w:sz w:val="16"/>
                <w:szCs w:val="16"/>
                <w:color w:val="0000FF"/>
              </w:rPr>
              <w:t>480 ARSENAL WAY</w:t>
            </w: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580" w:type="dxa"/>
            <w:vAlign w:val="bottom"/>
            <w:tcBorders>
              <w:bottom w:val="single" w:sz="8" w:color="808080"/>
            </w:tcBorders>
            <w:gridSpan w:val="4"/>
          </w:tcPr>
          <w:p>
            <w:pPr>
              <w:spacing w:after="0"/>
              <w:rPr>
                <w:sz w:val="16"/>
                <w:szCs w:val="16"/>
                <w:color w:val="auto"/>
              </w:rPr>
            </w:pPr>
          </w:p>
        </w:tc>
        <w:tc>
          <w:tcPr>
            <w:tcW w:w="960" w:type="dxa"/>
            <w:vAlign w:val="bottom"/>
            <w:tcBorders>
              <w:bottom w:val="single" w:sz="8" w:color="808080"/>
            </w:tcBorders>
            <w:gridSpan w:val="2"/>
          </w:tcPr>
          <w:p>
            <w:pPr>
              <w:spacing w:after="0"/>
              <w:rPr>
                <w:sz w:val="16"/>
                <w:szCs w:val="16"/>
                <w:color w:val="auto"/>
              </w:rPr>
            </w:pPr>
          </w:p>
        </w:tc>
        <w:tc>
          <w:tcPr>
            <w:tcW w:w="700" w:type="dxa"/>
            <w:vAlign w:val="bottom"/>
            <w:tcBorders>
              <w:bottom w:val="single" w:sz="8" w:color="808080"/>
            </w:tcBorders>
            <w:gridSpan w:val="2"/>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3000" w:type="dxa"/>
            <w:vAlign w:val="bottom"/>
            <w:tcBorders>
              <w:bottom w:val="single" w:sz="8" w:color="808080"/>
            </w:tcBorders>
            <w:gridSpan w:val="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40" w:type="dxa"/>
            <w:vAlign w:val="bottom"/>
            <w:tcBorders>
              <w:top w:val="single" w:sz="8" w:color="2C2C2C"/>
            </w:tcBorders>
          </w:tcPr>
          <w:p>
            <w:pPr>
              <w:spacing w:after="0"/>
              <w:rPr>
                <w:sz w:val="15"/>
                <w:szCs w:val="15"/>
                <w:color w:val="auto"/>
              </w:rPr>
            </w:pPr>
          </w:p>
        </w:tc>
        <w:tc>
          <w:tcPr>
            <w:tcW w:w="240" w:type="dxa"/>
            <w:vAlign w:val="bottom"/>
            <w:tcBorders>
              <w:top w:val="single" w:sz="8" w:color="2C2C2C"/>
            </w:tcBorders>
          </w:tcPr>
          <w:p>
            <w:pPr>
              <w:spacing w:after="0"/>
              <w:rPr>
                <w:sz w:val="15"/>
                <w:szCs w:val="15"/>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6"/>
                <w:szCs w:val="16"/>
                <w:color w:val="0000FF"/>
                <w:w w:val="97"/>
              </w:rPr>
              <w:t>WATERTOWN</w:t>
            </w:r>
          </w:p>
        </w:tc>
        <w:tc>
          <w:tcPr>
            <w:tcW w:w="600" w:type="dxa"/>
            <w:vAlign w:val="bottom"/>
            <w:gridSpan w:val="2"/>
          </w:tcPr>
          <w:p>
            <w:pPr>
              <w:ind w:left="220"/>
              <w:spacing w:after="0"/>
              <w:rPr>
                <w:sz w:val="20"/>
                <w:szCs w:val="20"/>
                <w:color w:val="auto"/>
              </w:rPr>
            </w:pPr>
            <w:r>
              <w:rPr>
                <w:rFonts w:ascii="Arial" w:cs="Arial" w:eastAsia="Arial" w:hAnsi="Arial"/>
                <w:sz w:val="16"/>
                <w:szCs w:val="16"/>
                <w:color w:val="0000FF"/>
              </w:rPr>
              <w:t>MA</w:t>
            </w:r>
          </w:p>
        </w:tc>
        <w:tc>
          <w:tcPr>
            <w:tcW w:w="84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6"/>
                <w:szCs w:val="16"/>
                <w:color w:val="0000FF"/>
              </w:rPr>
              <w:t>02472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20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6"/>
          </w:tcPr>
          <w:p>
            <w:pPr>
              <w:ind w:left="140"/>
              <w:spacing w:after="0" w:line="115"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2"/>
                <w:szCs w:val="12"/>
                <w:color w:val="auto"/>
              </w:rPr>
              <w:t>(City)</w:t>
            </w:r>
          </w:p>
        </w:tc>
        <w:tc>
          <w:tcPr>
            <w:tcW w:w="200" w:type="dxa"/>
            <w:vAlign w:val="bottom"/>
          </w:tcPr>
          <w:p>
            <w:pPr>
              <w:spacing w:after="0"/>
              <w:rPr>
                <w:sz w:val="24"/>
                <w:szCs w:val="24"/>
                <w:color w:val="auto"/>
              </w:rPr>
            </w:pPr>
          </w:p>
        </w:tc>
        <w:tc>
          <w:tcPr>
            <w:tcW w:w="600" w:type="dxa"/>
            <w:vAlign w:val="bottom"/>
            <w:gridSpan w:val="2"/>
          </w:tcPr>
          <w:p>
            <w:pPr>
              <w:ind w:left="220"/>
              <w:spacing w:after="0"/>
              <w:rPr>
                <w:sz w:val="20"/>
                <w:szCs w:val="20"/>
                <w:color w:val="auto"/>
              </w:rPr>
            </w:pPr>
            <w:r>
              <w:rPr>
                <w:rFonts w:ascii="Arial" w:cs="Arial" w:eastAsia="Arial" w:hAnsi="Arial"/>
                <w:sz w:val="12"/>
                <w:szCs w:val="12"/>
                <w:color w:val="auto"/>
                <w:w w:val="99"/>
              </w:rPr>
              <w:t>(State)</w:t>
            </w:r>
          </w:p>
        </w:tc>
        <w:tc>
          <w:tcPr>
            <w:tcW w:w="84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8"/>
          </w:tcPr>
          <w:p>
            <w:pPr>
              <w:jc w:val="center"/>
              <w:ind w:right="122"/>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840" w:type="dxa"/>
            <w:vAlign w:val="bottom"/>
          </w:tcPr>
          <w:p>
            <w:pPr>
              <w:spacing w:after="0"/>
              <w:rPr>
                <w:sz w:val="13"/>
                <w:szCs w:val="13"/>
                <w:color w:val="auto"/>
              </w:rPr>
            </w:pPr>
          </w:p>
        </w:tc>
        <w:tc>
          <w:tcPr>
            <w:tcW w:w="2000" w:type="dxa"/>
            <w:vAlign w:val="bottom"/>
            <w:gridSpan w:val="6"/>
          </w:tcPr>
          <w:p>
            <w:pPr>
              <w:ind w:left="10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7"/>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gridSpan w:val="6"/>
          </w:tcPr>
          <w:p>
            <w:pPr>
              <w:ind w:left="1060"/>
              <w:spacing w:after="0" w:line="119"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820" w:type="dxa"/>
            <w:vAlign w:val="bottom"/>
            <w:gridSpan w:val="8"/>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12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9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gridSpan w:val="6"/>
          </w:tcPr>
          <w:p>
            <w:pPr>
              <w:ind w:left="1060"/>
              <w:spacing w:after="0" w:line="123"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(Month/Day/Year)  8)</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4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gridSpan w:val="4"/>
          </w:tcPr>
          <w:p>
            <w:pPr>
              <w:ind w:left="60"/>
              <w:spacing w:after="0"/>
              <w:rPr>
                <w:sz w:val="20"/>
                <w:szCs w:val="20"/>
                <w:color w:val="auto"/>
              </w:rPr>
            </w:pPr>
            <w:r>
              <w:rPr>
                <w:rFonts w:ascii="Arial" w:cs="Arial" w:eastAsia="Arial" w:hAnsi="Arial"/>
                <w:sz w:val="16"/>
                <w:szCs w:val="16"/>
                <w:color w:val="0000FF"/>
                <w:w w:val="96"/>
              </w:rPr>
              <w:t>Common Stock</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6"/>
                <w:szCs w:val="16"/>
                <w:color w:val="0000FF"/>
                <w:w w:val="89"/>
              </w:rPr>
              <w:t>07/23/2019</w:t>
            </w: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ind w:left="180"/>
              <w:spacing w:after="0"/>
              <w:rPr>
                <w:sz w:val="20"/>
                <w:szCs w:val="20"/>
                <w:color w:val="auto"/>
              </w:rPr>
            </w:pPr>
            <w:r>
              <w:rPr>
                <w:rFonts w:ascii="Arial" w:cs="Arial" w:eastAsia="Arial" w:hAnsi="Arial"/>
                <w:sz w:val="12"/>
                <w:szCs w:val="12"/>
                <w:color w:val="0000FF"/>
              </w:rPr>
              <w:t>M</w:t>
            </w:r>
          </w:p>
        </w:tc>
        <w:tc>
          <w:tcPr>
            <w:tcW w:w="980" w:type="dxa"/>
            <w:vAlign w:val="bottom"/>
            <w:gridSpan w:val="3"/>
          </w:tcPr>
          <w:p>
            <w:pPr>
              <w:ind w:left="320"/>
              <w:spacing w:after="0"/>
              <w:rPr>
                <w:sz w:val="20"/>
                <w:szCs w:val="20"/>
                <w:color w:val="auto"/>
              </w:rPr>
            </w:pPr>
            <w:r>
              <w:rPr>
                <w:rFonts w:ascii="Arial" w:cs="Arial" w:eastAsia="Arial" w:hAnsi="Arial"/>
                <w:sz w:val="16"/>
                <w:szCs w:val="16"/>
                <w:color w:val="0000FF"/>
              </w:rPr>
              <w:t>10,000</w:t>
            </w:r>
          </w:p>
        </w:tc>
        <w:tc>
          <w:tcPr>
            <w:tcW w:w="440" w:type="dxa"/>
            <w:vAlign w:val="bottom"/>
          </w:tcPr>
          <w:p>
            <w:pPr>
              <w:ind w:left="200"/>
              <w:spacing w:after="0"/>
              <w:rPr>
                <w:sz w:val="20"/>
                <w:szCs w:val="20"/>
                <w:color w:val="auto"/>
              </w:rPr>
            </w:pPr>
            <w:r>
              <w:rPr>
                <w:rFonts w:ascii="Arial" w:cs="Arial" w:eastAsia="Arial" w:hAnsi="Arial"/>
                <w:sz w:val="16"/>
                <w:szCs w:val="16"/>
                <w:color w:val="0000FF"/>
              </w:rPr>
              <w:t>A</w:t>
            </w:r>
          </w:p>
        </w:tc>
        <w:tc>
          <w:tcPr>
            <w:tcW w:w="680" w:type="dxa"/>
            <w:vAlign w:val="bottom"/>
            <w:gridSpan w:val="2"/>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0.47</w:t>
            </w:r>
          </w:p>
        </w:tc>
        <w:tc>
          <w:tcPr>
            <w:tcW w:w="40" w:type="dxa"/>
            <w:vAlign w:val="bottom"/>
          </w:tcPr>
          <w:p>
            <w:pPr>
              <w:spacing w:after="0"/>
              <w:rPr>
                <w:sz w:val="21"/>
                <w:szCs w:val="21"/>
                <w:color w:val="auto"/>
              </w:rPr>
            </w:pPr>
          </w:p>
        </w:tc>
        <w:tc>
          <w:tcPr>
            <w:tcW w:w="1240" w:type="dxa"/>
            <w:vAlign w:val="bottom"/>
            <w:gridSpan w:val="2"/>
          </w:tcPr>
          <w:p>
            <w:pPr>
              <w:ind w:left="380"/>
              <w:spacing w:after="0"/>
              <w:rPr>
                <w:sz w:val="20"/>
                <w:szCs w:val="20"/>
                <w:color w:val="auto"/>
              </w:rPr>
            </w:pPr>
            <w:r>
              <w:rPr>
                <w:rFonts w:ascii="Arial" w:cs="Arial" w:eastAsia="Arial" w:hAnsi="Arial"/>
                <w:sz w:val="16"/>
                <w:szCs w:val="16"/>
                <w:color w:val="0000FF"/>
              </w:rPr>
              <w:t>11,606</w:t>
            </w:r>
          </w:p>
        </w:tc>
        <w:tc>
          <w:tcPr>
            <w:tcW w:w="280" w:type="dxa"/>
            <w:vAlign w:val="bottom"/>
          </w:tcPr>
          <w:p>
            <w:pPr>
              <w:spacing w:after="0"/>
              <w:rPr>
                <w:sz w:val="21"/>
                <w:szCs w:val="21"/>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0000FF"/>
              </w:rPr>
              <w:t>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8"/>
          </w:tcPr>
          <w:p>
            <w:pPr>
              <w:jc w:val="center"/>
              <w:ind w:right="122"/>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60" w:type="dxa"/>
            <w:vAlign w:val="bottom"/>
            <w:gridSpan w:val="17"/>
          </w:tcPr>
          <w:p>
            <w:pPr>
              <w:jc w:val="center"/>
              <w:ind w:left="296"/>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200"/>
              <w:spacing w:after="0"/>
              <w:rPr>
                <w:sz w:val="20"/>
                <w:szCs w:val="20"/>
                <w:color w:val="auto"/>
              </w:rPr>
            </w:pPr>
            <w:r>
              <w:rPr>
                <w:rFonts w:ascii="Arial" w:cs="Arial" w:eastAsia="Arial" w:hAnsi="Arial"/>
                <w:sz w:val="11"/>
                <w:szCs w:val="11"/>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8. Price of</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8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56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8"/>
              </w:rPr>
              <w:t>Derivative</w:t>
            </w:r>
          </w:p>
        </w:tc>
        <w:tc>
          <w:tcPr>
            <w:tcW w:w="6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 (Instr.</w:t>
            </w:r>
          </w:p>
        </w:tc>
        <w:tc>
          <w:tcPr>
            <w:tcW w:w="8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  if any</w:t>
            </w:r>
          </w:p>
        </w:tc>
        <w:tc>
          <w:tcPr>
            <w:tcW w:w="40" w:type="dxa"/>
            <w:vAlign w:val="bottom"/>
          </w:tcPr>
          <w:p>
            <w:pPr>
              <w:spacing w:after="0"/>
              <w:rPr>
                <w:sz w:val="10"/>
                <w:szCs w:val="10"/>
                <w:color w:val="auto"/>
              </w:rPr>
            </w:pPr>
          </w:p>
        </w:tc>
        <w:tc>
          <w:tcPr>
            <w:tcW w:w="84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5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9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3)</w:t>
            </w:r>
          </w:p>
        </w:tc>
        <w:tc>
          <w:tcPr>
            <w:tcW w:w="8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840" w:type="dxa"/>
            <w:vAlign w:val="bottom"/>
          </w:tcPr>
          <w:p>
            <w:pPr>
              <w:spacing w:after="0"/>
              <w:rPr>
                <w:sz w:val="10"/>
                <w:szCs w:val="10"/>
                <w:color w:val="auto"/>
              </w:rPr>
            </w:pPr>
          </w:p>
        </w:tc>
        <w:tc>
          <w:tcPr>
            <w:tcW w:w="1120" w:type="dxa"/>
            <w:vAlign w:val="bottom"/>
          </w:tcPr>
          <w:p>
            <w:pPr>
              <w:ind w:left="20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28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gridSpan w:val="2"/>
            <w:vMerge w:val="restart"/>
          </w:tcPr>
          <w:p>
            <w:pPr>
              <w:ind w:left="14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Amount</w:t>
            </w:r>
          </w:p>
        </w:tc>
        <w:tc>
          <w:tcPr>
            <w:tcW w:w="560" w:type="dxa"/>
            <w:vAlign w:val="bottom"/>
          </w:tcPr>
          <w:p>
            <w:pPr>
              <w:spacing w:after="0"/>
              <w:rPr>
                <w:sz w:val="10"/>
                <w:szCs w:val="10"/>
                <w:color w:val="auto"/>
              </w:rPr>
            </w:pPr>
          </w:p>
        </w:tc>
        <w:tc>
          <w:tcPr>
            <w:tcW w:w="6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or</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Number</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jc w:val="right"/>
              <w:ind w:right="262"/>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440" w:type="dxa"/>
            <w:vAlign w:val="bottom"/>
          </w:tcPr>
          <w:p>
            <w:pPr>
              <w:spacing w:after="0"/>
              <w:rPr>
                <w:sz w:val="12"/>
                <w:szCs w:val="12"/>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2"/>
                <w:szCs w:val="12"/>
                <w:color w:val="0000FF"/>
                <w:w w:val="99"/>
              </w:rPr>
              <w:t>Employee Stock</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ind w:left="140"/>
              <w:spacing w:after="0"/>
              <w:rPr>
                <w:sz w:val="20"/>
                <w:szCs w:val="20"/>
                <w:color w:val="auto"/>
              </w:rPr>
            </w:pPr>
            <w:r>
              <w:rPr>
                <w:rFonts w:ascii="Arial" w:cs="Arial" w:eastAsia="Arial" w:hAnsi="Arial"/>
                <w:sz w:val="16"/>
                <w:szCs w:val="16"/>
                <w:color w:val="0000FF"/>
              </w:rPr>
              <w:t>10,000</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gridSpan w:val="3"/>
            <w:vMerge w:val="restart"/>
          </w:tcPr>
          <w:p>
            <w:pPr>
              <w:ind w:left="60"/>
              <w:spacing w:after="0" w:line="134" w:lineRule="exact"/>
              <w:rPr>
                <w:sz w:val="20"/>
                <w:szCs w:val="20"/>
                <w:color w:val="auto"/>
              </w:rPr>
            </w:pPr>
            <w:r>
              <w:rPr>
                <w:rFonts w:ascii="Arial" w:cs="Arial" w:eastAsia="Arial" w:hAnsi="Arial"/>
                <w:sz w:val="12"/>
                <w:szCs w:val="12"/>
                <w:color w:val="0000FF"/>
              </w:rPr>
              <w:t>Option (right to</w:t>
            </w:r>
          </w:p>
        </w:tc>
        <w:tc>
          <w:tcPr>
            <w:tcW w:w="200" w:type="dxa"/>
            <w:vAlign w:val="bottom"/>
          </w:tcPr>
          <w:p>
            <w:pPr>
              <w:spacing w:after="0"/>
              <w:rPr>
                <w:sz w:val="5"/>
                <w:szCs w:val="5"/>
                <w:color w:val="auto"/>
              </w:rPr>
            </w:pPr>
          </w:p>
        </w:tc>
        <w:tc>
          <w:tcPr>
            <w:tcW w:w="340" w:type="dxa"/>
            <w:vAlign w:val="bottom"/>
            <w:vMerge w:val="restart"/>
          </w:tcPr>
          <w:p>
            <w:pPr>
              <w:jc w:val="right"/>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0.47</w:t>
            </w:r>
          </w:p>
        </w:tc>
        <w:tc>
          <w:tcPr>
            <w:tcW w:w="260" w:type="dxa"/>
            <w:vAlign w:val="bottom"/>
          </w:tcPr>
          <w:p>
            <w:pPr>
              <w:spacing w:after="0"/>
              <w:rPr>
                <w:sz w:val="5"/>
                <w:szCs w:val="5"/>
                <w:color w:val="auto"/>
              </w:rPr>
            </w:pPr>
          </w:p>
        </w:tc>
        <w:tc>
          <w:tcPr>
            <w:tcW w:w="840" w:type="dxa"/>
            <w:vAlign w:val="bottom"/>
            <w:vMerge w:val="restart"/>
          </w:tcPr>
          <w:p>
            <w:pPr>
              <w:jc w:val="right"/>
              <w:ind w:right="43"/>
              <w:spacing w:after="0" w:line="134" w:lineRule="exact"/>
              <w:rPr>
                <w:sz w:val="20"/>
                <w:szCs w:val="20"/>
                <w:color w:val="auto"/>
              </w:rPr>
            </w:pPr>
            <w:r>
              <w:rPr>
                <w:rFonts w:ascii="Arial" w:cs="Arial" w:eastAsia="Arial" w:hAnsi="Arial"/>
                <w:sz w:val="12"/>
                <w:szCs w:val="12"/>
                <w:color w:val="0000FF"/>
              </w:rPr>
              <w:t>07/23/2019</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3"/>
            <w:vMerge w:val="restart"/>
          </w:tcPr>
          <w:p>
            <w:pPr>
              <w:jc w:val="right"/>
              <w:ind w:right="560"/>
              <w:spacing w:after="0" w:line="134" w:lineRule="exact"/>
              <w:rPr>
                <w:sz w:val="20"/>
                <w:szCs w:val="20"/>
                <w:color w:val="auto"/>
              </w:rPr>
            </w:pPr>
            <w:r>
              <w:rPr>
                <w:rFonts w:ascii="Arial" w:cs="Arial" w:eastAsia="Arial" w:hAnsi="Arial"/>
                <w:sz w:val="12"/>
                <w:szCs w:val="12"/>
                <w:color w:val="0000FF"/>
                <w:w w:val="99"/>
              </w:rPr>
              <w:t>M</w:t>
            </w:r>
          </w:p>
        </w:tc>
        <w:tc>
          <w:tcPr>
            <w:tcW w:w="420" w:type="dxa"/>
            <w:vAlign w:val="bottom"/>
          </w:tcPr>
          <w:p>
            <w:pPr>
              <w:spacing w:after="0"/>
              <w:rPr>
                <w:sz w:val="5"/>
                <w:szCs w:val="5"/>
                <w:color w:val="auto"/>
              </w:rPr>
            </w:pPr>
          </w:p>
        </w:tc>
        <w:tc>
          <w:tcPr>
            <w:tcW w:w="520" w:type="dxa"/>
            <w:vAlign w:val="bottom"/>
            <w:vMerge w:val="restart"/>
          </w:tcPr>
          <w:p>
            <w:pPr>
              <w:jc w:val="right"/>
              <w:ind w:right="62"/>
              <w:spacing w:after="0" w:line="134" w:lineRule="exact"/>
              <w:rPr>
                <w:sz w:val="20"/>
                <w:szCs w:val="20"/>
                <w:color w:val="auto"/>
              </w:rPr>
            </w:pPr>
            <w:r>
              <w:rPr>
                <w:rFonts w:ascii="Arial" w:cs="Arial" w:eastAsia="Arial" w:hAnsi="Arial"/>
                <w:sz w:val="12"/>
                <w:szCs w:val="12"/>
                <w:color w:val="0000FF"/>
              </w:rPr>
              <w:t>10,000</w:t>
            </w:r>
          </w:p>
        </w:tc>
        <w:tc>
          <w:tcPr>
            <w:tcW w:w="780" w:type="dxa"/>
            <w:vAlign w:val="bottom"/>
            <w:gridSpan w:val="2"/>
            <w:vMerge w:val="continue"/>
          </w:tcPr>
          <w:p>
            <w:pPr>
              <w:spacing w:after="0"/>
              <w:rPr>
                <w:sz w:val="5"/>
                <w:szCs w:val="5"/>
                <w:color w:val="auto"/>
              </w:rPr>
            </w:pPr>
          </w:p>
        </w:tc>
        <w:tc>
          <w:tcPr>
            <w:tcW w:w="640" w:type="dxa"/>
            <w:vAlign w:val="bottom"/>
            <w:gridSpan w:val="2"/>
            <w:vMerge w:val="restart"/>
          </w:tcPr>
          <w:p>
            <w:pPr>
              <w:spacing w:after="0" w:line="134" w:lineRule="exact"/>
              <w:rPr>
                <w:sz w:val="20"/>
                <w:szCs w:val="20"/>
                <w:color w:val="auto"/>
              </w:rPr>
            </w:pPr>
            <w:r>
              <w:rPr>
                <w:rFonts w:ascii="Arial" w:cs="Arial" w:eastAsia="Arial" w:hAnsi="Arial"/>
                <w:sz w:val="12"/>
                <w:szCs w:val="12"/>
                <w:color w:val="0000FF"/>
              </w:rPr>
              <w:t>07/23/2019</w:t>
            </w:r>
          </w:p>
        </w:tc>
        <w:tc>
          <w:tcPr>
            <w:tcW w:w="7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restart"/>
          </w:tcPr>
          <w:p>
            <w:pPr>
              <w:ind w:left="2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80" w:type="dxa"/>
            <w:vAlign w:val="bottom"/>
            <w:vMerge w:val="restart"/>
          </w:tcPr>
          <w:p>
            <w:pPr>
              <w:ind w:left="480"/>
              <w:spacing w:after="0" w:line="134" w:lineRule="exact"/>
              <w:rPr>
                <w:sz w:val="20"/>
                <w:szCs w:val="20"/>
                <w:color w:val="auto"/>
              </w:rPr>
            </w:pPr>
            <w:r>
              <w:rPr>
                <w:rFonts w:ascii="Arial" w:cs="Arial" w:eastAsia="Arial" w:hAnsi="Arial"/>
                <w:sz w:val="12"/>
                <w:szCs w:val="12"/>
                <w:color w:val="0000FF"/>
              </w:rPr>
              <w:t>0</w:t>
            </w:r>
          </w:p>
        </w:tc>
        <w:tc>
          <w:tcPr>
            <w:tcW w:w="280" w:type="dxa"/>
            <w:vAlign w:val="bottom"/>
          </w:tcPr>
          <w:p>
            <w:pPr>
              <w:spacing w:after="0"/>
              <w:rPr>
                <w:sz w:val="5"/>
                <w:szCs w:val="5"/>
                <w:color w:val="auto"/>
              </w:rPr>
            </w:pPr>
          </w:p>
        </w:tc>
        <w:tc>
          <w:tcPr>
            <w:tcW w:w="680" w:type="dxa"/>
            <w:vAlign w:val="bottom"/>
            <w:vMerge w:val="restart"/>
          </w:tcPr>
          <w:p>
            <w:pPr>
              <w:jc w:val="right"/>
              <w:ind w:right="241"/>
              <w:spacing w:after="0" w:line="134" w:lineRule="exact"/>
              <w:rPr>
                <w:sz w:val="20"/>
                <w:szCs w:val="20"/>
                <w:color w:val="auto"/>
              </w:rPr>
            </w:pPr>
            <w:r>
              <w:rPr>
                <w:rFonts w:ascii="Arial" w:cs="Arial" w:eastAsia="Arial" w:hAnsi="Arial"/>
                <w:sz w:val="12"/>
                <w:szCs w:val="12"/>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2"/>
                <w:szCs w:val="12"/>
                <w:color w:val="0000FF"/>
              </w:rPr>
              <w:t>Stock</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2"/>
                <w:szCs w:val="12"/>
                <w:color w:val="0000FF"/>
              </w:rPr>
              <w:t>buy)</w:t>
            </w: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All shares underlying this option are fully vested.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ind w:left="6860"/>
        <w:spacing w:after="0" w:line="188" w:lineRule="auto"/>
        <w:rPr>
          <w:sz w:val="20"/>
          <w:szCs w:val="20"/>
          <w:color w:val="auto"/>
        </w:rPr>
      </w:pPr>
      <w:r>
        <w:rPr>
          <w:rFonts w:ascii="Arial" w:cs="Arial" w:eastAsia="Arial" w:hAnsi="Arial"/>
          <w:sz w:val="16"/>
          <w:szCs w:val="16"/>
          <w:color w:val="0000FF"/>
        </w:rPr>
        <w:t xml:space="preserve">/s/ Elona Kogan, Attorney-in-Fact  </w:t>
      </w:r>
      <w:r>
        <w:rPr>
          <w:rFonts w:ascii="Arial" w:cs="Arial" w:eastAsia="Arial" w:hAnsi="Arial"/>
          <w:sz w:val="31"/>
          <w:szCs w:val="31"/>
          <w:color w:val="0000FF"/>
          <w:vertAlign w:val="subscript"/>
        </w:rPr>
        <w:t>07/24/2019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3792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22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for Lloyd P.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8636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3600" cy="762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-80645</wp:posOffset>
            </wp:positionV>
            <wp:extent cx="4597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340" w:hanging="6"/>
        <w:spacing w:after="0" w:line="317" w:lineRule="auto"/>
        <w:tabs>
          <w:tab w:leader="none" w:pos="169"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24th day of July,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Lloyd Johnston, Ph.D.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Lloyd Johnston, Ph.D.</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2019-12-24T07:34:58Z</dcterms:created>
  <dcterms:modified xsi:type="dcterms:W3CDTF">2019-12-24T07:34:58Z</dcterms:modified>
</cp:coreProperties>
</file>