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47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4749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Brunn Carsten</w:t>
        </w:r>
      </w:hyperlink>
    </w:p>
    <w:p>
      <w:pPr>
        <w:spacing w:after="0" w:line="286"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08/20/2019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820" w:firstLine="3"/>
        <w:spacing w:after="0" w:line="24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2" w:lineRule="exact"/>
        <w:rPr>
          <w:sz w:val="24"/>
          <w:szCs w:val="24"/>
          <w:color w:val="auto"/>
        </w:rPr>
      </w:pPr>
    </w:p>
    <w:tbl>
      <w:tblPr>
        <w:tblLayout w:type="fixed"/>
        <w:tblInd w:w="217"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9"/>
        </w:trPr>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1057"/>
        <w:spacing w:after="0"/>
        <w:rPr>
          <w:sz w:val="20"/>
          <w:szCs w:val="20"/>
          <w:color w:val="auto"/>
        </w:rPr>
      </w:pPr>
      <w:r>
        <w:rPr>
          <w:rFonts w:ascii="Arial" w:cs="Arial" w:eastAsia="Arial" w:hAnsi="Arial"/>
          <w:sz w:val="16"/>
          <w:szCs w:val="16"/>
          <w:color w:val="0000FF"/>
        </w:rPr>
        <w:t>President and CEO</w:t>
      </w:r>
    </w:p>
    <w:p>
      <w:pPr>
        <w:spacing w:after="0" w:line="505" w:lineRule="exact"/>
        <w:rPr>
          <w:sz w:val="24"/>
          <w:szCs w:val="24"/>
          <w:color w:val="auto"/>
        </w:rPr>
      </w:pPr>
    </w:p>
    <w:p>
      <w:pPr>
        <w:sectPr>
          <w:pgSz w:w="11900" w:h="16838" w:orient="portrait"/>
          <w:cols w:equalWidth="0" w:num="3">
            <w:col w:w="3340" w:space="720"/>
            <w:col w:w="3263" w:space="720"/>
            <w:col w:w="3397"/>
          </w:cols>
          <w:pgMar w:left="240" w:top="218" w:right="219" w:bottom="144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12"/>
                <w:szCs w:val="12"/>
                <w:color w:val="auto"/>
              </w:rPr>
            </w:pPr>
          </w:p>
        </w:tc>
        <w:tc>
          <w:tcPr>
            <w:tcW w:w="3620" w:type="dxa"/>
            <w:vAlign w:val="bottom"/>
            <w:gridSpan w:val="8"/>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6"/>
                <w:szCs w:val="16"/>
                <w:color w:val="0000FF"/>
                <w:w w:val="91"/>
              </w:rPr>
              <w:t>WATERTOWN</w:t>
            </w:r>
          </w:p>
        </w:tc>
        <w:tc>
          <w:tcPr>
            <w:tcW w:w="700" w:type="dxa"/>
            <w:vAlign w:val="bottom"/>
          </w:tcPr>
          <w:p>
            <w:pPr>
              <w:ind w:left="280"/>
              <w:spacing w:after="0"/>
              <w:rPr>
                <w:sz w:val="20"/>
                <w:szCs w:val="20"/>
                <w:color w:val="auto"/>
              </w:rPr>
            </w:pPr>
            <w:r>
              <w:rPr>
                <w:rFonts w:ascii="Arial" w:cs="Arial" w:eastAsia="Arial" w:hAnsi="Arial"/>
                <w:sz w:val="16"/>
                <w:szCs w:val="16"/>
                <w:color w:val="0000FF"/>
              </w:rPr>
              <w:t>MA</w:t>
            </w:r>
          </w:p>
        </w:tc>
        <w:tc>
          <w:tcPr>
            <w:tcW w:w="2040" w:type="dxa"/>
            <w:vAlign w:val="bottom"/>
            <w:gridSpan w:val="2"/>
          </w:tcPr>
          <w:p>
            <w:pPr>
              <w:ind w:left="860"/>
              <w:spacing w:after="0"/>
              <w:rPr>
                <w:sz w:val="20"/>
                <w:szCs w:val="20"/>
                <w:color w:val="auto"/>
              </w:rPr>
            </w:pPr>
            <w:r>
              <w:rPr>
                <w:rFonts w:ascii="Arial" w:cs="Arial" w:eastAsia="Arial" w:hAnsi="Arial"/>
                <w:sz w:val="16"/>
                <w:szCs w:val="16"/>
                <w:color w:val="0000FF"/>
              </w:rPr>
              <w:t>02472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Arial" w:cs="Arial" w:eastAsia="Arial" w:hAnsi="Arial"/>
                <w:sz w:val="16"/>
                <w:szCs w:val="16"/>
                <w:color w:val="0000FF"/>
              </w:rPr>
              <w:t>X</w:t>
            </w:r>
          </w:p>
        </w:tc>
        <w:tc>
          <w:tcPr>
            <w:tcW w:w="220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6"/>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ind w:left="280"/>
              <w:spacing w:after="0"/>
              <w:rPr>
                <w:sz w:val="20"/>
                <w:szCs w:val="20"/>
                <w:color w:val="auto"/>
              </w:rPr>
            </w:pPr>
            <w:r>
              <w:rPr>
                <w:rFonts w:ascii="Arial" w:cs="Arial" w:eastAsia="Arial" w:hAnsi="Arial"/>
                <w:sz w:val="12"/>
                <w:szCs w:val="12"/>
                <w:color w:val="auto"/>
              </w:rPr>
              <w:t>(State)</w:t>
            </w:r>
          </w:p>
        </w:tc>
        <w:tc>
          <w:tcPr>
            <w:tcW w:w="2100" w:type="dxa"/>
            <w:vAlign w:val="bottom"/>
            <w:gridSpan w:val="3"/>
          </w:tcPr>
          <w:p>
            <w:pPr>
              <w:ind w:left="86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500" w:type="dxa"/>
            <w:vAlign w:val="bottom"/>
            <w:tcBorders>
              <w:bottom w:val="single" w:sz="8" w:color="2C2C2C"/>
            </w:tcBorders>
            <w:gridSpan w:val="8"/>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182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gridSpan w:val="2"/>
          </w:tcPr>
          <w:p>
            <w:pPr>
              <w:ind w:left="860"/>
              <w:spacing w:after="0" w:line="119"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1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ind w:left="860"/>
              <w:spacing w:after="0" w:line="123"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w w:val="91"/>
              </w:rPr>
              <w:t>Common Stock</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20" w:type="dxa"/>
            <w:vAlign w:val="bottom"/>
            <w:gridSpan w:val="4"/>
          </w:tcPr>
          <w:p>
            <w:pPr>
              <w:ind w:left="940"/>
              <w:spacing w:after="0"/>
              <w:rPr>
                <w:sz w:val="20"/>
                <w:szCs w:val="20"/>
                <w:color w:val="auto"/>
              </w:rPr>
            </w:pPr>
            <w:r>
              <w:rPr>
                <w:rFonts w:ascii="Arial" w:cs="Arial" w:eastAsia="Arial" w:hAnsi="Arial"/>
                <w:sz w:val="16"/>
                <w:szCs w:val="16"/>
                <w:color w:val="0000FF"/>
              </w:rPr>
              <w:t>08/20/2019</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A</w:t>
            </w:r>
          </w:p>
        </w:tc>
        <w:tc>
          <w:tcPr>
            <w:tcW w:w="960" w:type="dxa"/>
            <w:vAlign w:val="bottom"/>
            <w:gridSpan w:val="2"/>
          </w:tcPr>
          <w:p>
            <w:pPr>
              <w:ind w:left="280"/>
              <w:spacing w:after="0"/>
              <w:rPr>
                <w:sz w:val="20"/>
                <w:szCs w:val="20"/>
                <w:color w:val="auto"/>
              </w:rPr>
            </w:pPr>
            <w:r>
              <w:rPr>
                <w:rFonts w:ascii="Arial" w:cs="Arial" w:eastAsia="Arial" w:hAnsi="Arial"/>
                <w:sz w:val="16"/>
                <w:szCs w:val="16"/>
                <w:color w:val="0000FF"/>
              </w:rPr>
              <w:t>41,436</w:t>
            </w:r>
          </w:p>
        </w:tc>
        <w:tc>
          <w:tcPr>
            <w:tcW w:w="500" w:type="dxa"/>
            <w:vAlign w:val="bottom"/>
          </w:tcPr>
          <w:p>
            <w:pPr>
              <w:ind w:left="180"/>
              <w:spacing w:after="0"/>
              <w:rPr>
                <w:sz w:val="20"/>
                <w:szCs w:val="20"/>
                <w:color w:val="auto"/>
              </w:rPr>
            </w:pPr>
            <w:r>
              <w:rPr>
                <w:rFonts w:ascii="Arial" w:cs="Arial" w:eastAsia="Arial" w:hAnsi="Arial"/>
                <w:sz w:val="16"/>
                <w:szCs w:val="16"/>
                <w:color w:val="0000FF"/>
              </w:rPr>
              <w:t>A</w:t>
            </w:r>
          </w:p>
        </w:tc>
        <w:tc>
          <w:tcPr>
            <w:tcW w:w="600" w:type="dxa"/>
            <w:vAlign w:val="bottom"/>
          </w:tcPr>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1.81</w:t>
            </w:r>
          </w:p>
        </w:tc>
        <w:tc>
          <w:tcPr>
            <w:tcW w:w="40" w:type="dxa"/>
            <w:vAlign w:val="bottom"/>
          </w:tcPr>
          <w:p>
            <w:pPr>
              <w:spacing w:after="0"/>
              <w:rPr>
                <w:sz w:val="21"/>
                <w:szCs w:val="21"/>
                <w:color w:val="auto"/>
              </w:rPr>
            </w:pPr>
          </w:p>
        </w:tc>
        <w:tc>
          <w:tcPr>
            <w:tcW w:w="1240" w:type="dxa"/>
            <w:vAlign w:val="bottom"/>
            <w:gridSpan w:val="2"/>
          </w:tcPr>
          <w:p>
            <w:pPr>
              <w:ind w:left="380"/>
              <w:spacing w:after="0"/>
              <w:rPr>
                <w:sz w:val="20"/>
                <w:szCs w:val="20"/>
                <w:color w:val="auto"/>
              </w:rPr>
            </w:pPr>
            <w:r>
              <w:rPr>
                <w:rFonts w:ascii="Arial" w:cs="Arial" w:eastAsia="Arial" w:hAnsi="Arial"/>
                <w:sz w:val="16"/>
                <w:szCs w:val="16"/>
                <w:color w:val="0000FF"/>
              </w:rPr>
              <w:t>41,436</w:t>
            </w:r>
          </w:p>
        </w:tc>
        <w:tc>
          <w:tcPr>
            <w:tcW w:w="28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10"/>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8"/>
              </w:rPr>
              <w:t>(Instr. 3 and 4)</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spacing w:after="0" w:line="7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-9525</wp:posOffset>
            </wp:positionV>
            <wp:extent cx="1050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0925" cy="7620"/>
                    </a:xfrm>
                    <a:prstGeom prst="rect">
                      <a:avLst/>
                    </a:prstGeom>
                    <a:noFill/>
                  </pic:spPr>
                </pic:pic>
              </a:graphicData>
            </a:graphic>
          </wp:anchor>
        </w:drawing>
      </w:r>
    </w:p>
    <w:p>
      <w:pPr>
        <w:jc w:val="right"/>
        <w:ind w:right="1560"/>
        <w:spacing w:after="0"/>
        <w:tabs>
          <w:tab w:leader="none" w:pos="2260" w:val="left"/>
        </w:tabs>
        <w:rPr>
          <w:sz w:val="20"/>
          <w:szCs w:val="20"/>
          <w:color w:val="auto"/>
        </w:rPr>
      </w:pPr>
      <w:r>
        <w:rPr>
          <w:rFonts w:ascii="Arial" w:cs="Arial" w:eastAsia="Arial" w:hAnsi="Arial"/>
          <w:sz w:val="16"/>
          <w:szCs w:val="16"/>
          <w:color w:val="0000FF"/>
        </w:rPr>
        <w:t>Attorney-in-Fact for Carsten</w:t>
      </w:r>
      <w:r>
        <w:rPr>
          <w:sz w:val="20"/>
          <w:szCs w:val="20"/>
          <w:color w:val="auto"/>
        </w:rPr>
        <w:tab/>
      </w:r>
      <w:r>
        <w:rPr>
          <w:rFonts w:ascii="Arial" w:cs="Arial" w:eastAsia="Arial" w:hAnsi="Arial"/>
          <w:sz w:val="14"/>
          <w:szCs w:val="14"/>
          <w:color w:val="0000FF"/>
        </w:rPr>
        <w:t>08/20/2019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911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198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Brunn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520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095" cy="7620"/>
                    </a:xfrm>
                    <a:prstGeom prst="rect">
                      <a:avLst/>
                    </a:prstGeom>
                    <a:noFill/>
                  </pic:spPr>
                </pic:pic>
              </a:graphicData>
            </a:graphic>
          </wp:anchor>
        </w:drawing>
      </w:r>
    </w:p>
    <w:p>
      <w:pPr>
        <w:spacing w:after="0" w:line="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32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20th day of August,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Carsten Brunn, Ph.D.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Carsten Brunn, Ph.D.</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2019-12-24T07:22:32Z</dcterms:created>
  <dcterms:modified xsi:type="dcterms:W3CDTF">2019-12-24T07:22:32Z</dcterms:modified>
</cp:coreProperties>
</file>