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822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2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BARABE TIMOTHY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 QUINCE ORCHARD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20878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178,000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428,013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0.6552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228,000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in three equal annual installments so that the underlying shares will be fully vested on January 2, 2027.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will vest in 36 equal monthly installments, so that it shall be fully vested on January 2, 2027.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093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Timothy C. 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Barabe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2971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740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2024-01-04T16:11:25Z</dcterms:created>
  <dcterms:modified xsi:type="dcterms:W3CDTF">2024-01-04T16:11:25Z</dcterms:modified>
</cp:coreProperties>
</file>