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07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TRABER PETER G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8,164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1.1337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449,601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1.142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449,586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3,445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1.1293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446,141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1.1114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446,121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to satisfy withholding tax obligations upon the vesting of restricted stock units and to cover related broker fees.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5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Peter G.</w:t>
        <w:tab/>
        <w:t>01/06/2023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Traber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89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8450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2023-01-06T16:17:26Z</dcterms:created>
  <dcterms:modified xsi:type="dcterms:W3CDTF">2023-01-06T16:17:26Z</dcterms:modified>
</cp:coreProperties>
</file>