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August 4, 2022</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SELECTA BIOSCIENCES,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65 Grove Street, Watertown, MA 02472</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(617) 923-1400</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SELB</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Arial" w:cs="Arial" w:eastAsia="Arial" w:hAnsi="Arial"/>
          <w:sz w:val="12"/>
          <w:szCs w:val="12"/>
          <w:color w:val="auto"/>
        </w:rPr>
        <w:t>o</w:t>
      </w:r>
    </w:p>
    <w:p>
      <w:pPr>
        <w:spacing w:after="0" w:line="16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2"/>
          <w:szCs w:val="12"/>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508000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52070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Selecta Biosciences, Inc. (the “Company”) from time to time presents and/or distributes to the investment community at various industry and other conferences slide presentations to provide updates and summaries of its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copy of its current corporate slide presentation is attached to this Current Report on Form 8-K as Exhibit 99.1. The Company undertakes no obligation to update, supplement or amend the materials attached hereto as Exhibit 99.1.</w:t>
      </w:r>
    </w:p>
    <w:p>
      <w:pPr>
        <w:spacing w:after="0" w:line="67" w:lineRule="exact"/>
        <w:rPr>
          <w:sz w:val="20"/>
          <w:szCs w:val="20"/>
          <w:color w:val="auto"/>
        </w:rPr>
      </w:pPr>
    </w:p>
    <w:p>
      <w:pPr>
        <w:ind w:right="20" w:firstLine="216"/>
        <w:spacing w:after="0" w:line="327" w:lineRule="auto"/>
        <w:rPr>
          <w:sz w:val="20"/>
          <w:szCs w:val="20"/>
          <w:color w:val="auto"/>
        </w:rPr>
      </w:pPr>
      <w:r>
        <w:rPr>
          <w:rFonts w:ascii="Times New Roman" w:cs="Times New Roman" w:eastAsia="Times New Roman" w:hAnsi="Times New Roman"/>
          <w:sz w:val="11"/>
          <w:szCs w:val="11"/>
          <w:color w:val="auto"/>
        </w:rPr>
        <w:t>The information in Item 7.01 of this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7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exhibit relating to Item 7.01 shall be deemed to be furnished, and not filed.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760" w:type="dxa"/>
            <w:vAlign w:val="bottom"/>
            <w:gridSpan w:val="4"/>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5860" w:type="dxa"/>
            <w:vAlign w:val="bottom"/>
            <w:vMerge w:val="restart"/>
          </w:tcPr>
          <w:p>
            <w:pPr>
              <w:ind w:left="8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rPr>
                <w:sz w:val="11"/>
                <w:szCs w:val="11"/>
                <w:color w:val="auto"/>
              </w:rPr>
            </w:pPr>
          </w:p>
        </w:tc>
        <w:tc>
          <w:tcPr>
            <w:tcW w:w="586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24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Corporate slide presentation of Selecta Biosciences, Inc. dated August 2022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8"/>
              </w:rPr>
              <w:t>104</w:t>
            </w: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341"/>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7980" w:type="dxa"/>
            <w:vAlign w:val="bottom"/>
            <w:gridSpan w:val="2"/>
          </w:tcPr>
          <w:p>
            <w:pPr>
              <w:ind w:left="2240"/>
              <w:spacing w:after="0"/>
              <w:rPr>
                <w:sz w:val="20"/>
                <w:szCs w:val="20"/>
                <w:color w:val="auto"/>
              </w:rPr>
            </w:pPr>
            <w:r>
              <w:rPr>
                <w:rFonts w:ascii="Times New Roman" w:cs="Times New Roman" w:eastAsia="Times New Roman" w:hAnsi="Times New Roman"/>
                <w:sz w:val="12"/>
                <w:szCs w:val="12"/>
                <w:color w:val="auto"/>
              </w:rPr>
              <w:t>SELECTA BIOSCIENCES, INC.</w:t>
            </w:r>
          </w:p>
        </w:tc>
      </w:tr>
      <w:tr>
        <w:trPr>
          <w:trHeight w:val="45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August 4, 2022</w:t>
            </w:r>
          </w:p>
        </w:tc>
        <w:tc>
          <w:tcPr>
            <w:tcW w:w="2820" w:type="dxa"/>
            <w:vAlign w:val="bottom"/>
          </w:tcPr>
          <w:p>
            <w:pPr>
              <w:ind w:left="224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8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4000500</wp:posOffset>
            </wp:positionV>
            <wp:extent cx="713041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2022-08-04T07:10:36Z</dcterms:created>
  <dcterms:modified xsi:type="dcterms:W3CDTF">2022-08-04T07:10:36Z</dcterms:modified>
</cp:coreProperties>
</file>