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BARABE TIMOTHY C</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00" w:type="dxa"/>
            <w:vAlign w:val="bottom"/>
            <w:gridSpan w:val="9"/>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SELECTA BIOSCIENCES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SELB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00" w:type="dxa"/>
            <w:vAlign w:val="bottom"/>
            <w:gridSpan w:val="4"/>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SELECTA BIOSCIENCES, INC.</w:t>
            </w:r>
          </w:p>
        </w:tc>
        <w:tc>
          <w:tcPr>
            <w:tcW w:w="148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10/06/2020</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65 GROVE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7"/>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4"/>
          </w:tcPr>
          <w:p>
            <w:pPr>
              <w:jc w:val="right"/>
              <w:ind w:right="151"/>
              <w:spacing w:after="0"/>
              <w:rPr>
                <w:sz w:val="20"/>
                <w:szCs w:val="20"/>
                <w:color w:val="auto"/>
              </w:rPr>
            </w:pPr>
            <w:r>
              <w:rPr>
                <w:rFonts w:ascii="Times New Roman" w:cs="Times New Roman" w:eastAsia="Times New Roman" w:hAnsi="Times New Roman"/>
                <w:sz w:val="17"/>
                <w:szCs w:val="17"/>
                <w:color w:val="0000FF"/>
              </w:rPr>
              <w:t>10/06/2020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1.6797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171,013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7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jc w:val="right"/>
              <w:ind w:right="151"/>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jc w:val="right"/>
              <w:ind w:right="131"/>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20" w:firstLine="7"/>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$1.675 to $1.68.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10/08/2020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 Barabe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0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0055" cy="8255"/>
                    </a:xfrm>
                    <a:prstGeom prst="rect">
                      <a:avLst/>
                    </a:prstGeom>
                    <a:noFill/>
                  </pic:spPr>
                </pic:pic>
              </a:graphicData>
            </a:graphic>
          </wp:anchor>
        </w:drawing>
      </w:r>
    </w:p>
    <w:p>
      <w:pPr>
        <w:spacing w:after="0" w:line="3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409"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2020-10-08T15:27:03Z</dcterms:created>
  <dcterms:modified xsi:type="dcterms:W3CDTF">2020-10-08T15:27:03Z</dcterms:modified>
</cp:coreProperties>
</file>