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45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13,629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13,629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2.77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09/07/2021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is fully vested as of September 7, 2015.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08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29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2021-05-11T16:24:07Z</dcterms:created>
  <dcterms:modified xsi:type="dcterms:W3CDTF">2021-05-11T16:24:07Z</dcterms:modified>
</cp:coreProperties>
</file>